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B68B1D" w14:textId="77777777" w:rsidR="002C7032" w:rsidRPr="00884A64" w:rsidRDefault="002C7032" w:rsidP="002C7032">
      <w:pPr>
        <w:spacing w:line="360" w:lineRule="auto"/>
        <w:rPr>
          <w:sz w:val="20"/>
          <w:szCs w:val="20"/>
          <w:lang w:val="en-GB"/>
        </w:rPr>
      </w:pPr>
      <w:r w:rsidRPr="00884A64">
        <w:rPr>
          <w:noProof/>
          <w:sz w:val="20"/>
          <w:szCs w:val="20"/>
          <w:lang w:eastAsia="de-DE"/>
        </w:rPr>
        <mc:AlternateContent>
          <mc:Choice Requires="wps">
            <w:drawing>
              <wp:anchor distT="0" distB="0" distL="114300" distR="114300" simplePos="0" relativeHeight="251654656" behindDoc="0" locked="0" layoutInCell="1" allowOverlap="1" wp14:anchorId="6A718899" wp14:editId="5D1873E7">
                <wp:simplePos x="0" y="0"/>
                <wp:positionH relativeFrom="column">
                  <wp:posOffset>1257300</wp:posOffset>
                </wp:positionH>
                <wp:positionV relativeFrom="paragraph">
                  <wp:posOffset>59055</wp:posOffset>
                </wp:positionV>
                <wp:extent cx="2286000" cy="1426845"/>
                <wp:effectExtent l="0" t="1905" r="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AB3541" w14:textId="77777777" w:rsidR="00EF0DFF" w:rsidRDefault="00EF0DFF" w:rsidP="002C7032">
                            <w:pPr>
                              <w:jc w:val="center"/>
                              <w:rPr>
                                <w:rFonts w:ascii="Arial" w:hAnsi="Arial" w:cs="Arial"/>
                                <w:b/>
                                <w:bCs/>
                                <w:lang w:val="en-GB"/>
                              </w:rPr>
                            </w:pPr>
                          </w:p>
                          <w:p w14:paraId="4626F0A7" w14:textId="77777777" w:rsidR="00EF0DFF" w:rsidRPr="00900B48" w:rsidRDefault="00EF0DFF" w:rsidP="002C7032">
                            <w:pPr>
                              <w:spacing w:after="120"/>
                              <w:jc w:val="center"/>
                              <w:rPr>
                                <w:rFonts w:ascii="Arial" w:hAnsi="Arial" w:cs="Arial"/>
                                <w:bCs/>
                                <w:sz w:val="28"/>
                                <w:szCs w:val="32"/>
                                <w:lang w:val="en-GB"/>
                              </w:rPr>
                            </w:pPr>
                            <w:r w:rsidRPr="00900B48">
                              <w:rPr>
                                <w:rFonts w:ascii="Arial" w:hAnsi="Arial" w:cs="Arial"/>
                                <w:bCs/>
                                <w:sz w:val="28"/>
                                <w:szCs w:val="32"/>
                                <w:lang w:val="en-GB"/>
                              </w:rPr>
                              <w:t>Wadden Sea Board</w:t>
                            </w:r>
                          </w:p>
                          <w:p w14:paraId="5EEB220A" w14:textId="77777777" w:rsidR="00EF0DFF" w:rsidRPr="00900B48" w:rsidRDefault="00EF0DFF" w:rsidP="002C7032">
                            <w:pPr>
                              <w:spacing w:after="120"/>
                              <w:jc w:val="center"/>
                              <w:rPr>
                                <w:rFonts w:ascii="Arial" w:hAnsi="Arial" w:cs="Arial"/>
                                <w:b/>
                                <w:bCs/>
                                <w:szCs w:val="32"/>
                                <w:lang w:val="en-GB"/>
                              </w:rPr>
                            </w:pPr>
                            <w:r w:rsidRPr="00900B48">
                              <w:rPr>
                                <w:rFonts w:ascii="Arial" w:hAnsi="Arial" w:cs="Arial"/>
                                <w:b/>
                                <w:bCs/>
                                <w:szCs w:val="32"/>
                                <w:lang w:val="en-GB"/>
                              </w:rPr>
                              <w:t>WSB 2</w:t>
                            </w:r>
                            <w:r>
                              <w:rPr>
                                <w:rFonts w:ascii="Arial" w:hAnsi="Arial" w:cs="Arial"/>
                                <w:b/>
                                <w:bCs/>
                                <w:szCs w:val="32"/>
                                <w:lang w:val="en-GB"/>
                              </w:rPr>
                              <w:t>9</w:t>
                            </w:r>
                            <w:r w:rsidRPr="00900B48">
                              <w:rPr>
                                <w:rFonts w:ascii="Arial" w:hAnsi="Arial" w:cs="Arial"/>
                                <w:b/>
                                <w:bCs/>
                                <w:szCs w:val="32"/>
                                <w:lang w:val="en-GB"/>
                              </w:rPr>
                              <w:t xml:space="preserve"> </w:t>
                            </w:r>
                          </w:p>
                          <w:p w14:paraId="7D85BEA2" w14:textId="77777777" w:rsidR="00EF0DFF" w:rsidRPr="000B7BA6" w:rsidRDefault="00EF0DFF" w:rsidP="002C7032">
                            <w:pPr>
                              <w:jc w:val="center"/>
                              <w:rPr>
                                <w:rFonts w:ascii="Times New Roman" w:hAnsi="Times New Roman" w:cs="Times New Roman"/>
                                <w:bCs/>
                                <w:lang w:val="en-GB"/>
                              </w:rPr>
                            </w:pPr>
                            <w:r w:rsidRPr="000B7BA6">
                              <w:rPr>
                                <w:rFonts w:ascii="Times New Roman" w:hAnsi="Times New Roman" w:cs="Times New Roman"/>
                                <w:bCs/>
                                <w:lang w:val="en-GB"/>
                              </w:rPr>
                              <w:t>1</w:t>
                            </w:r>
                            <w:r>
                              <w:rPr>
                                <w:rFonts w:ascii="Times New Roman" w:hAnsi="Times New Roman" w:cs="Times New Roman"/>
                                <w:bCs/>
                                <w:lang w:val="en-GB"/>
                              </w:rPr>
                              <w:t>9</w:t>
                            </w:r>
                            <w:r w:rsidRPr="000B7BA6">
                              <w:rPr>
                                <w:rFonts w:ascii="Times New Roman" w:hAnsi="Times New Roman" w:cs="Times New Roman"/>
                                <w:bCs/>
                                <w:lang w:val="en-GB"/>
                              </w:rPr>
                              <w:t xml:space="preserve"> </w:t>
                            </w:r>
                            <w:r>
                              <w:rPr>
                                <w:rFonts w:ascii="Times New Roman" w:hAnsi="Times New Roman" w:cs="Times New Roman"/>
                                <w:bCs/>
                                <w:lang w:val="en-GB"/>
                              </w:rPr>
                              <w:t>June</w:t>
                            </w:r>
                            <w:r w:rsidRPr="000B7BA6">
                              <w:rPr>
                                <w:rFonts w:ascii="Times New Roman" w:hAnsi="Times New Roman" w:cs="Times New Roman"/>
                                <w:bCs/>
                                <w:lang w:val="en-GB"/>
                              </w:rPr>
                              <w:t xml:space="preserve"> 2019</w:t>
                            </w:r>
                            <w:r>
                              <w:rPr>
                                <w:rFonts w:ascii="Times New Roman" w:hAnsi="Times New Roman" w:cs="Times New Roman"/>
                                <w:bCs/>
                                <w:lang w:val="en-GB"/>
                              </w:rPr>
                              <w:br/>
                              <w:t>Vlieland</w:t>
                            </w:r>
                            <w:r w:rsidRPr="000B7BA6">
                              <w:rPr>
                                <w:rFonts w:ascii="Times New Roman" w:hAnsi="Times New Roman" w:cs="Times New Roman"/>
                                <w:bCs/>
                                <w:lang w:val="en-GB"/>
                              </w:rPr>
                              <w:t xml:space="preserve">, </w:t>
                            </w:r>
                            <w:r>
                              <w:rPr>
                                <w:rFonts w:ascii="Times New Roman" w:hAnsi="Times New Roman" w:cs="Times New Roman"/>
                                <w:bCs/>
                                <w:lang w:val="en-GB"/>
                              </w:rPr>
                              <w:t>Netherlands</w:t>
                            </w:r>
                          </w:p>
                          <w:p w14:paraId="0EEF475D" w14:textId="77777777" w:rsidR="00EF0DFF" w:rsidRPr="00884A64" w:rsidRDefault="00EF0DFF" w:rsidP="002C7032">
                            <w:pPr>
                              <w:spacing w:after="120"/>
                              <w:jc w:val="center"/>
                              <w:rPr>
                                <w:bC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718899"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m&#10;pG+ehgIAABEFAAAOAAAAAAAAAAAAAAAAAC4CAABkcnMvZTJvRG9jLnhtbFBLAQItABQABgAIAAAA&#10;IQAFM/dn3QAAAAkBAAAPAAAAAAAAAAAAAAAAAOAEAABkcnMvZG93bnJldi54bWxQSwUGAAAAAAQA&#10;BADzAAAA6gUAAAAA&#10;" stroked="f">
                <v:textbox>
                  <w:txbxContent>
                    <w:p w14:paraId="5FAB3541" w14:textId="77777777" w:rsidR="00EF0DFF" w:rsidRDefault="00EF0DFF" w:rsidP="002C7032">
                      <w:pPr>
                        <w:jc w:val="center"/>
                        <w:rPr>
                          <w:rFonts w:ascii="Arial" w:hAnsi="Arial" w:cs="Arial"/>
                          <w:b/>
                          <w:bCs/>
                          <w:lang w:val="en-GB"/>
                        </w:rPr>
                      </w:pPr>
                    </w:p>
                    <w:p w14:paraId="4626F0A7" w14:textId="77777777" w:rsidR="00EF0DFF" w:rsidRPr="00900B48" w:rsidRDefault="00EF0DFF" w:rsidP="002C7032">
                      <w:pPr>
                        <w:spacing w:after="120"/>
                        <w:jc w:val="center"/>
                        <w:rPr>
                          <w:rFonts w:ascii="Arial" w:hAnsi="Arial" w:cs="Arial"/>
                          <w:bCs/>
                          <w:sz w:val="28"/>
                          <w:szCs w:val="32"/>
                          <w:lang w:val="en-GB"/>
                        </w:rPr>
                      </w:pPr>
                      <w:r w:rsidRPr="00900B48">
                        <w:rPr>
                          <w:rFonts w:ascii="Arial" w:hAnsi="Arial" w:cs="Arial"/>
                          <w:bCs/>
                          <w:sz w:val="28"/>
                          <w:szCs w:val="32"/>
                          <w:lang w:val="en-GB"/>
                        </w:rPr>
                        <w:t>Wadden Sea Board</w:t>
                      </w:r>
                    </w:p>
                    <w:p w14:paraId="5EEB220A" w14:textId="77777777" w:rsidR="00EF0DFF" w:rsidRPr="00900B48" w:rsidRDefault="00EF0DFF" w:rsidP="002C7032">
                      <w:pPr>
                        <w:spacing w:after="120"/>
                        <w:jc w:val="center"/>
                        <w:rPr>
                          <w:rFonts w:ascii="Arial" w:hAnsi="Arial" w:cs="Arial"/>
                          <w:b/>
                          <w:bCs/>
                          <w:szCs w:val="32"/>
                          <w:lang w:val="en-GB"/>
                        </w:rPr>
                      </w:pPr>
                      <w:r w:rsidRPr="00900B48">
                        <w:rPr>
                          <w:rFonts w:ascii="Arial" w:hAnsi="Arial" w:cs="Arial"/>
                          <w:b/>
                          <w:bCs/>
                          <w:szCs w:val="32"/>
                          <w:lang w:val="en-GB"/>
                        </w:rPr>
                        <w:t>WSB 2</w:t>
                      </w:r>
                      <w:r>
                        <w:rPr>
                          <w:rFonts w:ascii="Arial" w:hAnsi="Arial" w:cs="Arial"/>
                          <w:b/>
                          <w:bCs/>
                          <w:szCs w:val="32"/>
                          <w:lang w:val="en-GB"/>
                        </w:rPr>
                        <w:t>9</w:t>
                      </w:r>
                      <w:r w:rsidRPr="00900B48">
                        <w:rPr>
                          <w:rFonts w:ascii="Arial" w:hAnsi="Arial" w:cs="Arial"/>
                          <w:b/>
                          <w:bCs/>
                          <w:szCs w:val="32"/>
                          <w:lang w:val="en-GB"/>
                        </w:rPr>
                        <w:t xml:space="preserve"> </w:t>
                      </w:r>
                    </w:p>
                    <w:p w14:paraId="7D85BEA2" w14:textId="77777777" w:rsidR="00EF0DFF" w:rsidRPr="000B7BA6" w:rsidRDefault="00EF0DFF" w:rsidP="002C7032">
                      <w:pPr>
                        <w:jc w:val="center"/>
                        <w:rPr>
                          <w:rFonts w:ascii="Times New Roman" w:hAnsi="Times New Roman" w:cs="Times New Roman"/>
                          <w:bCs/>
                          <w:lang w:val="en-GB"/>
                        </w:rPr>
                      </w:pPr>
                      <w:r w:rsidRPr="000B7BA6">
                        <w:rPr>
                          <w:rFonts w:ascii="Times New Roman" w:hAnsi="Times New Roman" w:cs="Times New Roman"/>
                          <w:bCs/>
                          <w:lang w:val="en-GB"/>
                        </w:rPr>
                        <w:t>1</w:t>
                      </w:r>
                      <w:r>
                        <w:rPr>
                          <w:rFonts w:ascii="Times New Roman" w:hAnsi="Times New Roman" w:cs="Times New Roman"/>
                          <w:bCs/>
                          <w:lang w:val="en-GB"/>
                        </w:rPr>
                        <w:t>9</w:t>
                      </w:r>
                      <w:r w:rsidRPr="000B7BA6">
                        <w:rPr>
                          <w:rFonts w:ascii="Times New Roman" w:hAnsi="Times New Roman" w:cs="Times New Roman"/>
                          <w:bCs/>
                          <w:lang w:val="en-GB"/>
                        </w:rPr>
                        <w:t xml:space="preserve"> </w:t>
                      </w:r>
                      <w:r>
                        <w:rPr>
                          <w:rFonts w:ascii="Times New Roman" w:hAnsi="Times New Roman" w:cs="Times New Roman"/>
                          <w:bCs/>
                          <w:lang w:val="en-GB"/>
                        </w:rPr>
                        <w:t>June</w:t>
                      </w:r>
                      <w:r w:rsidRPr="000B7BA6">
                        <w:rPr>
                          <w:rFonts w:ascii="Times New Roman" w:hAnsi="Times New Roman" w:cs="Times New Roman"/>
                          <w:bCs/>
                          <w:lang w:val="en-GB"/>
                        </w:rPr>
                        <w:t xml:space="preserve"> 2019</w:t>
                      </w:r>
                      <w:r>
                        <w:rPr>
                          <w:rFonts w:ascii="Times New Roman" w:hAnsi="Times New Roman" w:cs="Times New Roman"/>
                          <w:bCs/>
                          <w:lang w:val="en-GB"/>
                        </w:rPr>
                        <w:br/>
                        <w:t>Vlieland</w:t>
                      </w:r>
                      <w:r w:rsidRPr="000B7BA6">
                        <w:rPr>
                          <w:rFonts w:ascii="Times New Roman" w:hAnsi="Times New Roman" w:cs="Times New Roman"/>
                          <w:bCs/>
                          <w:lang w:val="en-GB"/>
                        </w:rPr>
                        <w:t xml:space="preserve">, </w:t>
                      </w:r>
                      <w:r>
                        <w:rPr>
                          <w:rFonts w:ascii="Times New Roman" w:hAnsi="Times New Roman" w:cs="Times New Roman"/>
                          <w:bCs/>
                          <w:lang w:val="en-GB"/>
                        </w:rPr>
                        <w:t>Netherlands</w:t>
                      </w:r>
                    </w:p>
                    <w:p w14:paraId="0EEF475D" w14:textId="77777777" w:rsidR="00EF0DFF" w:rsidRPr="00884A64" w:rsidRDefault="00EF0DFF" w:rsidP="002C7032">
                      <w:pPr>
                        <w:spacing w:after="120"/>
                        <w:jc w:val="center"/>
                        <w:rPr>
                          <w:bCs/>
                          <w:lang w:val="en-GB"/>
                        </w:rPr>
                      </w:pPr>
                    </w:p>
                  </w:txbxContent>
                </v:textbox>
              </v:shape>
            </w:pict>
          </mc:Fallback>
        </mc:AlternateContent>
      </w:r>
      <w:r w:rsidRPr="00884A64">
        <w:rPr>
          <w:noProof/>
          <w:sz w:val="20"/>
          <w:szCs w:val="20"/>
          <w:lang w:eastAsia="de-DE"/>
        </w:rPr>
        <w:drawing>
          <wp:anchor distT="0" distB="0" distL="114300" distR="114300" simplePos="0" relativeHeight="251656704" behindDoc="1" locked="0" layoutInCell="1" allowOverlap="1" wp14:anchorId="2490C421" wp14:editId="0E234308">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14:paraId="18039A26" w14:textId="77777777" w:rsidR="002C7032" w:rsidRPr="00884A64" w:rsidRDefault="002C7032" w:rsidP="002C7032">
      <w:pPr>
        <w:jc w:val="center"/>
        <w:rPr>
          <w:b/>
          <w:bCs/>
          <w:sz w:val="20"/>
          <w:szCs w:val="20"/>
          <w:lang w:val="en-GB"/>
        </w:rPr>
      </w:pPr>
      <w:r w:rsidRPr="00884A64">
        <w:rPr>
          <w:b/>
          <w:bCs/>
          <w:sz w:val="20"/>
          <w:szCs w:val="20"/>
          <w:lang w:val="en-GB"/>
        </w:rPr>
        <w:t xml:space="preserve"> </w:t>
      </w:r>
    </w:p>
    <w:p w14:paraId="5D3D69A3" w14:textId="77777777" w:rsidR="002C7032" w:rsidRPr="00884A64" w:rsidRDefault="002C7032" w:rsidP="002C7032">
      <w:pPr>
        <w:rPr>
          <w:sz w:val="20"/>
          <w:szCs w:val="20"/>
          <w:lang w:val="en-GB"/>
        </w:rPr>
      </w:pPr>
    </w:p>
    <w:p w14:paraId="180A7725" w14:textId="77777777" w:rsidR="002C7032" w:rsidRPr="00884A64" w:rsidRDefault="002C7032" w:rsidP="002C7032">
      <w:pPr>
        <w:jc w:val="center"/>
        <w:rPr>
          <w:b/>
          <w:bCs/>
          <w:sz w:val="20"/>
          <w:szCs w:val="20"/>
          <w:lang w:val="en-GB"/>
        </w:rPr>
      </w:pPr>
    </w:p>
    <w:p w14:paraId="6489939E" w14:textId="77777777" w:rsidR="002C7032" w:rsidRPr="00884A64" w:rsidRDefault="002C7032" w:rsidP="002C7032">
      <w:pPr>
        <w:spacing w:after="120" w:line="276" w:lineRule="auto"/>
        <w:rPr>
          <w:sz w:val="20"/>
          <w:szCs w:val="20"/>
          <w:lang w:val="en-GB"/>
        </w:rPr>
      </w:pPr>
    </w:p>
    <w:p w14:paraId="0CF0F1B0" w14:textId="77777777" w:rsidR="002C7032" w:rsidRDefault="002C7032" w:rsidP="002C7032">
      <w:pPr>
        <w:pBdr>
          <w:bottom w:val="single" w:sz="6" w:space="1" w:color="auto"/>
        </w:pBdr>
        <w:spacing w:after="120" w:line="276" w:lineRule="auto"/>
        <w:rPr>
          <w:sz w:val="20"/>
          <w:szCs w:val="20"/>
          <w:lang w:val="en-GB"/>
        </w:rPr>
      </w:pPr>
    </w:p>
    <w:p w14:paraId="1274A5E3" w14:textId="77777777" w:rsidR="002C7032" w:rsidRPr="00337ACE" w:rsidRDefault="002C7032" w:rsidP="002C7032">
      <w:pPr>
        <w:pBdr>
          <w:bottom w:val="single" w:sz="6" w:space="1" w:color="auto"/>
        </w:pBdr>
        <w:spacing w:after="120" w:line="276" w:lineRule="auto"/>
        <w:rPr>
          <w:rFonts w:ascii="Times New Roman" w:hAnsi="Times New Roman" w:cs="Times New Roman"/>
          <w:sz w:val="20"/>
          <w:szCs w:val="20"/>
          <w:lang w:val="en-GB"/>
        </w:rPr>
      </w:pPr>
    </w:p>
    <w:p w14:paraId="200CAABE" w14:textId="77777777" w:rsidR="002C7032" w:rsidRPr="00337ACE" w:rsidRDefault="002C7032" w:rsidP="002C7032">
      <w:pPr>
        <w:tabs>
          <w:tab w:val="left" w:pos="2160"/>
        </w:tabs>
        <w:spacing w:after="120" w:line="276" w:lineRule="auto"/>
        <w:rPr>
          <w:rFonts w:ascii="Times New Roman" w:hAnsi="Times New Roman" w:cs="Times New Roman"/>
          <w:b/>
          <w:lang w:val="en-GB"/>
        </w:rPr>
      </w:pPr>
      <w:r w:rsidRPr="00337ACE">
        <w:rPr>
          <w:rFonts w:ascii="Times New Roman" w:hAnsi="Times New Roman" w:cs="Times New Roman"/>
          <w:b/>
          <w:lang w:val="en-GB"/>
        </w:rPr>
        <w:t>Agenda Item:</w:t>
      </w:r>
      <w:r w:rsidRPr="00337ACE">
        <w:rPr>
          <w:rFonts w:ascii="Times New Roman" w:hAnsi="Times New Roman" w:cs="Times New Roman"/>
          <w:b/>
          <w:lang w:val="en-GB"/>
        </w:rPr>
        <w:tab/>
      </w:r>
      <w:r w:rsidRPr="006B2897">
        <w:rPr>
          <w:rFonts w:ascii="Times New Roman" w:hAnsi="Times New Roman" w:cs="Times New Roman"/>
          <w:b/>
          <w:lang w:val="en-GB"/>
        </w:rPr>
        <w:t>5.1 World Heritage</w:t>
      </w:r>
    </w:p>
    <w:p w14:paraId="20FEF41F" w14:textId="77777777" w:rsidR="002C7032" w:rsidRPr="00337ACE" w:rsidRDefault="002C7032" w:rsidP="002C7032">
      <w:pPr>
        <w:tabs>
          <w:tab w:val="left" w:pos="2160"/>
        </w:tabs>
        <w:spacing w:after="120" w:line="276" w:lineRule="auto"/>
        <w:rPr>
          <w:rFonts w:ascii="Times New Roman" w:hAnsi="Times New Roman" w:cs="Times New Roman"/>
          <w:lang w:val="en-GB"/>
        </w:rPr>
      </w:pPr>
      <w:r w:rsidRPr="00337ACE">
        <w:rPr>
          <w:rFonts w:ascii="Times New Roman" w:hAnsi="Times New Roman" w:cs="Times New Roman"/>
          <w:b/>
          <w:lang w:val="en-GB"/>
        </w:rPr>
        <w:t>Subject:</w:t>
      </w:r>
      <w:r w:rsidRPr="00337ACE">
        <w:rPr>
          <w:rFonts w:ascii="Times New Roman" w:hAnsi="Times New Roman" w:cs="Times New Roman"/>
          <w:b/>
          <w:lang w:val="en-GB"/>
        </w:rPr>
        <w:tab/>
      </w:r>
      <w:r w:rsidRPr="00337ACE">
        <w:rPr>
          <w:rFonts w:ascii="Times New Roman" w:hAnsi="Times New Roman" w:cs="Times New Roman"/>
          <w:lang w:val="en-GB"/>
        </w:rPr>
        <w:t>Development of the Single Integrated Management Plan</w:t>
      </w:r>
      <w:r w:rsidRPr="00337ACE">
        <w:rPr>
          <w:rFonts w:ascii="Times New Roman" w:hAnsi="Times New Roman" w:cs="Times New Roman"/>
          <w:b/>
          <w:lang w:val="en-GB"/>
        </w:rPr>
        <w:t xml:space="preserve"> </w:t>
      </w:r>
    </w:p>
    <w:p w14:paraId="6FE80C78" w14:textId="6693C898" w:rsidR="002C7032" w:rsidRPr="00337ACE" w:rsidRDefault="002C7032" w:rsidP="002C7032">
      <w:pPr>
        <w:tabs>
          <w:tab w:val="left" w:pos="2160"/>
        </w:tabs>
        <w:spacing w:after="120" w:line="276" w:lineRule="auto"/>
        <w:rPr>
          <w:rFonts w:ascii="Times New Roman" w:hAnsi="Times New Roman" w:cs="Times New Roman"/>
          <w:b/>
          <w:lang w:val="en-GB"/>
        </w:rPr>
      </w:pPr>
      <w:r w:rsidRPr="00337ACE">
        <w:rPr>
          <w:rFonts w:ascii="Times New Roman" w:hAnsi="Times New Roman" w:cs="Times New Roman"/>
          <w:b/>
          <w:lang w:val="en-GB"/>
        </w:rPr>
        <w:t>Document No.:</w:t>
      </w:r>
      <w:r w:rsidRPr="00337ACE">
        <w:rPr>
          <w:rFonts w:ascii="Times New Roman" w:hAnsi="Times New Roman" w:cs="Times New Roman"/>
          <w:b/>
          <w:lang w:val="en-GB"/>
        </w:rPr>
        <w:tab/>
      </w:r>
      <w:r w:rsidRPr="00337ACE">
        <w:rPr>
          <w:rFonts w:ascii="Times New Roman" w:hAnsi="Times New Roman" w:cs="Times New Roman"/>
          <w:lang w:val="en-GB"/>
        </w:rPr>
        <w:t xml:space="preserve">WSB </w:t>
      </w:r>
      <w:r w:rsidRPr="006B2897">
        <w:rPr>
          <w:rFonts w:ascii="Times New Roman" w:hAnsi="Times New Roman" w:cs="Times New Roman"/>
          <w:lang w:val="en-GB"/>
        </w:rPr>
        <w:t>2</w:t>
      </w:r>
      <w:r w:rsidR="00EA0028">
        <w:rPr>
          <w:rFonts w:ascii="Times New Roman" w:hAnsi="Times New Roman" w:cs="Times New Roman"/>
          <w:lang w:val="en-GB"/>
        </w:rPr>
        <w:t>9</w:t>
      </w:r>
      <w:r w:rsidRPr="006B2897">
        <w:rPr>
          <w:rFonts w:ascii="Times New Roman" w:hAnsi="Times New Roman" w:cs="Times New Roman"/>
          <w:lang w:val="en-GB"/>
        </w:rPr>
        <w:t>/5.1/</w:t>
      </w:r>
      <w:r w:rsidR="000F17ED">
        <w:rPr>
          <w:rFonts w:ascii="Times New Roman" w:hAnsi="Times New Roman" w:cs="Times New Roman"/>
          <w:lang w:val="en-GB"/>
        </w:rPr>
        <w:t>1</w:t>
      </w:r>
    </w:p>
    <w:p w14:paraId="3433552D" w14:textId="27875E98" w:rsidR="002C7032" w:rsidRPr="00337ACE" w:rsidRDefault="002C7032" w:rsidP="002C7032">
      <w:pPr>
        <w:tabs>
          <w:tab w:val="left" w:pos="2160"/>
        </w:tabs>
        <w:spacing w:after="120" w:line="276" w:lineRule="auto"/>
        <w:rPr>
          <w:rFonts w:ascii="Times New Roman" w:hAnsi="Times New Roman" w:cs="Times New Roman"/>
          <w:b/>
          <w:lang w:val="en-GB"/>
        </w:rPr>
      </w:pPr>
      <w:r w:rsidRPr="00337ACE">
        <w:rPr>
          <w:rFonts w:ascii="Times New Roman" w:hAnsi="Times New Roman" w:cs="Times New Roman"/>
          <w:b/>
          <w:lang w:val="en-GB"/>
        </w:rPr>
        <w:t>Date:</w:t>
      </w:r>
      <w:r w:rsidRPr="00337ACE">
        <w:rPr>
          <w:rFonts w:ascii="Times New Roman" w:hAnsi="Times New Roman" w:cs="Times New Roman"/>
          <w:b/>
          <w:lang w:val="en-GB"/>
        </w:rPr>
        <w:tab/>
      </w:r>
      <w:r w:rsidR="00C31A98">
        <w:rPr>
          <w:rFonts w:ascii="Times New Roman" w:hAnsi="Times New Roman" w:cs="Times New Roman"/>
          <w:lang w:val="en-GB"/>
        </w:rPr>
        <w:t>4</w:t>
      </w:r>
      <w:r w:rsidRPr="00337ACE">
        <w:rPr>
          <w:rFonts w:ascii="Times New Roman" w:hAnsi="Times New Roman" w:cs="Times New Roman"/>
          <w:lang w:val="en-GB"/>
        </w:rPr>
        <w:t xml:space="preserve"> </w:t>
      </w:r>
      <w:r w:rsidR="00EA0028">
        <w:rPr>
          <w:rFonts w:ascii="Times New Roman" w:hAnsi="Times New Roman" w:cs="Times New Roman"/>
          <w:lang w:val="en-GB"/>
        </w:rPr>
        <w:t>June</w:t>
      </w:r>
      <w:r w:rsidRPr="00337ACE">
        <w:rPr>
          <w:rFonts w:ascii="Times New Roman" w:hAnsi="Times New Roman" w:cs="Times New Roman"/>
          <w:lang w:val="en-GB"/>
        </w:rPr>
        <w:t xml:space="preserve"> 2019</w:t>
      </w:r>
    </w:p>
    <w:p w14:paraId="3057634F" w14:textId="77777777" w:rsidR="002C7032" w:rsidRPr="00337ACE" w:rsidRDefault="002C7032" w:rsidP="002C7032">
      <w:pPr>
        <w:pBdr>
          <w:bottom w:val="single" w:sz="6" w:space="1" w:color="auto"/>
        </w:pBdr>
        <w:tabs>
          <w:tab w:val="left" w:pos="0"/>
        </w:tabs>
        <w:spacing w:after="120" w:line="276" w:lineRule="auto"/>
        <w:rPr>
          <w:rFonts w:ascii="Times New Roman" w:hAnsi="Times New Roman" w:cs="Times New Roman"/>
          <w:b/>
          <w:lang w:val="en-GB"/>
        </w:rPr>
      </w:pPr>
      <w:r w:rsidRPr="00337ACE">
        <w:rPr>
          <w:rFonts w:ascii="Times New Roman" w:hAnsi="Times New Roman" w:cs="Times New Roman"/>
          <w:b/>
          <w:lang w:val="en-GB"/>
        </w:rPr>
        <w:t>Submitted by:</w:t>
      </w:r>
      <w:r w:rsidRPr="00337ACE">
        <w:rPr>
          <w:rFonts w:ascii="Times New Roman" w:hAnsi="Times New Roman" w:cs="Times New Roman"/>
          <w:b/>
          <w:lang w:val="en-GB"/>
        </w:rPr>
        <w:tab/>
      </w:r>
      <w:r w:rsidRPr="00337ACE">
        <w:rPr>
          <w:rFonts w:ascii="Times New Roman" w:hAnsi="Times New Roman" w:cs="Times New Roman"/>
          <w:b/>
          <w:lang w:val="en-GB"/>
        </w:rPr>
        <w:tab/>
        <w:t>CWSS and TG-WH Chair</w:t>
      </w:r>
    </w:p>
    <w:p w14:paraId="23899DE0" w14:textId="77777777" w:rsidR="002C7032" w:rsidRPr="00337ACE" w:rsidRDefault="002C7032" w:rsidP="002C7032">
      <w:pPr>
        <w:pStyle w:val="Kopfzeile"/>
        <w:spacing w:after="120" w:line="276" w:lineRule="auto"/>
        <w:rPr>
          <w:rFonts w:ascii="Times New Roman" w:hAnsi="Times New Roman" w:cs="Times New Roman"/>
          <w:b/>
          <w:lang w:val="en-GB" w:eastAsia="de-DE"/>
        </w:rPr>
      </w:pPr>
    </w:p>
    <w:p w14:paraId="717A5B7C" w14:textId="77777777" w:rsidR="002C7032" w:rsidRPr="00337ACE" w:rsidRDefault="002C7032" w:rsidP="002C7032">
      <w:pPr>
        <w:pStyle w:val="Kopfzeile"/>
        <w:spacing w:after="120" w:line="276" w:lineRule="auto"/>
        <w:rPr>
          <w:rFonts w:ascii="Times New Roman" w:hAnsi="Times New Roman" w:cs="Times New Roman"/>
          <w:lang w:val="en-GB" w:eastAsia="de-DE"/>
        </w:rPr>
      </w:pPr>
      <w:bookmarkStart w:id="0" w:name="_Hlk10548530"/>
      <w:r w:rsidRPr="00337ACE">
        <w:rPr>
          <w:rFonts w:ascii="Times New Roman" w:hAnsi="Times New Roman" w:cs="Times New Roman"/>
          <w:b/>
          <w:lang w:val="en-GB" w:eastAsia="de-DE"/>
        </w:rPr>
        <w:t>Background</w:t>
      </w:r>
    </w:p>
    <w:p w14:paraId="7E149E54" w14:textId="77777777" w:rsidR="004C1E39" w:rsidRPr="00D10CD0" w:rsidRDefault="004C1E39" w:rsidP="004C1E39">
      <w:pPr>
        <w:pStyle w:val="Textkrper"/>
        <w:rPr>
          <w:rFonts w:ascii="Times New Roman" w:hAnsi="Times New Roman" w:cs="Times New Roman"/>
          <w:sz w:val="22"/>
          <w:szCs w:val="22"/>
          <w:lang w:val="en-GB" w:eastAsia="en-US"/>
        </w:rPr>
      </w:pPr>
      <w:bookmarkStart w:id="1" w:name="_Hlk9416838"/>
      <w:r w:rsidRPr="00D10CD0">
        <w:rPr>
          <w:rFonts w:ascii="Times New Roman" w:hAnsi="Times New Roman" w:cs="Times New Roman"/>
          <w:sz w:val="22"/>
          <w:szCs w:val="22"/>
          <w:lang w:val="en-GB" w:eastAsia="en-US"/>
        </w:rPr>
        <w:t>The WSB, in its 28 meeting in March 2019, adopted the proposed preliminary structure of the SIMP (</w:t>
      </w:r>
      <w:hyperlink r:id="rId9" w:history="1">
        <w:r w:rsidRPr="00D10CD0">
          <w:rPr>
            <w:rFonts w:ascii="Times New Roman" w:hAnsi="Times New Roman" w:cs="Times New Roman"/>
            <w:i/>
            <w:color w:val="2E74B5" w:themeColor="accent5" w:themeShade="BF"/>
            <w:sz w:val="22"/>
            <w:szCs w:val="22"/>
            <w:lang w:val="en-GB" w:eastAsia="en-US"/>
          </w:rPr>
          <w:t>WSB 28/5.1/2 Status Report SIMP</w:t>
        </w:r>
      </w:hyperlink>
      <w:r w:rsidRPr="00D10CD0">
        <w:rPr>
          <w:rFonts w:ascii="Times New Roman" w:hAnsi="Times New Roman" w:cs="Times New Roman"/>
          <w:sz w:val="22"/>
          <w:szCs w:val="22"/>
          <w:lang w:val="en-GB" w:eastAsia="en-US"/>
        </w:rPr>
        <w:t xml:space="preserve">) and asked </w:t>
      </w:r>
      <w:r w:rsidR="00674AC5">
        <w:rPr>
          <w:rFonts w:ascii="Times New Roman" w:hAnsi="Times New Roman" w:cs="Times New Roman"/>
          <w:sz w:val="22"/>
          <w:szCs w:val="22"/>
          <w:lang w:val="en-GB" w:eastAsia="en-US"/>
        </w:rPr>
        <w:t xml:space="preserve">the </w:t>
      </w:r>
      <w:r w:rsidRPr="00D10CD0">
        <w:rPr>
          <w:rFonts w:ascii="Times New Roman" w:hAnsi="Times New Roman" w:cs="Times New Roman"/>
          <w:sz w:val="22"/>
          <w:szCs w:val="22"/>
          <w:lang w:val="en-GB" w:eastAsia="en-US"/>
        </w:rPr>
        <w:t>TG-WH to:</w:t>
      </w:r>
    </w:p>
    <w:p w14:paraId="780AE723" w14:textId="77777777" w:rsidR="004C1E39" w:rsidRPr="00D10CD0" w:rsidRDefault="004C1E39" w:rsidP="004C1E39">
      <w:pPr>
        <w:pStyle w:val="Textkrper"/>
        <w:rPr>
          <w:rFonts w:ascii="Times New Roman" w:hAnsi="Times New Roman" w:cs="Times New Roman"/>
          <w:sz w:val="22"/>
          <w:szCs w:val="22"/>
          <w:lang w:val="en-GB" w:eastAsia="en-US"/>
        </w:rPr>
      </w:pPr>
    </w:p>
    <w:p w14:paraId="555215D6" w14:textId="77777777" w:rsidR="004C1E39" w:rsidRPr="00D10CD0" w:rsidRDefault="004C1E39" w:rsidP="004C1E39">
      <w:pPr>
        <w:pStyle w:val="Textkrper"/>
        <w:numPr>
          <w:ilvl w:val="0"/>
          <w:numId w:val="1"/>
        </w:numPr>
        <w:rPr>
          <w:rFonts w:ascii="Times New Roman" w:hAnsi="Times New Roman" w:cs="Times New Roman"/>
          <w:sz w:val="22"/>
          <w:szCs w:val="22"/>
          <w:lang w:val="en-GB" w:eastAsia="en-US"/>
        </w:rPr>
      </w:pPr>
      <w:r w:rsidRPr="00D10CD0">
        <w:rPr>
          <w:rFonts w:ascii="Times New Roman" w:hAnsi="Times New Roman" w:cs="Times New Roman"/>
          <w:sz w:val="22"/>
          <w:szCs w:val="22"/>
          <w:lang w:val="en-GB" w:eastAsia="en-US"/>
        </w:rPr>
        <w:t>involve site managers to count with their input for identifying the key issues of focus within the SIMP, and</w:t>
      </w:r>
    </w:p>
    <w:p w14:paraId="491C90C7" w14:textId="77777777" w:rsidR="004C1E39" w:rsidRPr="00D10CD0" w:rsidRDefault="004C1E39" w:rsidP="004C1E39">
      <w:pPr>
        <w:pStyle w:val="Textkrper"/>
        <w:numPr>
          <w:ilvl w:val="0"/>
          <w:numId w:val="1"/>
        </w:numPr>
        <w:rPr>
          <w:rFonts w:ascii="Times New Roman" w:hAnsi="Times New Roman" w:cs="Times New Roman"/>
          <w:sz w:val="22"/>
          <w:szCs w:val="22"/>
          <w:lang w:val="en-GB" w:eastAsia="en-US"/>
        </w:rPr>
      </w:pPr>
      <w:r w:rsidRPr="00D10CD0">
        <w:rPr>
          <w:rFonts w:ascii="Times New Roman" w:hAnsi="Times New Roman" w:cs="Times New Roman"/>
          <w:sz w:val="22"/>
          <w:szCs w:val="22"/>
          <w:lang w:val="en-GB" w:eastAsia="en-US"/>
        </w:rPr>
        <w:t>to develop a timetable with milestones for the WSB to identify when their input is needed and about which topic.</w:t>
      </w:r>
    </w:p>
    <w:p w14:paraId="67EAFA8E" w14:textId="77777777" w:rsidR="004C1E39" w:rsidRPr="00D10CD0" w:rsidRDefault="004C1E39" w:rsidP="004C1E39">
      <w:pPr>
        <w:pStyle w:val="Textkrper"/>
        <w:rPr>
          <w:rFonts w:ascii="Times New Roman" w:hAnsi="Times New Roman" w:cs="Times New Roman"/>
          <w:sz w:val="22"/>
          <w:szCs w:val="22"/>
          <w:lang w:val="en-GB" w:eastAsia="en-US"/>
        </w:rPr>
      </w:pPr>
    </w:p>
    <w:p w14:paraId="0BC9439A" w14:textId="77777777" w:rsidR="00A577BB" w:rsidRDefault="004C1E39" w:rsidP="00A577BB">
      <w:pPr>
        <w:pStyle w:val="HTMLVorformatiert"/>
        <w:spacing w:after="240"/>
        <w:rPr>
          <w:rFonts w:ascii="Times New Roman" w:hAnsi="Times New Roman" w:cs="Times New Roman"/>
          <w:sz w:val="22"/>
          <w:szCs w:val="22"/>
          <w:lang w:val="en-GB" w:eastAsia="en-US"/>
        </w:rPr>
      </w:pPr>
      <w:r w:rsidRPr="00D10CD0">
        <w:rPr>
          <w:rFonts w:ascii="Times New Roman" w:hAnsi="Times New Roman" w:cs="Times New Roman"/>
          <w:sz w:val="22"/>
          <w:szCs w:val="22"/>
          <w:lang w:val="en-GB" w:eastAsia="en-US"/>
        </w:rPr>
        <w:t xml:space="preserve">In </w:t>
      </w:r>
      <w:r w:rsidR="00472ED4" w:rsidRPr="00D10CD0">
        <w:rPr>
          <w:rFonts w:ascii="Times New Roman" w:hAnsi="Times New Roman" w:cs="Times New Roman"/>
          <w:sz w:val="22"/>
          <w:szCs w:val="22"/>
          <w:lang w:val="en-GB" w:eastAsia="en-US"/>
        </w:rPr>
        <w:t xml:space="preserve">order to integrate these </w:t>
      </w:r>
      <w:r w:rsidRPr="00D10CD0">
        <w:rPr>
          <w:rFonts w:ascii="Times New Roman" w:hAnsi="Times New Roman" w:cs="Times New Roman"/>
          <w:sz w:val="22"/>
          <w:szCs w:val="22"/>
          <w:lang w:val="en-GB" w:eastAsia="en-US"/>
        </w:rPr>
        <w:t>request</w:t>
      </w:r>
      <w:r w:rsidR="00970411" w:rsidRPr="00D10CD0">
        <w:rPr>
          <w:rFonts w:ascii="Times New Roman" w:hAnsi="Times New Roman" w:cs="Times New Roman"/>
          <w:sz w:val="22"/>
          <w:szCs w:val="22"/>
          <w:lang w:val="en-GB" w:eastAsia="en-US"/>
        </w:rPr>
        <w:t xml:space="preserve">s </w:t>
      </w:r>
      <w:r w:rsidR="00472ED4" w:rsidRPr="00D10CD0">
        <w:rPr>
          <w:rFonts w:ascii="Times New Roman" w:hAnsi="Times New Roman" w:cs="Times New Roman"/>
          <w:sz w:val="22"/>
          <w:szCs w:val="22"/>
          <w:lang w:val="en-GB" w:eastAsia="en-US"/>
        </w:rPr>
        <w:t xml:space="preserve">in the </w:t>
      </w:r>
      <w:r w:rsidR="0005123E">
        <w:rPr>
          <w:rFonts w:ascii="Times New Roman" w:hAnsi="Times New Roman" w:cs="Times New Roman"/>
          <w:sz w:val="22"/>
          <w:szCs w:val="22"/>
          <w:lang w:val="en-GB" w:eastAsia="en-US"/>
        </w:rPr>
        <w:t xml:space="preserve">further </w:t>
      </w:r>
      <w:r w:rsidR="00472ED4" w:rsidRPr="00D10CD0">
        <w:rPr>
          <w:rFonts w:ascii="Times New Roman" w:hAnsi="Times New Roman" w:cs="Times New Roman"/>
          <w:sz w:val="22"/>
          <w:szCs w:val="22"/>
          <w:lang w:val="en-GB" w:eastAsia="en-US"/>
        </w:rPr>
        <w:t>develop</w:t>
      </w:r>
      <w:r w:rsidR="00F42DFB" w:rsidRPr="00D10CD0">
        <w:rPr>
          <w:rFonts w:ascii="Times New Roman" w:hAnsi="Times New Roman" w:cs="Times New Roman"/>
          <w:sz w:val="22"/>
          <w:szCs w:val="22"/>
          <w:lang w:val="en-GB" w:eastAsia="en-US"/>
        </w:rPr>
        <w:t>ment of</w:t>
      </w:r>
      <w:r w:rsidR="00472ED4" w:rsidRPr="00D10CD0">
        <w:rPr>
          <w:rFonts w:ascii="Times New Roman" w:hAnsi="Times New Roman" w:cs="Times New Roman"/>
          <w:sz w:val="22"/>
          <w:szCs w:val="22"/>
          <w:lang w:val="en-GB" w:eastAsia="en-US"/>
        </w:rPr>
        <w:t xml:space="preserve"> the </w:t>
      </w:r>
      <w:r w:rsidR="00970411" w:rsidRPr="00D10CD0">
        <w:rPr>
          <w:rFonts w:ascii="Times New Roman" w:hAnsi="Times New Roman" w:cs="Times New Roman"/>
          <w:sz w:val="22"/>
          <w:szCs w:val="22"/>
          <w:lang w:val="en-GB" w:eastAsia="en-US"/>
        </w:rPr>
        <w:t>SIMP</w:t>
      </w:r>
      <w:r w:rsidR="00472ED4" w:rsidRPr="00D10CD0">
        <w:rPr>
          <w:rFonts w:ascii="Times New Roman" w:hAnsi="Times New Roman" w:cs="Times New Roman"/>
          <w:sz w:val="22"/>
          <w:szCs w:val="22"/>
          <w:lang w:val="en-GB" w:eastAsia="en-US"/>
        </w:rPr>
        <w:t xml:space="preserve">, </w:t>
      </w:r>
      <w:r w:rsidR="00472ED4" w:rsidRPr="00D10CD0">
        <w:rPr>
          <w:rFonts w:ascii="Times New Roman" w:hAnsi="Times New Roman" w:cs="Times New Roman"/>
          <w:sz w:val="22"/>
          <w:szCs w:val="22"/>
          <w:lang w:val="en-GB"/>
        </w:rPr>
        <w:t>the TG-WH in its meeting # 27 on May 1</w:t>
      </w:r>
      <w:r w:rsidR="009567A9" w:rsidRPr="00D10CD0">
        <w:rPr>
          <w:rFonts w:ascii="Times New Roman" w:hAnsi="Times New Roman" w:cs="Times New Roman"/>
          <w:sz w:val="22"/>
          <w:szCs w:val="22"/>
          <w:lang w:val="en-GB"/>
        </w:rPr>
        <w:t>4</w:t>
      </w:r>
      <w:r w:rsidR="00472ED4" w:rsidRPr="00D10CD0">
        <w:rPr>
          <w:rFonts w:ascii="Times New Roman" w:hAnsi="Times New Roman" w:cs="Times New Roman"/>
          <w:sz w:val="22"/>
          <w:szCs w:val="22"/>
          <w:lang w:val="en-GB"/>
        </w:rPr>
        <w:t xml:space="preserve">, 2019 in Tönning, held a discussion </w:t>
      </w:r>
      <w:r w:rsidR="00472ED4" w:rsidRPr="00D10CD0">
        <w:rPr>
          <w:rFonts w:ascii="Times New Roman" w:hAnsi="Times New Roman" w:cs="Times New Roman"/>
          <w:sz w:val="22"/>
          <w:szCs w:val="22"/>
          <w:lang w:val="en-GB" w:eastAsia="en-US"/>
        </w:rPr>
        <w:t xml:space="preserve">to </w:t>
      </w:r>
      <w:r w:rsidR="0005123E">
        <w:rPr>
          <w:rFonts w:ascii="Times New Roman" w:hAnsi="Times New Roman" w:cs="Times New Roman"/>
          <w:sz w:val="22"/>
          <w:szCs w:val="22"/>
          <w:lang w:val="en-GB" w:eastAsia="en-US"/>
        </w:rPr>
        <w:t>agree on a process to select the key issues to focus on in the SIMP. The discussion included identifying who</w:t>
      </w:r>
      <w:r w:rsidR="00472ED4" w:rsidRPr="00D10CD0">
        <w:rPr>
          <w:rFonts w:ascii="Times New Roman" w:hAnsi="Times New Roman" w:cs="Times New Roman"/>
          <w:sz w:val="22"/>
          <w:szCs w:val="22"/>
          <w:lang w:val="en-GB" w:eastAsia="en-US"/>
        </w:rPr>
        <w:t xml:space="preserve"> to involve, how to involve them and </w:t>
      </w:r>
      <w:r w:rsidR="0005123E">
        <w:rPr>
          <w:rFonts w:ascii="Times New Roman" w:hAnsi="Times New Roman" w:cs="Times New Roman"/>
          <w:sz w:val="22"/>
          <w:szCs w:val="22"/>
          <w:lang w:val="en-GB" w:eastAsia="en-US"/>
        </w:rPr>
        <w:t>at which step of the process</w:t>
      </w:r>
      <w:r w:rsidR="00472ED4" w:rsidRPr="00D10CD0">
        <w:rPr>
          <w:rFonts w:ascii="Times New Roman" w:hAnsi="Times New Roman" w:cs="Times New Roman"/>
          <w:sz w:val="22"/>
          <w:szCs w:val="22"/>
          <w:lang w:val="en-GB" w:eastAsia="en-US"/>
        </w:rPr>
        <w:t xml:space="preserve">. </w:t>
      </w:r>
    </w:p>
    <w:p w14:paraId="3C9B18BD" w14:textId="45D80875" w:rsidR="00472ED4" w:rsidRPr="00D10CD0" w:rsidRDefault="00472ED4" w:rsidP="00472ED4">
      <w:pPr>
        <w:pStyle w:val="HTMLVorformatiert"/>
        <w:rPr>
          <w:rFonts w:ascii="Times New Roman" w:hAnsi="Times New Roman" w:cs="Times New Roman"/>
          <w:sz w:val="22"/>
          <w:szCs w:val="22"/>
          <w:lang w:val="en-GB" w:eastAsia="en-US"/>
        </w:rPr>
      </w:pPr>
      <w:r w:rsidRPr="00D10CD0">
        <w:rPr>
          <w:rFonts w:ascii="Times New Roman" w:hAnsi="Times New Roman" w:cs="Times New Roman"/>
          <w:sz w:val="22"/>
          <w:szCs w:val="22"/>
          <w:lang w:val="en-GB" w:eastAsia="en-US"/>
        </w:rPr>
        <w:t xml:space="preserve">The outcome of the meeting was a list of key site-managers from each country </w:t>
      </w:r>
      <w:r w:rsidR="0005123E" w:rsidRPr="00D10CD0">
        <w:rPr>
          <w:rFonts w:ascii="Times New Roman" w:hAnsi="Times New Roman" w:cs="Times New Roman"/>
          <w:sz w:val="22"/>
          <w:szCs w:val="22"/>
          <w:lang w:val="en-GB" w:eastAsia="en-US"/>
        </w:rPr>
        <w:t xml:space="preserve">to involve </w:t>
      </w:r>
      <w:r w:rsidRPr="00D10CD0">
        <w:rPr>
          <w:rFonts w:ascii="Times New Roman" w:hAnsi="Times New Roman" w:cs="Times New Roman"/>
          <w:sz w:val="22"/>
          <w:szCs w:val="22"/>
          <w:lang w:val="en-GB" w:eastAsia="en-US"/>
        </w:rPr>
        <w:t xml:space="preserve">through </w:t>
      </w:r>
      <w:r w:rsidR="001A57EE">
        <w:rPr>
          <w:rFonts w:ascii="Times New Roman" w:hAnsi="Times New Roman" w:cs="Times New Roman"/>
          <w:sz w:val="22"/>
          <w:szCs w:val="22"/>
          <w:lang w:val="en-GB" w:eastAsia="en-US"/>
        </w:rPr>
        <w:t xml:space="preserve">structured </w:t>
      </w:r>
      <w:r w:rsidRPr="00D10CD0">
        <w:rPr>
          <w:rFonts w:ascii="Times New Roman" w:hAnsi="Times New Roman" w:cs="Times New Roman"/>
          <w:sz w:val="22"/>
          <w:szCs w:val="22"/>
          <w:lang w:val="en-GB" w:eastAsia="en-US"/>
        </w:rPr>
        <w:t xml:space="preserve">personal interviews </w:t>
      </w:r>
      <w:r w:rsidR="001A57EE">
        <w:rPr>
          <w:rFonts w:ascii="Times New Roman" w:hAnsi="Times New Roman" w:cs="Times New Roman"/>
          <w:sz w:val="22"/>
          <w:szCs w:val="22"/>
          <w:lang w:val="en-GB" w:eastAsia="en-US"/>
        </w:rPr>
        <w:t xml:space="preserve">by </w:t>
      </w:r>
      <w:r w:rsidRPr="00D10CD0">
        <w:rPr>
          <w:rFonts w:ascii="Times New Roman" w:hAnsi="Times New Roman" w:cs="Times New Roman"/>
          <w:sz w:val="22"/>
          <w:szCs w:val="22"/>
          <w:lang w:val="en-GB" w:eastAsia="en-US"/>
        </w:rPr>
        <w:t>using a list of questions. Another outcome was a table with detailed selection criteria for prioritizing the identified key issues to be further discussed and enriched. The agreed criteria are based on the selection criteria stated in Annex 1 of the Leeuwarden Declaration. Furthermore, the meeting agreed to hold a site-managers workshop to give feedback on the interviews and discuss the integrated results. Based on these results, TG-WH would select the key issues to present at the WSB 30. Finally, the meeting agreed on a timeline with milestones for the process of key issues’ selection until the WSB 30 in November 2019.</w:t>
      </w:r>
    </w:p>
    <w:p w14:paraId="2510EDDE" w14:textId="77777777" w:rsidR="00F42DFB" w:rsidRPr="00D10CD0" w:rsidRDefault="00F42DFB" w:rsidP="00472ED4">
      <w:pPr>
        <w:pStyle w:val="HTMLVorformatiert"/>
        <w:rPr>
          <w:rFonts w:ascii="Times New Roman" w:hAnsi="Times New Roman" w:cs="Times New Roman"/>
          <w:sz w:val="22"/>
          <w:szCs w:val="22"/>
          <w:lang w:val="en-GB" w:eastAsia="en-US"/>
        </w:rPr>
      </w:pPr>
    </w:p>
    <w:p w14:paraId="067AE5F8" w14:textId="623E93A6" w:rsidR="005F0D40" w:rsidRPr="0005123E" w:rsidRDefault="00F42DFB" w:rsidP="005F0D40">
      <w:pPr>
        <w:pStyle w:val="HTMLVorformatiert"/>
        <w:rPr>
          <w:rFonts w:ascii="Times New Roman" w:hAnsi="Times New Roman" w:cs="Times New Roman"/>
          <w:sz w:val="22"/>
          <w:szCs w:val="22"/>
          <w:lang w:val="en-GB" w:eastAsia="en-US"/>
        </w:rPr>
      </w:pPr>
      <w:r w:rsidRPr="00D10CD0">
        <w:rPr>
          <w:rFonts w:ascii="Times New Roman" w:hAnsi="Times New Roman" w:cs="Times New Roman"/>
          <w:sz w:val="22"/>
          <w:szCs w:val="22"/>
          <w:lang w:val="en-GB" w:eastAsia="en-US"/>
        </w:rPr>
        <w:t xml:space="preserve">Attached </w:t>
      </w:r>
      <w:r w:rsidR="00705B64" w:rsidRPr="00D10CD0">
        <w:rPr>
          <w:rFonts w:ascii="Times New Roman" w:hAnsi="Times New Roman" w:cs="Times New Roman"/>
          <w:sz w:val="22"/>
          <w:szCs w:val="22"/>
          <w:lang w:val="en-GB" w:eastAsia="en-US"/>
        </w:rPr>
        <w:t xml:space="preserve">is </w:t>
      </w:r>
      <w:r w:rsidR="00D45908">
        <w:rPr>
          <w:rFonts w:ascii="Times New Roman" w:hAnsi="Times New Roman" w:cs="Times New Roman"/>
          <w:sz w:val="22"/>
          <w:szCs w:val="22"/>
          <w:lang w:val="en-GB" w:eastAsia="en-US"/>
        </w:rPr>
        <w:t>the</w:t>
      </w:r>
      <w:r w:rsidR="00705B64" w:rsidRPr="00D10CD0">
        <w:rPr>
          <w:rFonts w:ascii="Times New Roman" w:hAnsi="Times New Roman" w:cs="Times New Roman"/>
          <w:sz w:val="22"/>
          <w:szCs w:val="22"/>
          <w:lang w:val="en-GB" w:eastAsia="en-US"/>
        </w:rPr>
        <w:t xml:space="preserve"> </w:t>
      </w:r>
      <w:r w:rsidR="00E05BFE">
        <w:rPr>
          <w:rFonts w:ascii="Times New Roman" w:hAnsi="Times New Roman" w:cs="Times New Roman"/>
          <w:sz w:val="22"/>
          <w:szCs w:val="22"/>
          <w:lang w:val="en-GB" w:eastAsia="en-US"/>
        </w:rPr>
        <w:t xml:space="preserve">1. </w:t>
      </w:r>
      <w:r w:rsidR="00D45908">
        <w:rPr>
          <w:rFonts w:ascii="Times New Roman" w:hAnsi="Times New Roman" w:cs="Times New Roman"/>
          <w:sz w:val="22"/>
          <w:szCs w:val="22"/>
          <w:lang w:val="en-GB" w:eastAsia="en-US"/>
        </w:rPr>
        <w:t>S</w:t>
      </w:r>
      <w:r w:rsidR="00705B64" w:rsidRPr="00D10CD0">
        <w:rPr>
          <w:rFonts w:ascii="Times New Roman" w:hAnsi="Times New Roman" w:cs="Times New Roman"/>
          <w:sz w:val="22"/>
          <w:szCs w:val="22"/>
          <w:lang w:val="en-GB" w:eastAsia="en-US"/>
        </w:rPr>
        <w:t>ummary of</w:t>
      </w:r>
      <w:r w:rsidR="008941BA" w:rsidRPr="00D10CD0">
        <w:rPr>
          <w:rFonts w:ascii="Times New Roman" w:hAnsi="Times New Roman" w:cs="Times New Roman"/>
          <w:sz w:val="22"/>
          <w:szCs w:val="22"/>
          <w:lang w:val="en-GB" w:eastAsia="en-US"/>
        </w:rPr>
        <w:t xml:space="preserve"> the outcomes of the TG-WH</w:t>
      </w:r>
      <w:r w:rsidR="005F0D40">
        <w:rPr>
          <w:rFonts w:ascii="Times New Roman" w:hAnsi="Times New Roman" w:cs="Times New Roman"/>
          <w:sz w:val="22"/>
          <w:szCs w:val="22"/>
          <w:lang w:val="en-GB" w:eastAsia="en-US"/>
        </w:rPr>
        <w:t xml:space="preserve"> 27</w:t>
      </w:r>
      <w:r w:rsidR="008941BA" w:rsidRPr="00D10CD0">
        <w:rPr>
          <w:rFonts w:ascii="Times New Roman" w:hAnsi="Times New Roman" w:cs="Times New Roman"/>
          <w:sz w:val="22"/>
          <w:szCs w:val="22"/>
          <w:lang w:val="en-GB" w:eastAsia="en-US"/>
        </w:rPr>
        <w:t xml:space="preserve"> meeting</w:t>
      </w:r>
      <w:r w:rsidR="005F0D40">
        <w:rPr>
          <w:rFonts w:ascii="Times New Roman" w:hAnsi="Times New Roman" w:cs="Times New Roman"/>
          <w:sz w:val="22"/>
          <w:szCs w:val="22"/>
          <w:lang w:val="en-GB" w:eastAsia="en-US"/>
        </w:rPr>
        <w:t>,</w:t>
      </w:r>
      <w:r w:rsidR="00D45908">
        <w:rPr>
          <w:rFonts w:ascii="Times New Roman" w:hAnsi="Times New Roman" w:cs="Times New Roman"/>
          <w:sz w:val="22"/>
          <w:szCs w:val="22"/>
          <w:lang w:val="en-GB" w:eastAsia="en-US"/>
        </w:rPr>
        <w:t xml:space="preserve"> the</w:t>
      </w:r>
      <w:r w:rsidR="005F0D40">
        <w:rPr>
          <w:rFonts w:ascii="Times New Roman" w:hAnsi="Times New Roman" w:cs="Times New Roman"/>
          <w:sz w:val="22"/>
          <w:szCs w:val="22"/>
          <w:lang w:val="en-GB" w:eastAsia="en-US"/>
        </w:rPr>
        <w:t xml:space="preserve"> </w:t>
      </w:r>
      <w:r w:rsidR="00E05BFE">
        <w:rPr>
          <w:rFonts w:ascii="Times New Roman" w:hAnsi="Times New Roman" w:cs="Times New Roman"/>
          <w:sz w:val="22"/>
          <w:szCs w:val="22"/>
          <w:lang w:val="en-GB" w:eastAsia="en-US"/>
        </w:rPr>
        <w:t xml:space="preserve">2. </w:t>
      </w:r>
      <w:r w:rsidR="00D45908">
        <w:rPr>
          <w:rFonts w:ascii="Times New Roman" w:hAnsi="Times New Roman" w:cs="Times New Roman"/>
          <w:sz w:val="22"/>
          <w:szCs w:val="22"/>
          <w:lang w:val="en-GB" w:eastAsia="en-US"/>
        </w:rPr>
        <w:t>D</w:t>
      </w:r>
      <w:r w:rsidR="005F0D40">
        <w:rPr>
          <w:rFonts w:ascii="Times New Roman" w:hAnsi="Times New Roman" w:cs="Times New Roman"/>
          <w:sz w:val="22"/>
          <w:szCs w:val="22"/>
          <w:lang w:val="en-GB" w:eastAsia="en-US"/>
        </w:rPr>
        <w:t>escri</w:t>
      </w:r>
      <w:r w:rsidR="00D45908">
        <w:rPr>
          <w:rFonts w:ascii="Times New Roman" w:hAnsi="Times New Roman" w:cs="Times New Roman"/>
          <w:sz w:val="22"/>
          <w:szCs w:val="22"/>
          <w:lang w:val="en-GB" w:eastAsia="en-US"/>
        </w:rPr>
        <w:t>ption of</w:t>
      </w:r>
      <w:r w:rsidR="005F0D40">
        <w:rPr>
          <w:rFonts w:ascii="Times New Roman" w:hAnsi="Times New Roman" w:cs="Times New Roman"/>
          <w:sz w:val="22"/>
          <w:szCs w:val="22"/>
          <w:lang w:val="en-GB" w:eastAsia="en-US"/>
        </w:rPr>
        <w:t xml:space="preserve"> the</w:t>
      </w:r>
      <w:r w:rsidR="005F0D40" w:rsidRPr="00D10CD0">
        <w:rPr>
          <w:rFonts w:ascii="Times New Roman" w:hAnsi="Times New Roman" w:cs="Times New Roman"/>
          <w:sz w:val="22"/>
          <w:szCs w:val="22"/>
          <w:lang w:val="en-GB" w:eastAsia="en-US"/>
        </w:rPr>
        <w:t xml:space="preserve"> process to select the key issues</w:t>
      </w:r>
      <w:r w:rsidR="00D45908">
        <w:rPr>
          <w:rFonts w:ascii="Times New Roman" w:hAnsi="Times New Roman" w:cs="Times New Roman"/>
          <w:sz w:val="22"/>
          <w:szCs w:val="22"/>
          <w:lang w:val="en-GB" w:eastAsia="en-US"/>
        </w:rPr>
        <w:t xml:space="preserve"> for the SIMP</w:t>
      </w:r>
      <w:r w:rsidR="005F0D40" w:rsidRPr="00D10CD0">
        <w:rPr>
          <w:rFonts w:ascii="Times New Roman" w:hAnsi="Times New Roman" w:cs="Times New Roman"/>
          <w:sz w:val="22"/>
          <w:szCs w:val="22"/>
          <w:lang w:val="en-GB" w:eastAsia="en-US"/>
        </w:rPr>
        <w:t>,</w:t>
      </w:r>
      <w:r w:rsidR="005F0D40">
        <w:rPr>
          <w:rFonts w:ascii="Times New Roman" w:hAnsi="Times New Roman" w:cs="Times New Roman"/>
          <w:sz w:val="22"/>
          <w:szCs w:val="22"/>
          <w:lang w:val="en-GB" w:eastAsia="en-US"/>
        </w:rPr>
        <w:t xml:space="preserve"> and </w:t>
      </w:r>
      <w:r w:rsidR="00D45908">
        <w:rPr>
          <w:rFonts w:ascii="Times New Roman" w:hAnsi="Times New Roman" w:cs="Times New Roman"/>
          <w:sz w:val="22"/>
          <w:szCs w:val="22"/>
          <w:lang w:val="en-GB" w:eastAsia="en-US"/>
        </w:rPr>
        <w:t>the</w:t>
      </w:r>
      <w:r w:rsidR="005F0D40">
        <w:rPr>
          <w:rFonts w:ascii="Times New Roman" w:hAnsi="Times New Roman" w:cs="Times New Roman"/>
          <w:sz w:val="22"/>
          <w:szCs w:val="22"/>
          <w:lang w:val="en-GB" w:eastAsia="en-US"/>
        </w:rPr>
        <w:t xml:space="preserve"> </w:t>
      </w:r>
      <w:r w:rsidR="00E05BFE">
        <w:rPr>
          <w:rFonts w:ascii="Times New Roman" w:hAnsi="Times New Roman" w:cs="Times New Roman"/>
          <w:sz w:val="22"/>
          <w:szCs w:val="22"/>
          <w:lang w:val="en-GB" w:eastAsia="en-US"/>
        </w:rPr>
        <w:t xml:space="preserve">3. </w:t>
      </w:r>
      <w:r w:rsidR="00D45908">
        <w:rPr>
          <w:rFonts w:ascii="Times New Roman" w:hAnsi="Times New Roman" w:cs="Times New Roman"/>
          <w:sz w:val="22"/>
          <w:szCs w:val="22"/>
          <w:lang w:val="en-GB" w:eastAsia="en-US"/>
        </w:rPr>
        <w:t>T</w:t>
      </w:r>
      <w:r w:rsidR="005F0D40" w:rsidRPr="00D10CD0">
        <w:rPr>
          <w:rFonts w:ascii="Times New Roman" w:hAnsi="Times New Roman" w:cs="Times New Roman"/>
          <w:sz w:val="22"/>
          <w:szCs w:val="22"/>
          <w:lang w:val="en-GB" w:eastAsia="en-US"/>
        </w:rPr>
        <w:t>imeline until November 2019</w:t>
      </w:r>
      <w:r w:rsidR="005F0D40">
        <w:rPr>
          <w:rFonts w:ascii="Times New Roman" w:hAnsi="Times New Roman" w:cs="Times New Roman"/>
          <w:sz w:val="22"/>
          <w:szCs w:val="22"/>
          <w:lang w:val="en-GB" w:eastAsia="en-US"/>
        </w:rPr>
        <w:t>.</w:t>
      </w:r>
    </w:p>
    <w:p w14:paraId="15822402" w14:textId="1DA37A01" w:rsidR="00F42DFB" w:rsidRDefault="00F42DFB" w:rsidP="00472ED4">
      <w:pPr>
        <w:pStyle w:val="HTMLVorformatiert"/>
        <w:rPr>
          <w:rFonts w:ascii="Times New Roman" w:hAnsi="Times New Roman" w:cs="Times New Roman"/>
          <w:sz w:val="22"/>
          <w:szCs w:val="22"/>
          <w:lang w:val="en-GB" w:eastAsia="en-US"/>
        </w:rPr>
      </w:pPr>
    </w:p>
    <w:p w14:paraId="3CAC29B5" w14:textId="77777777" w:rsidR="004359FA" w:rsidRPr="00D10CD0" w:rsidRDefault="004359FA" w:rsidP="00472ED4">
      <w:pPr>
        <w:pStyle w:val="HTMLVorformatiert"/>
        <w:rPr>
          <w:rFonts w:ascii="Times New Roman" w:hAnsi="Times New Roman" w:cs="Times New Roman"/>
          <w:sz w:val="22"/>
          <w:szCs w:val="22"/>
          <w:lang w:val="en-GB" w:eastAsia="en-US"/>
        </w:rPr>
      </w:pPr>
    </w:p>
    <w:bookmarkEnd w:id="0"/>
    <w:bookmarkEnd w:id="1"/>
    <w:p w14:paraId="02DCBE9B" w14:textId="77777777" w:rsidR="00970411" w:rsidRDefault="00970411" w:rsidP="00970411">
      <w:pPr>
        <w:spacing w:after="120" w:line="276" w:lineRule="auto"/>
        <w:rPr>
          <w:rFonts w:ascii="Times New Roman" w:hAnsi="Times New Roman" w:cs="Times New Roman"/>
          <w:lang w:val="en-GB"/>
        </w:rPr>
      </w:pPr>
      <w:r w:rsidRPr="00337ACE">
        <w:rPr>
          <w:rFonts w:ascii="Times New Roman" w:hAnsi="Times New Roman" w:cs="Times New Roman"/>
          <w:b/>
          <w:bCs/>
          <w:lang w:val="en-GB"/>
        </w:rPr>
        <w:t>Proposal:</w:t>
      </w:r>
      <w:r w:rsidRPr="00337ACE">
        <w:rPr>
          <w:rFonts w:ascii="Times New Roman" w:hAnsi="Times New Roman" w:cs="Times New Roman"/>
          <w:b/>
          <w:bCs/>
          <w:lang w:val="en-GB"/>
        </w:rPr>
        <w:tab/>
      </w:r>
      <w:r>
        <w:rPr>
          <w:rFonts w:ascii="Times New Roman" w:hAnsi="Times New Roman" w:cs="Times New Roman"/>
          <w:lang w:val="en-GB"/>
        </w:rPr>
        <w:t>The meeting is invited</w:t>
      </w:r>
    </w:p>
    <w:p w14:paraId="438F09CE" w14:textId="045920B6" w:rsidR="002B0531" w:rsidRPr="002B0531" w:rsidRDefault="00C76A87" w:rsidP="002B0531">
      <w:pPr>
        <w:pStyle w:val="Listenabsatz"/>
        <w:numPr>
          <w:ilvl w:val="0"/>
          <w:numId w:val="2"/>
        </w:numPr>
        <w:spacing w:after="120" w:line="276" w:lineRule="auto"/>
        <w:rPr>
          <w:rFonts w:ascii="Times New Roman" w:hAnsi="Times New Roman" w:cs="Times New Roman"/>
          <w:lang w:val="en-GB"/>
        </w:rPr>
      </w:pPr>
      <w:r>
        <w:rPr>
          <w:rFonts w:ascii="Times New Roman" w:hAnsi="Times New Roman" w:cs="Times New Roman"/>
          <w:lang w:val="en-GB"/>
        </w:rPr>
        <w:t>T</w:t>
      </w:r>
      <w:r w:rsidR="002B0531">
        <w:rPr>
          <w:rFonts w:ascii="Times New Roman" w:hAnsi="Times New Roman" w:cs="Times New Roman"/>
          <w:lang w:val="en-GB"/>
        </w:rPr>
        <w:t xml:space="preserve">o </w:t>
      </w:r>
      <w:r w:rsidR="002B0531" w:rsidRPr="005F0D40">
        <w:rPr>
          <w:rFonts w:ascii="Times New Roman" w:hAnsi="Times New Roman" w:cs="Times New Roman"/>
          <w:b/>
          <w:bCs/>
          <w:lang w:val="en-GB"/>
        </w:rPr>
        <w:t>note</w:t>
      </w:r>
      <w:r w:rsidR="002B0531">
        <w:rPr>
          <w:rFonts w:ascii="Times New Roman" w:hAnsi="Times New Roman" w:cs="Times New Roman"/>
          <w:lang w:val="en-GB"/>
        </w:rPr>
        <w:t xml:space="preserve"> the </w:t>
      </w:r>
      <w:r>
        <w:rPr>
          <w:rFonts w:ascii="Times New Roman" w:hAnsi="Times New Roman" w:cs="Times New Roman"/>
          <w:lang w:val="en-GB"/>
        </w:rPr>
        <w:t>s</w:t>
      </w:r>
      <w:r w:rsidR="002B0531">
        <w:rPr>
          <w:rFonts w:ascii="Times New Roman" w:hAnsi="Times New Roman" w:cs="Times New Roman"/>
          <w:lang w:val="en-GB"/>
        </w:rPr>
        <w:t xml:space="preserve">ummary of the outcomes of </w:t>
      </w:r>
      <w:r w:rsidR="00A577BB">
        <w:rPr>
          <w:rFonts w:ascii="Times New Roman" w:hAnsi="Times New Roman" w:cs="Times New Roman"/>
          <w:lang w:val="en-GB"/>
        </w:rPr>
        <w:t>TG</w:t>
      </w:r>
      <w:r w:rsidR="002B0531">
        <w:rPr>
          <w:rFonts w:ascii="Times New Roman" w:hAnsi="Times New Roman" w:cs="Times New Roman"/>
          <w:lang w:val="en-GB"/>
        </w:rPr>
        <w:t>-WH 27</w:t>
      </w:r>
      <w:r w:rsidR="00C31A98">
        <w:rPr>
          <w:rFonts w:ascii="Times New Roman" w:hAnsi="Times New Roman" w:cs="Times New Roman"/>
          <w:lang w:val="en-GB"/>
        </w:rPr>
        <w:t xml:space="preserve"> and the timeline</w:t>
      </w:r>
      <w:r w:rsidR="00A577BB">
        <w:rPr>
          <w:rFonts w:ascii="Times New Roman" w:hAnsi="Times New Roman" w:cs="Times New Roman"/>
          <w:lang w:val="en-GB"/>
        </w:rPr>
        <w:t>.</w:t>
      </w:r>
    </w:p>
    <w:p w14:paraId="69890491" w14:textId="26A141F5" w:rsidR="00970411" w:rsidRDefault="00970411" w:rsidP="00970411">
      <w:pPr>
        <w:pStyle w:val="Listenabsatz"/>
        <w:numPr>
          <w:ilvl w:val="0"/>
          <w:numId w:val="2"/>
        </w:numPr>
        <w:spacing w:after="120" w:line="276" w:lineRule="auto"/>
        <w:rPr>
          <w:rFonts w:ascii="Times New Roman" w:hAnsi="Times New Roman" w:cs="Times New Roman"/>
          <w:lang w:val="en-GB"/>
        </w:rPr>
      </w:pPr>
      <w:r w:rsidRPr="005F0D40">
        <w:rPr>
          <w:rFonts w:ascii="Times New Roman" w:hAnsi="Times New Roman" w:cs="Times New Roman"/>
          <w:bCs/>
          <w:lang w:val="en-GB"/>
        </w:rPr>
        <w:t>To</w:t>
      </w:r>
      <w:r w:rsidRPr="00EA0DB7">
        <w:rPr>
          <w:rFonts w:ascii="Times New Roman" w:hAnsi="Times New Roman" w:cs="Times New Roman"/>
          <w:b/>
          <w:lang w:val="en-GB"/>
        </w:rPr>
        <w:t xml:space="preserve"> </w:t>
      </w:r>
      <w:r w:rsidR="00195852">
        <w:rPr>
          <w:rFonts w:ascii="Times New Roman" w:hAnsi="Times New Roman" w:cs="Times New Roman"/>
          <w:b/>
          <w:lang w:val="en-GB"/>
        </w:rPr>
        <w:t xml:space="preserve">endorse the approach </w:t>
      </w:r>
      <w:r w:rsidR="00C76A87" w:rsidRPr="00D45908">
        <w:rPr>
          <w:rFonts w:ascii="Times New Roman" w:hAnsi="Times New Roman" w:cs="Times New Roman"/>
          <w:bCs/>
          <w:lang w:val="en-GB"/>
        </w:rPr>
        <w:t>on</w:t>
      </w:r>
      <w:r w:rsidR="00C76A87">
        <w:rPr>
          <w:rFonts w:ascii="Times New Roman" w:hAnsi="Times New Roman" w:cs="Times New Roman"/>
          <w:b/>
          <w:lang w:val="en-GB"/>
        </w:rPr>
        <w:t xml:space="preserve"> </w:t>
      </w:r>
      <w:r w:rsidR="00C76A87" w:rsidRPr="00EA0DB7">
        <w:rPr>
          <w:rFonts w:ascii="Times New Roman" w:hAnsi="Times New Roman" w:cs="Times New Roman"/>
          <w:lang w:val="en-GB"/>
        </w:rPr>
        <w:t>methods</w:t>
      </w:r>
      <w:r w:rsidR="00F42DFB">
        <w:rPr>
          <w:rFonts w:ascii="Times New Roman" w:hAnsi="Times New Roman" w:cs="Times New Roman"/>
          <w:lang w:val="en-GB"/>
        </w:rPr>
        <w:t xml:space="preserve"> and </w:t>
      </w:r>
      <w:r w:rsidRPr="00EA0DB7">
        <w:rPr>
          <w:rFonts w:ascii="Times New Roman" w:hAnsi="Times New Roman" w:cs="Times New Roman"/>
          <w:lang w:val="en-GB"/>
        </w:rPr>
        <w:t xml:space="preserve">process </w:t>
      </w:r>
      <w:r w:rsidR="00F42DFB">
        <w:rPr>
          <w:rFonts w:ascii="Times New Roman" w:hAnsi="Times New Roman" w:cs="Times New Roman"/>
          <w:lang w:val="en-GB"/>
        </w:rPr>
        <w:t>to involve site-managers and select key issues to focus on in the SIMP</w:t>
      </w:r>
      <w:r w:rsidRPr="00EA0DB7">
        <w:rPr>
          <w:rFonts w:ascii="Times New Roman" w:hAnsi="Times New Roman" w:cs="Times New Roman"/>
          <w:lang w:val="en-GB"/>
        </w:rPr>
        <w:t>.</w:t>
      </w:r>
    </w:p>
    <w:p w14:paraId="48811AB9" w14:textId="77777777" w:rsidR="004359FA" w:rsidRPr="00EA0DB7" w:rsidRDefault="004359FA" w:rsidP="004359FA">
      <w:pPr>
        <w:pStyle w:val="Listenabsatz"/>
        <w:spacing w:after="120" w:line="276" w:lineRule="auto"/>
        <w:rPr>
          <w:rFonts w:ascii="Times New Roman" w:hAnsi="Times New Roman" w:cs="Times New Roman"/>
          <w:lang w:val="en-GB"/>
        </w:rPr>
      </w:pPr>
    </w:p>
    <w:p w14:paraId="2532AC3F" w14:textId="4998838D" w:rsidR="00FD34E9" w:rsidRDefault="00FD34E9" w:rsidP="00E05BFE">
      <w:pPr>
        <w:pStyle w:val="berschrift2"/>
        <w:numPr>
          <w:ilvl w:val="0"/>
          <w:numId w:val="26"/>
        </w:numPr>
        <w:rPr>
          <w:rFonts w:ascii="Times New Roman" w:hAnsi="Times New Roman" w:cs="Times New Roman"/>
          <w:b/>
          <w:lang w:val="en-GB"/>
        </w:rPr>
      </w:pPr>
      <w:bookmarkStart w:id="2" w:name="_Hlk10548831"/>
      <w:r>
        <w:rPr>
          <w:rFonts w:ascii="Times New Roman" w:hAnsi="Times New Roman" w:cs="Times New Roman"/>
          <w:b/>
          <w:lang w:val="en-GB"/>
        </w:rPr>
        <w:lastRenderedPageBreak/>
        <w:t xml:space="preserve">Summary of the outcomes of the TG-WH </w:t>
      </w:r>
      <w:r w:rsidR="002B0531">
        <w:rPr>
          <w:rFonts w:ascii="Times New Roman" w:hAnsi="Times New Roman" w:cs="Times New Roman"/>
          <w:b/>
          <w:lang w:val="en-GB"/>
        </w:rPr>
        <w:t xml:space="preserve">27 </w:t>
      </w:r>
      <w:r>
        <w:rPr>
          <w:rFonts w:ascii="Times New Roman" w:hAnsi="Times New Roman" w:cs="Times New Roman"/>
          <w:b/>
          <w:lang w:val="en-GB"/>
        </w:rPr>
        <w:t>meeting</w:t>
      </w:r>
    </w:p>
    <w:p w14:paraId="18B1CFD2" w14:textId="77777777" w:rsidR="00E05BFE" w:rsidRDefault="00E05BFE" w:rsidP="00FD34E9">
      <w:pPr>
        <w:spacing w:after="80"/>
        <w:rPr>
          <w:rFonts w:ascii="Times New Roman" w:hAnsi="Times New Roman" w:cs="Times New Roman"/>
          <w:lang w:val="en-GB"/>
        </w:rPr>
      </w:pPr>
    </w:p>
    <w:p w14:paraId="2406A3E3" w14:textId="37C52F87" w:rsidR="00B075A4" w:rsidRDefault="00FD34E9" w:rsidP="00FD34E9">
      <w:pPr>
        <w:spacing w:after="80"/>
        <w:rPr>
          <w:rFonts w:ascii="Times New Roman" w:hAnsi="Times New Roman" w:cs="Times New Roman"/>
          <w:lang w:val="en-GB"/>
        </w:rPr>
      </w:pPr>
      <w:r w:rsidRPr="003732BD">
        <w:rPr>
          <w:rFonts w:ascii="Times New Roman" w:hAnsi="Times New Roman" w:cs="Times New Roman"/>
          <w:lang w:val="en-GB"/>
        </w:rPr>
        <w:t xml:space="preserve">The </w:t>
      </w:r>
      <w:r w:rsidR="00CD085E">
        <w:rPr>
          <w:rFonts w:ascii="Times New Roman" w:hAnsi="Times New Roman" w:cs="Times New Roman"/>
          <w:lang w:val="en-GB"/>
        </w:rPr>
        <w:t xml:space="preserve">outcomes presented in this document are the result of a thorough discussion </w:t>
      </w:r>
      <w:r w:rsidR="002A463E" w:rsidRPr="003732BD">
        <w:rPr>
          <w:rFonts w:ascii="Times New Roman" w:hAnsi="Times New Roman" w:cs="Times New Roman"/>
          <w:lang w:val="en-GB"/>
        </w:rPr>
        <w:t>among the TG-WH members</w:t>
      </w:r>
      <w:r w:rsidR="002A463E">
        <w:rPr>
          <w:rFonts w:ascii="Times New Roman" w:hAnsi="Times New Roman" w:cs="Times New Roman"/>
          <w:lang w:val="en-GB"/>
        </w:rPr>
        <w:t xml:space="preserve"> to decide </w:t>
      </w:r>
      <w:r w:rsidR="00B075A4">
        <w:rPr>
          <w:rFonts w:ascii="Times New Roman" w:hAnsi="Times New Roman" w:cs="Times New Roman"/>
          <w:lang w:val="en-GB"/>
        </w:rPr>
        <w:t xml:space="preserve">on the steps </w:t>
      </w:r>
      <w:r w:rsidR="000A6E4B">
        <w:rPr>
          <w:rFonts w:ascii="Times New Roman" w:hAnsi="Times New Roman" w:cs="Times New Roman"/>
          <w:lang w:val="en-GB"/>
        </w:rPr>
        <w:t xml:space="preserve">needed </w:t>
      </w:r>
      <w:r w:rsidR="00B075A4">
        <w:rPr>
          <w:rFonts w:ascii="Times New Roman" w:hAnsi="Times New Roman" w:cs="Times New Roman"/>
          <w:lang w:val="en-GB"/>
        </w:rPr>
        <w:t xml:space="preserve">to select key issues and to agree on </w:t>
      </w:r>
      <w:r w:rsidR="002A463E">
        <w:rPr>
          <w:rFonts w:ascii="Times New Roman" w:hAnsi="Times New Roman" w:cs="Times New Roman"/>
          <w:lang w:val="en-GB"/>
        </w:rPr>
        <w:t>the most</w:t>
      </w:r>
      <w:r w:rsidR="00CD085E">
        <w:rPr>
          <w:rFonts w:ascii="Times New Roman" w:hAnsi="Times New Roman" w:cs="Times New Roman"/>
          <w:lang w:val="en-GB"/>
        </w:rPr>
        <w:t xml:space="preserve"> effective way to involve site-managers and </w:t>
      </w:r>
      <w:r w:rsidR="00E701B7">
        <w:rPr>
          <w:rFonts w:ascii="Times New Roman" w:hAnsi="Times New Roman" w:cs="Times New Roman"/>
          <w:lang w:val="en-GB"/>
        </w:rPr>
        <w:t xml:space="preserve">the </w:t>
      </w:r>
      <w:r w:rsidR="00195BA1">
        <w:rPr>
          <w:rFonts w:ascii="Times New Roman" w:hAnsi="Times New Roman" w:cs="Times New Roman"/>
          <w:lang w:val="en-GB"/>
        </w:rPr>
        <w:t>W</w:t>
      </w:r>
      <w:r w:rsidR="005B09F7">
        <w:rPr>
          <w:rFonts w:ascii="Times New Roman" w:hAnsi="Times New Roman" w:cs="Times New Roman"/>
          <w:lang w:val="en-GB"/>
        </w:rPr>
        <w:t xml:space="preserve">adden </w:t>
      </w:r>
      <w:r w:rsidR="00195BA1">
        <w:rPr>
          <w:rFonts w:ascii="Times New Roman" w:hAnsi="Times New Roman" w:cs="Times New Roman"/>
          <w:lang w:val="en-GB"/>
        </w:rPr>
        <w:t>S</w:t>
      </w:r>
      <w:r w:rsidR="005B09F7">
        <w:rPr>
          <w:rFonts w:ascii="Times New Roman" w:hAnsi="Times New Roman" w:cs="Times New Roman"/>
          <w:lang w:val="en-GB"/>
        </w:rPr>
        <w:t xml:space="preserve">ea </w:t>
      </w:r>
      <w:r w:rsidR="00195BA1">
        <w:rPr>
          <w:rFonts w:ascii="Times New Roman" w:hAnsi="Times New Roman" w:cs="Times New Roman"/>
          <w:lang w:val="en-GB"/>
        </w:rPr>
        <w:t>T</w:t>
      </w:r>
      <w:r w:rsidR="005B09F7">
        <w:rPr>
          <w:rFonts w:ascii="Times New Roman" w:hAnsi="Times New Roman" w:cs="Times New Roman"/>
          <w:lang w:val="en-GB"/>
        </w:rPr>
        <w:t>eam</w:t>
      </w:r>
      <w:r w:rsidR="00195BA1">
        <w:rPr>
          <w:rFonts w:ascii="Times New Roman" w:hAnsi="Times New Roman" w:cs="Times New Roman"/>
          <w:lang w:val="en-GB"/>
        </w:rPr>
        <w:t xml:space="preserve"> and </w:t>
      </w:r>
      <w:r w:rsidR="00E701B7">
        <w:rPr>
          <w:rFonts w:ascii="Times New Roman" w:hAnsi="Times New Roman" w:cs="Times New Roman"/>
          <w:lang w:val="en-GB"/>
        </w:rPr>
        <w:t xml:space="preserve">the </w:t>
      </w:r>
      <w:r w:rsidR="00195BA1">
        <w:rPr>
          <w:rFonts w:ascii="Times New Roman" w:hAnsi="Times New Roman" w:cs="Times New Roman"/>
          <w:lang w:val="en-GB"/>
        </w:rPr>
        <w:t>W</w:t>
      </w:r>
      <w:r w:rsidR="005B09F7">
        <w:rPr>
          <w:rFonts w:ascii="Times New Roman" w:hAnsi="Times New Roman" w:cs="Times New Roman"/>
          <w:lang w:val="en-GB"/>
        </w:rPr>
        <w:t xml:space="preserve">adden </w:t>
      </w:r>
      <w:r w:rsidR="00195BA1">
        <w:rPr>
          <w:rFonts w:ascii="Times New Roman" w:hAnsi="Times New Roman" w:cs="Times New Roman"/>
          <w:lang w:val="en-GB"/>
        </w:rPr>
        <w:t>S</w:t>
      </w:r>
      <w:r w:rsidR="005B09F7">
        <w:rPr>
          <w:rFonts w:ascii="Times New Roman" w:hAnsi="Times New Roman" w:cs="Times New Roman"/>
          <w:lang w:val="en-GB"/>
        </w:rPr>
        <w:t xml:space="preserve">ea </w:t>
      </w:r>
      <w:r w:rsidR="00195BA1">
        <w:rPr>
          <w:rFonts w:ascii="Times New Roman" w:hAnsi="Times New Roman" w:cs="Times New Roman"/>
          <w:lang w:val="en-GB"/>
        </w:rPr>
        <w:t>F</w:t>
      </w:r>
      <w:r w:rsidR="005B09F7">
        <w:rPr>
          <w:rFonts w:ascii="Times New Roman" w:hAnsi="Times New Roman" w:cs="Times New Roman"/>
          <w:lang w:val="en-GB"/>
        </w:rPr>
        <w:t>orum</w:t>
      </w:r>
      <w:r w:rsidR="00195BA1">
        <w:rPr>
          <w:rFonts w:ascii="Times New Roman" w:hAnsi="Times New Roman" w:cs="Times New Roman"/>
          <w:lang w:val="en-GB"/>
        </w:rPr>
        <w:t xml:space="preserve"> as advisors of the WSB</w:t>
      </w:r>
      <w:r w:rsidR="00B075A4">
        <w:rPr>
          <w:rFonts w:ascii="Times New Roman" w:hAnsi="Times New Roman" w:cs="Times New Roman"/>
          <w:lang w:val="en-GB"/>
        </w:rPr>
        <w:t>.</w:t>
      </w:r>
    </w:p>
    <w:p w14:paraId="2DC9FB61" w14:textId="29E36620" w:rsidR="00195BA1" w:rsidRDefault="00B075A4" w:rsidP="00FD34E9">
      <w:pPr>
        <w:spacing w:after="80"/>
        <w:rPr>
          <w:rFonts w:ascii="Times New Roman" w:hAnsi="Times New Roman" w:cs="Times New Roman"/>
          <w:lang w:val="en-GB"/>
        </w:rPr>
      </w:pPr>
      <w:r>
        <w:rPr>
          <w:rFonts w:ascii="Times New Roman" w:hAnsi="Times New Roman" w:cs="Times New Roman"/>
          <w:lang w:val="en-GB"/>
        </w:rPr>
        <w:t xml:space="preserve">The meeting concluded that </w:t>
      </w:r>
      <w:r w:rsidR="00A47230">
        <w:rPr>
          <w:rFonts w:ascii="Times New Roman" w:hAnsi="Times New Roman" w:cs="Times New Roman"/>
          <w:lang w:val="en-GB"/>
        </w:rPr>
        <w:t xml:space="preserve">the best way to involve site-managers and achieve their favourable attitude towards the SIMP, </w:t>
      </w:r>
      <w:r w:rsidR="00DC77F8">
        <w:rPr>
          <w:rFonts w:ascii="Times New Roman" w:hAnsi="Times New Roman" w:cs="Times New Roman"/>
          <w:lang w:val="en-GB"/>
        </w:rPr>
        <w:t>is</w:t>
      </w:r>
      <w:r w:rsidR="00A47230">
        <w:rPr>
          <w:rFonts w:ascii="Times New Roman" w:hAnsi="Times New Roman" w:cs="Times New Roman"/>
          <w:lang w:val="en-GB"/>
        </w:rPr>
        <w:t xml:space="preserve"> to hold in-person conversation</w:t>
      </w:r>
      <w:r w:rsidR="00195BA1">
        <w:rPr>
          <w:rFonts w:ascii="Times New Roman" w:hAnsi="Times New Roman" w:cs="Times New Roman"/>
          <w:lang w:val="en-GB"/>
        </w:rPr>
        <w:t>s</w:t>
      </w:r>
      <w:r w:rsidR="005B09F7">
        <w:rPr>
          <w:rFonts w:ascii="Times New Roman" w:hAnsi="Times New Roman" w:cs="Times New Roman"/>
          <w:lang w:val="en-GB"/>
        </w:rPr>
        <w:t>.</w:t>
      </w:r>
      <w:r w:rsidR="002B0531">
        <w:rPr>
          <w:rFonts w:ascii="Times New Roman" w:hAnsi="Times New Roman" w:cs="Times New Roman"/>
          <w:lang w:val="en-GB"/>
        </w:rPr>
        <w:t xml:space="preserve"> </w:t>
      </w:r>
      <w:r w:rsidR="005B09F7">
        <w:rPr>
          <w:rFonts w:ascii="Times New Roman" w:hAnsi="Times New Roman" w:cs="Times New Roman"/>
          <w:lang w:val="en-GB"/>
        </w:rPr>
        <w:t>Provided</w:t>
      </w:r>
      <w:r w:rsidR="002B0531">
        <w:rPr>
          <w:rFonts w:ascii="Times New Roman" w:hAnsi="Times New Roman" w:cs="Times New Roman"/>
          <w:lang w:val="en-GB"/>
        </w:rPr>
        <w:t xml:space="preserve"> </w:t>
      </w:r>
      <w:r w:rsidR="001E638C">
        <w:rPr>
          <w:rFonts w:ascii="Times New Roman" w:hAnsi="Times New Roman" w:cs="Times New Roman"/>
          <w:lang w:val="en-GB"/>
        </w:rPr>
        <w:t xml:space="preserve">the </w:t>
      </w:r>
      <w:r w:rsidR="002B0531">
        <w:rPr>
          <w:rFonts w:ascii="Times New Roman" w:hAnsi="Times New Roman" w:cs="Times New Roman"/>
          <w:lang w:val="en-GB"/>
        </w:rPr>
        <w:t>working capacity of the project officer</w:t>
      </w:r>
      <w:r w:rsidR="00A47230">
        <w:rPr>
          <w:rFonts w:ascii="Times New Roman" w:hAnsi="Times New Roman" w:cs="Times New Roman"/>
          <w:lang w:val="en-GB"/>
        </w:rPr>
        <w:t xml:space="preserve">, </w:t>
      </w:r>
      <w:r w:rsidR="00DC77F8">
        <w:rPr>
          <w:rFonts w:ascii="Times New Roman" w:hAnsi="Times New Roman" w:cs="Times New Roman"/>
          <w:lang w:val="en-GB"/>
        </w:rPr>
        <w:t>it is feasible to involve around 30 persons in total</w:t>
      </w:r>
      <w:r w:rsidR="00195BA1">
        <w:rPr>
          <w:rFonts w:ascii="Times New Roman" w:hAnsi="Times New Roman" w:cs="Times New Roman"/>
          <w:lang w:val="en-GB"/>
        </w:rPr>
        <w:t xml:space="preserve">. </w:t>
      </w:r>
      <w:r w:rsidR="00E701B7">
        <w:rPr>
          <w:rFonts w:ascii="Times New Roman" w:hAnsi="Times New Roman" w:cs="Times New Roman"/>
          <w:lang w:val="en-GB"/>
        </w:rPr>
        <w:t xml:space="preserve">Emphasis was put on the importance of </w:t>
      </w:r>
      <w:r w:rsidR="005B09F7">
        <w:rPr>
          <w:rFonts w:ascii="Times New Roman" w:hAnsi="Times New Roman" w:cs="Times New Roman"/>
          <w:lang w:val="en-GB"/>
        </w:rPr>
        <w:t>supplying</w:t>
      </w:r>
      <w:r w:rsidR="00E701B7">
        <w:rPr>
          <w:rFonts w:ascii="Times New Roman" w:hAnsi="Times New Roman" w:cs="Times New Roman"/>
          <w:lang w:val="en-GB"/>
        </w:rPr>
        <w:t xml:space="preserve"> feedback of the in-person conversations and presenting the integrated results to the interviewed persons. For this, a site-managers workshop will be held in the Schleswig-Holstein National Park Authority’s Office in September 2019. </w:t>
      </w:r>
    </w:p>
    <w:p w14:paraId="38BD8FC1" w14:textId="77777777" w:rsidR="00DC77F8" w:rsidRDefault="00DC77F8" w:rsidP="00FD34E9">
      <w:pPr>
        <w:spacing w:after="80"/>
        <w:rPr>
          <w:rFonts w:ascii="Times New Roman" w:hAnsi="Times New Roman" w:cs="Times New Roman"/>
          <w:lang w:val="en-GB"/>
        </w:rPr>
      </w:pPr>
    </w:p>
    <w:p w14:paraId="5B40BEF2" w14:textId="77777777" w:rsidR="00705B64" w:rsidRPr="00E701B7" w:rsidRDefault="00705B64" w:rsidP="00705B64">
      <w:pPr>
        <w:pStyle w:val="Listenabsatz"/>
        <w:numPr>
          <w:ilvl w:val="0"/>
          <w:numId w:val="8"/>
        </w:numPr>
        <w:spacing w:after="80"/>
        <w:rPr>
          <w:rFonts w:ascii="Times New Roman" w:hAnsi="Times New Roman" w:cs="Times New Roman"/>
          <w:b/>
          <w:lang w:val="en-GB"/>
        </w:rPr>
      </w:pPr>
      <w:r w:rsidRPr="00E701B7">
        <w:rPr>
          <w:rFonts w:ascii="Times New Roman" w:hAnsi="Times New Roman" w:cs="Times New Roman"/>
          <w:b/>
          <w:lang w:val="en-GB"/>
        </w:rPr>
        <w:t>Description of the process to select the key issues for the SIMP</w:t>
      </w:r>
    </w:p>
    <w:p w14:paraId="5DEA2FF7" w14:textId="62DF76EE" w:rsidR="00705B64" w:rsidRDefault="00705B64" w:rsidP="00705B64">
      <w:pPr>
        <w:spacing w:after="80"/>
        <w:rPr>
          <w:rFonts w:ascii="Times New Roman" w:hAnsi="Times New Roman" w:cs="Times New Roman"/>
          <w:lang w:val="en-GB"/>
        </w:rPr>
      </w:pPr>
      <w:r w:rsidRPr="00705B64">
        <w:rPr>
          <w:rFonts w:ascii="Times New Roman" w:hAnsi="Times New Roman" w:cs="Times New Roman"/>
          <w:lang w:val="en-GB"/>
        </w:rPr>
        <w:t>The agreed process has four steps: I. Gather information about what needs to be managed, II. Process the information gathered</w:t>
      </w:r>
      <w:r>
        <w:rPr>
          <w:rFonts w:ascii="Times New Roman" w:hAnsi="Times New Roman" w:cs="Times New Roman"/>
          <w:lang w:val="en-GB"/>
        </w:rPr>
        <w:t xml:space="preserve"> to integrate results and identify potential key issues</w:t>
      </w:r>
      <w:r w:rsidRPr="00705B64">
        <w:rPr>
          <w:rFonts w:ascii="Times New Roman" w:hAnsi="Times New Roman" w:cs="Times New Roman"/>
          <w:lang w:val="en-GB"/>
        </w:rPr>
        <w:t>, III.</w:t>
      </w:r>
      <w:r>
        <w:rPr>
          <w:rFonts w:ascii="Times New Roman" w:hAnsi="Times New Roman" w:cs="Times New Roman"/>
          <w:lang w:val="en-GB"/>
        </w:rPr>
        <w:t xml:space="preserve"> Feedback, discussion and adjustment of potential key issues, IV. Selection of key issues</w:t>
      </w:r>
      <w:r w:rsidR="00462DB2">
        <w:rPr>
          <w:rFonts w:ascii="Times New Roman" w:hAnsi="Times New Roman" w:cs="Times New Roman"/>
          <w:lang w:val="en-GB"/>
        </w:rPr>
        <w:t>.</w:t>
      </w:r>
      <w:r w:rsidR="00BA07BD">
        <w:rPr>
          <w:rFonts w:ascii="Times New Roman" w:hAnsi="Times New Roman" w:cs="Times New Roman"/>
          <w:lang w:val="en-GB"/>
        </w:rPr>
        <w:t xml:space="preserve"> </w:t>
      </w:r>
      <w:r w:rsidR="00B04101">
        <w:rPr>
          <w:rFonts w:ascii="Times New Roman" w:hAnsi="Times New Roman" w:cs="Times New Roman"/>
          <w:lang w:val="en-GB"/>
        </w:rPr>
        <w:t>Section 2</w:t>
      </w:r>
      <w:r w:rsidR="00BA07BD">
        <w:rPr>
          <w:rFonts w:ascii="Times New Roman" w:hAnsi="Times New Roman" w:cs="Times New Roman"/>
          <w:lang w:val="en-GB"/>
        </w:rPr>
        <w:t xml:space="preserve"> describes who is involved in each step</w:t>
      </w:r>
      <w:r w:rsidR="00B04101">
        <w:rPr>
          <w:rFonts w:ascii="Times New Roman" w:hAnsi="Times New Roman" w:cs="Times New Roman"/>
          <w:lang w:val="en-GB"/>
        </w:rPr>
        <w:t xml:space="preserve">, </w:t>
      </w:r>
      <w:r w:rsidR="00BA07BD">
        <w:rPr>
          <w:rFonts w:ascii="Times New Roman" w:hAnsi="Times New Roman" w:cs="Times New Roman"/>
          <w:lang w:val="en-GB"/>
        </w:rPr>
        <w:t>how will they be involved</w:t>
      </w:r>
      <w:r w:rsidR="00B04101">
        <w:rPr>
          <w:rFonts w:ascii="Times New Roman" w:hAnsi="Times New Roman" w:cs="Times New Roman"/>
          <w:lang w:val="en-GB"/>
        </w:rPr>
        <w:t>, and when</w:t>
      </w:r>
      <w:r w:rsidR="00BA07BD">
        <w:rPr>
          <w:rFonts w:ascii="Times New Roman" w:hAnsi="Times New Roman" w:cs="Times New Roman"/>
          <w:lang w:val="en-GB"/>
        </w:rPr>
        <w:t>.</w:t>
      </w:r>
    </w:p>
    <w:p w14:paraId="7C3EFFB4" w14:textId="77777777" w:rsidR="00462DB2" w:rsidRDefault="00462DB2" w:rsidP="00705B64">
      <w:pPr>
        <w:spacing w:after="80"/>
        <w:rPr>
          <w:rFonts w:ascii="Times New Roman" w:hAnsi="Times New Roman" w:cs="Times New Roman"/>
          <w:lang w:val="en-GB"/>
        </w:rPr>
      </w:pPr>
    </w:p>
    <w:p w14:paraId="17E48897" w14:textId="77777777" w:rsidR="00462DB2" w:rsidRPr="00E701B7" w:rsidRDefault="001A0CDC" w:rsidP="00462DB2">
      <w:pPr>
        <w:pStyle w:val="Listenabsatz"/>
        <w:numPr>
          <w:ilvl w:val="0"/>
          <w:numId w:val="8"/>
        </w:numPr>
        <w:spacing w:after="80"/>
        <w:rPr>
          <w:rFonts w:ascii="Times New Roman" w:hAnsi="Times New Roman" w:cs="Times New Roman"/>
          <w:b/>
          <w:lang w:val="en-GB"/>
        </w:rPr>
      </w:pPr>
      <w:r w:rsidRPr="00E701B7">
        <w:rPr>
          <w:rFonts w:ascii="Times New Roman" w:hAnsi="Times New Roman" w:cs="Times New Roman"/>
          <w:b/>
          <w:lang w:val="en-GB"/>
        </w:rPr>
        <w:t>L</w:t>
      </w:r>
      <w:r w:rsidR="00462DB2" w:rsidRPr="00E701B7">
        <w:rPr>
          <w:rFonts w:ascii="Times New Roman" w:hAnsi="Times New Roman" w:cs="Times New Roman"/>
          <w:b/>
          <w:lang w:val="en-GB"/>
        </w:rPr>
        <w:t>ist of key site-managers to be involved in the process of selecting the key issues</w:t>
      </w:r>
    </w:p>
    <w:p w14:paraId="3558C76C" w14:textId="5FCCA9D9" w:rsidR="00705B64" w:rsidRDefault="00462DB2" w:rsidP="00705B64">
      <w:pPr>
        <w:spacing w:after="80"/>
        <w:rPr>
          <w:rFonts w:ascii="Times New Roman" w:hAnsi="Times New Roman" w:cs="Times New Roman"/>
          <w:lang w:val="en-GB"/>
        </w:rPr>
      </w:pPr>
      <w:r>
        <w:rPr>
          <w:rFonts w:ascii="Times New Roman" w:hAnsi="Times New Roman" w:cs="Times New Roman"/>
          <w:lang w:val="en-GB"/>
        </w:rPr>
        <w:t xml:space="preserve">The number of site-managers to be involved </w:t>
      </w:r>
      <w:r w:rsidR="001A0CDC">
        <w:rPr>
          <w:rFonts w:ascii="Times New Roman" w:hAnsi="Times New Roman" w:cs="Times New Roman"/>
          <w:lang w:val="en-GB"/>
        </w:rPr>
        <w:t>varies</w:t>
      </w:r>
      <w:r>
        <w:rPr>
          <w:rFonts w:ascii="Times New Roman" w:hAnsi="Times New Roman" w:cs="Times New Roman"/>
          <w:lang w:val="en-GB"/>
        </w:rPr>
        <w:t xml:space="preserve"> among countries depending on their management systems. It was regarded as important to also involve the </w:t>
      </w:r>
      <w:r w:rsidR="001A0CDC">
        <w:rPr>
          <w:rFonts w:ascii="Times New Roman" w:hAnsi="Times New Roman" w:cs="Times New Roman"/>
          <w:lang w:val="en-GB"/>
        </w:rPr>
        <w:t xml:space="preserve">advisors of the WSB </w:t>
      </w:r>
      <w:r w:rsidR="002B0531">
        <w:rPr>
          <w:rFonts w:ascii="Times New Roman" w:hAnsi="Times New Roman" w:cs="Times New Roman"/>
          <w:lang w:val="en-GB"/>
        </w:rPr>
        <w:t xml:space="preserve">from </w:t>
      </w:r>
      <w:r w:rsidR="001A0CDC">
        <w:rPr>
          <w:rFonts w:ascii="Times New Roman" w:hAnsi="Times New Roman" w:cs="Times New Roman"/>
          <w:lang w:val="en-GB"/>
        </w:rPr>
        <w:t xml:space="preserve">the </w:t>
      </w:r>
      <w:r>
        <w:rPr>
          <w:rFonts w:ascii="Times New Roman" w:hAnsi="Times New Roman" w:cs="Times New Roman"/>
          <w:lang w:val="en-GB"/>
        </w:rPr>
        <w:t>W</w:t>
      </w:r>
      <w:r w:rsidR="002B0531">
        <w:rPr>
          <w:rFonts w:ascii="Times New Roman" w:hAnsi="Times New Roman" w:cs="Times New Roman"/>
          <w:lang w:val="en-GB"/>
        </w:rPr>
        <w:t xml:space="preserve">adden </w:t>
      </w:r>
      <w:r>
        <w:rPr>
          <w:rFonts w:ascii="Times New Roman" w:hAnsi="Times New Roman" w:cs="Times New Roman"/>
          <w:lang w:val="en-GB"/>
        </w:rPr>
        <w:t>S</w:t>
      </w:r>
      <w:r w:rsidR="002B0531">
        <w:rPr>
          <w:rFonts w:ascii="Times New Roman" w:hAnsi="Times New Roman" w:cs="Times New Roman"/>
          <w:lang w:val="en-GB"/>
        </w:rPr>
        <w:t xml:space="preserve">ea </w:t>
      </w:r>
      <w:r>
        <w:rPr>
          <w:rFonts w:ascii="Times New Roman" w:hAnsi="Times New Roman" w:cs="Times New Roman"/>
          <w:lang w:val="en-GB"/>
        </w:rPr>
        <w:t>F</w:t>
      </w:r>
      <w:r w:rsidR="002B0531">
        <w:rPr>
          <w:rFonts w:ascii="Times New Roman" w:hAnsi="Times New Roman" w:cs="Times New Roman"/>
          <w:lang w:val="en-GB"/>
        </w:rPr>
        <w:t>orum</w:t>
      </w:r>
      <w:r>
        <w:rPr>
          <w:rFonts w:ascii="Times New Roman" w:hAnsi="Times New Roman" w:cs="Times New Roman"/>
          <w:lang w:val="en-GB"/>
        </w:rPr>
        <w:t xml:space="preserve"> and the W</w:t>
      </w:r>
      <w:r w:rsidR="002B0531">
        <w:rPr>
          <w:rFonts w:ascii="Times New Roman" w:hAnsi="Times New Roman" w:cs="Times New Roman"/>
          <w:lang w:val="en-GB"/>
        </w:rPr>
        <w:t xml:space="preserve">adden </w:t>
      </w:r>
      <w:r>
        <w:rPr>
          <w:rFonts w:ascii="Times New Roman" w:hAnsi="Times New Roman" w:cs="Times New Roman"/>
          <w:lang w:val="en-GB"/>
        </w:rPr>
        <w:t>S</w:t>
      </w:r>
      <w:r w:rsidR="002B0531">
        <w:rPr>
          <w:rFonts w:ascii="Times New Roman" w:hAnsi="Times New Roman" w:cs="Times New Roman"/>
          <w:lang w:val="en-GB"/>
        </w:rPr>
        <w:t xml:space="preserve">ea </w:t>
      </w:r>
      <w:r>
        <w:rPr>
          <w:rFonts w:ascii="Times New Roman" w:hAnsi="Times New Roman" w:cs="Times New Roman"/>
          <w:lang w:val="en-GB"/>
        </w:rPr>
        <w:t>T</w:t>
      </w:r>
      <w:r w:rsidR="002B0531">
        <w:rPr>
          <w:rFonts w:ascii="Times New Roman" w:hAnsi="Times New Roman" w:cs="Times New Roman"/>
          <w:lang w:val="en-GB"/>
        </w:rPr>
        <w:t>eam of green NGOs</w:t>
      </w:r>
      <w:r w:rsidR="001A0CDC">
        <w:rPr>
          <w:rFonts w:ascii="Times New Roman" w:hAnsi="Times New Roman" w:cs="Times New Roman"/>
          <w:lang w:val="en-GB"/>
        </w:rPr>
        <w:t>. Every person in th</w:t>
      </w:r>
      <w:r w:rsidR="00A577BB">
        <w:rPr>
          <w:rFonts w:ascii="Times New Roman" w:hAnsi="Times New Roman" w:cs="Times New Roman"/>
          <w:lang w:val="en-GB"/>
        </w:rPr>
        <w:t>e</w:t>
      </w:r>
      <w:r w:rsidR="001A0CDC">
        <w:rPr>
          <w:rFonts w:ascii="Times New Roman" w:hAnsi="Times New Roman" w:cs="Times New Roman"/>
          <w:lang w:val="en-GB"/>
        </w:rPr>
        <w:t xml:space="preserve"> list will be interviewed in person and the same questions </w:t>
      </w:r>
      <w:r w:rsidR="00B65741">
        <w:rPr>
          <w:rFonts w:ascii="Times New Roman" w:hAnsi="Times New Roman" w:cs="Times New Roman"/>
          <w:lang w:val="en-GB"/>
        </w:rPr>
        <w:t xml:space="preserve">will be </w:t>
      </w:r>
      <w:r w:rsidR="006A5599">
        <w:rPr>
          <w:rFonts w:ascii="Times New Roman" w:hAnsi="Times New Roman" w:cs="Times New Roman"/>
          <w:lang w:val="en-GB"/>
        </w:rPr>
        <w:t>asked to</w:t>
      </w:r>
      <w:r w:rsidR="001A0CDC">
        <w:rPr>
          <w:rFonts w:ascii="Times New Roman" w:hAnsi="Times New Roman" w:cs="Times New Roman"/>
          <w:lang w:val="en-GB"/>
        </w:rPr>
        <w:t xml:space="preserve"> all.</w:t>
      </w:r>
      <w:r w:rsidR="00DC77F8">
        <w:rPr>
          <w:rFonts w:ascii="Times New Roman" w:hAnsi="Times New Roman" w:cs="Times New Roman"/>
          <w:lang w:val="en-GB"/>
        </w:rPr>
        <w:t xml:space="preserve"> </w:t>
      </w:r>
    </w:p>
    <w:p w14:paraId="29E7476A" w14:textId="77777777" w:rsidR="00B65741" w:rsidRDefault="00B65741" w:rsidP="00705B64">
      <w:pPr>
        <w:spacing w:after="80"/>
        <w:rPr>
          <w:rFonts w:ascii="Times New Roman" w:hAnsi="Times New Roman" w:cs="Times New Roman"/>
          <w:lang w:val="en-GB"/>
        </w:rPr>
      </w:pPr>
    </w:p>
    <w:p w14:paraId="28AB646F" w14:textId="77777777" w:rsidR="00B65741" w:rsidRPr="00E701B7" w:rsidRDefault="00B65741" w:rsidP="00B65741">
      <w:pPr>
        <w:pStyle w:val="Listenabsatz"/>
        <w:numPr>
          <w:ilvl w:val="0"/>
          <w:numId w:val="8"/>
        </w:numPr>
        <w:spacing w:after="80"/>
        <w:rPr>
          <w:rFonts w:ascii="Times New Roman" w:hAnsi="Times New Roman" w:cs="Times New Roman"/>
          <w:b/>
          <w:lang w:val="en-GB"/>
        </w:rPr>
      </w:pPr>
      <w:r w:rsidRPr="00E701B7">
        <w:rPr>
          <w:rFonts w:ascii="Times New Roman" w:hAnsi="Times New Roman" w:cs="Times New Roman"/>
          <w:b/>
          <w:lang w:val="en-GB"/>
        </w:rPr>
        <w:t>Question</w:t>
      </w:r>
      <w:r w:rsidR="00F878F0" w:rsidRPr="00E701B7">
        <w:rPr>
          <w:rFonts w:ascii="Times New Roman" w:hAnsi="Times New Roman" w:cs="Times New Roman"/>
          <w:b/>
          <w:lang w:val="en-GB"/>
        </w:rPr>
        <w:t>s</w:t>
      </w:r>
      <w:r w:rsidRPr="00E701B7">
        <w:rPr>
          <w:rFonts w:ascii="Times New Roman" w:hAnsi="Times New Roman" w:cs="Times New Roman"/>
          <w:b/>
          <w:lang w:val="en-GB"/>
        </w:rPr>
        <w:t xml:space="preserve"> </w:t>
      </w:r>
      <w:r w:rsidR="0005123E" w:rsidRPr="00E701B7">
        <w:rPr>
          <w:rFonts w:ascii="Times New Roman" w:hAnsi="Times New Roman" w:cs="Times New Roman"/>
          <w:b/>
          <w:lang w:val="en-GB"/>
        </w:rPr>
        <w:t>for the</w:t>
      </w:r>
      <w:r w:rsidRPr="00E701B7">
        <w:rPr>
          <w:rFonts w:ascii="Times New Roman" w:hAnsi="Times New Roman" w:cs="Times New Roman"/>
          <w:b/>
          <w:lang w:val="en-GB"/>
        </w:rPr>
        <w:t xml:space="preserve"> personal interview with the identified key site-managers</w:t>
      </w:r>
    </w:p>
    <w:p w14:paraId="5238AF45" w14:textId="4ACF2505" w:rsidR="001A0CDC" w:rsidRDefault="00195852" w:rsidP="00705B64">
      <w:pPr>
        <w:spacing w:after="80"/>
        <w:rPr>
          <w:rFonts w:ascii="Times New Roman" w:hAnsi="Times New Roman" w:cs="Times New Roman"/>
          <w:lang w:val="en-GB"/>
        </w:rPr>
      </w:pPr>
      <w:r>
        <w:rPr>
          <w:rFonts w:ascii="Times New Roman" w:hAnsi="Times New Roman" w:cs="Times New Roman"/>
          <w:lang w:val="en-GB"/>
        </w:rPr>
        <w:t>Selected</w:t>
      </w:r>
      <w:r w:rsidR="00B65741">
        <w:rPr>
          <w:rFonts w:ascii="Times New Roman" w:hAnsi="Times New Roman" w:cs="Times New Roman"/>
          <w:lang w:val="en-GB"/>
        </w:rPr>
        <w:t xml:space="preserve"> </w:t>
      </w:r>
      <w:r w:rsidR="00DC77F8">
        <w:rPr>
          <w:rFonts w:ascii="Times New Roman" w:hAnsi="Times New Roman" w:cs="Times New Roman"/>
          <w:lang w:val="en-GB"/>
        </w:rPr>
        <w:t xml:space="preserve">interview </w:t>
      </w:r>
      <w:r w:rsidR="00B65741">
        <w:rPr>
          <w:rFonts w:ascii="Times New Roman" w:hAnsi="Times New Roman" w:cs="Times New Roman"/>
          <w:lang w:val="en-GB"/>
        </w:rPr>
        <w:t>question</w:t>
      </w:r>
      <w:r w:rsidR="00BA07BD">
        <w:rPr>
          <w:rFonts w:ascii="Times New Roman" w:hAnsi="Times New Roman" w:cs="Times New Roman"/>
          <w:lang w:val="en-GB"/>
        </w:rPr>
        <w:t>s aim</w:t>
      </w:r>
      <w:r w:rsidR="00B65741">
        <w:rPr>
          <w:rFonts w:ascii="Times New Roman" w:hAnsi="Times New Roman" w:cs="Times New Roman"/>
          <w:lang w:val="en-GB"/>
        </w:rPr>
        <w:t xml:space="preserve"> to produce comparable information about </w:t>
      </w:r>
      <w:r w:rsidR="00984145">
        <w:rPr>
          <w:rFonts w:ascii="Times New Roman" w:hAnsi="Times New Roman" w:cs="Times New Roman"/>
          <w:lang w:val="en-GB"/>
        </w:rPr>
        <w:t xml:space="preserve">the aspects </w:t>
      </w:r>
      <w:r w:rsidR="00C23876">
        <w:rPr>
          <w:rFonts w:ascii="Times New Roman" w:hAnsi="Times New Roman" w:cs="Times New Roman"/>
          <w:lang w:val="en-GB"/>
        </w:rPr>
        <w:t xml:space="preserve">or </w:t>
      </w:r>
      <w:r w:rsidR="00DC77F8">
        <w:rPr>
          <w:rFonts w:ascii="Times New Roman" w:hAnsi="Times New Roman" w:cs="Times New Roman"/>
          <w:lang w:val="en-GB"/>
        </w:rPr>
        <w:t>issues</w:t>
      </w:r>
      <w:r w:rsidR="00C23876">
        <w:rPr>
          <w:rFonts w:ascii="Times New Roman" w:hAnsi="Times New Roman" w:cs="Times New Roman"/>
          <w:lang w:val="en-GB"/>
        </w:rPr>
        <w:t xml:space="preserve"> </w:t>
      </w:r>
      <w:r w:rsidR="00984145">
        <w:rPr>
          <w:rFonts w:ascii="Times New Roman" w:hAnsi="Times New Roman" w:cs="Times New Roman"/>
          <w:lang w:val="en-GB"/>
        </w:rPr>
        <w:t>in which management can be enhanced</w:t>
      </w:r>
      <w:r w:rsidR="00D33182">
        <w:rPr>
          <w:rFonts w:ascii="Times New Roman" w:hAnsi="Times New Roman" w:cs="Times New Roman"/>
          <w:lang w:val="en-GB"/>
        </w:rPr>
        <w:t xml:space="preserve"> from the point of view of </w:t>
      </w:r>
      <w:r w:rsidR="00C23876">
        <w:rPr>
          <w:rFonts w:ascii="Times New Roman" w:hAnsi="Times New Roman" w:cs="Times New Roman"/>
          <w:lang w:val="en-GB"/>
        </w:rPr>
        <w:t xml:space="preserve">the </w:t>
      </w:r>
      <w:r w:rsidR="00D33182">
        <w:rPr>
          <w:rFonts w:ascii="Times New Roman" w:hAnsi="Times New Roman" w:cs="Times New Roman"/>
          <w:lang w:val="en-GB"/>
        </w:rPr>
        <w:t xml:space="preserve">site-managers </w:t>
      </w:r>
      <w:r w:rsidR="00C23876">
        <w:rPr>
          <w:rFonts w:ascii="Times New Roman" w:hAnsi="Times New Roman" w:cs="Times New Roman"/>
          <w:lang w:val="en-GB"/>
        </w:rPr>
        <w:t>at</w:t>
      </w:r>
      <w:r w:rsidR="00D33182">
        <w:rPr>
          <w:rFonts w:ascii="Times New Roman" w:hAnsi="Times New Roman" w:cs="Times New Roman"/>
          <w:lang w:val="en-GB"/>
        </w:rPr>
        <w:t xml:space="preserve"> each country. </w:t>
      </w:r>
      <w:r>
        <w:rPr>
          <w:rFonts w:ascii="Times New Roman" w:hAnsi="Times New Roman" w:cs="Times New Roman"/>
          <w:lang w:val="en-GB"/>
        </w:rPr>
        <w:t>Another important aspect is</w:t>
      </w:r>
      <w:r w:rsidR="00D33182">
        <w:rPr>
          <w:rFonts w:ascii="Times New Roman" w:hAnsi="Times New Roman" w:cs="Times New Roman"/>
          <w:lang w:val="en-GB"/>
        </w:rPr>
        <w:t xml:space="preserve"> to identify the added value that the trilateral cooperation can bring to </w:t>
      </w:r>
      <w:r w:rsidR="00C23876">
        <w:rPr>
          <w:rFonts w:ascii="Times New Roman" w:hAnsi="Times New Roman" w:cs="Times New Roman"/>
          <w:lang w:val="en-GB"/>
        </w:rPr>
        <w:t xml:space="preserve">effectively </w:t>
      </w:r>
      <w:r w:rsidR="00D33182">
        <w:rPr>
          <w:rFonts w:ascii="Times New Roman" w:hAnsi="Times New Roman" w:cs="Times New Roman"/>
          <w:lang w:val="en-GB"/>
        </w:rPr>
        <w:t xml:space="preserve">enhance </w:t>
      </w:r>
      <w:r w:rsidR="00C23876">
        <w:rPr>
          <w:rFonts w:ascii="Times New Roman" w:hAnsi="Times New Roman" w:cs="Times New Roman"/>
          <w:lang w:val="en-GB"/>
        </w:rPr>
        <w:t xml:space="preserve">the </w:t>
      </w:r>
      <w:r w:rsidR="00D33182">
        <w:rPr>
          <w:rFonts w:ascii="Times New Roman" w:hAnsi="Times New Roman" w:cs="Times New Roman"/>
          <w:lang w:val="en-GB"/>
        </w:rPr>
        <w:t>management</w:t>
      </w:r>
      <w:r w:rsidR="00C23876">
        <w:rPr>
          <w:rFonts w:ascii="Times New Roman" w:hAnsi="Times New Roman" w:cs="Times New Roman"/>
          <w:lang w:val="en-GB"/>
        </w:rPr>
        <w:t xml:space="preserve"> of the identified aspects</w:t>
      </w:r>
      <w:r w:rsidR="00D33182">
        <w:rPr>
          <w:rFonts w:ascii="Times New Roman" w:hAnsi="Times New Roman" w:cs="Times New Roman"/>
          <w:lang w:val="en-GB"/>
        </w:rPr>
        <w:t>.</w:t>
      </w:r>
      <w:r w:rsidR="00BA07BD">
        <w:rPr>
          <w:rFonts w:ascii="Times New Roman" w:hAnsi="Times New Roman" w:cs="Times New Roman"/>
          <w:lang w:val="en-GB"/>
        </w:rPr>
        <w:t xml:space="preserve"> </w:t>
      </w:r>
    </w:p>
    <w:p w14:paraId="63A8C5B4" w14:textId="77777777" w:rsidR="00B65741" w:rsidRDefault="00B65741" w:rsidP="00705B64">
      <w:pPr>
        <w:spacing w:after="80"/>
        <w:rPr>
          <w:rFonts w:ascii="Times New Roman" w:hAnsi="Times New Roman" w:cs="Times New Roman"/>
          <w:lang w:val="en-GB"/>
        </w:rPr>
      </w:pPr>
    </w:p>
    <w:p w14:paraId="5CB569D9" w14:textId="77777777" w:rsidR="00B65741" w:rsidRPr="00E701B7" w:rsidRDefault="00B65741" w:rsidP="00B65741">
      <w:pPr>
        <w:pStyle w:val="Listenabsatz"/>
        <w:numPr>
          <w:ilvl w:val="0"/>
          <w:numId w:val="8"/>
        </w:numPr>
        <w:spacing w:after="80"/>
        <w:rPr>
          <w:rFonts w:ascii="Times New Roman" w:hAnsi="Times New Roman" w:cs="Times New Roman"/>
          <w:b/>
          <w:lang w:val="en-GB"/>
        </w:rPr>
      </w:pPr>
      <w:r w:rsidRPr="00E701B7">
        <w:rPr>
          <w:rFonts w:ascii="Times New Roman" w:hAnsi="Times New Roman" w:cs="Times New Roman"/>
          <w:b/>
          <w:lang w:val="en-GB"/>
        </w:rPr>
        <w:t>Selection criteria to prioritize key issues</w:t>
      </w:r>
    </w:p>
    <w:p w14:paraId="36AA9368" w14:textId="5BE252E3" w:rsidR="005B0AA9" w:rsidRDefault="00D10CD0" w:rsidP="00986FD6">
      <w:pPr>
        <w:spacing w:after="80"/>
        <w:rPr>
          <w:rFonts w:ascii="Times New Roman" w:hAnsi="Times New Roman" w:cs="Times New Roman"/>
          <w:lang w:val="en-GB"/>
        </w:rPr>
      </w:pPr>
      <w:r w:rsidRPr="00D10CD0">
        <w:rPr>
          <w:rFonts w:ascii="Times New Roman" w:hAnsi="Times New Roman" w:cs="Times New Roman"/>
          <w:lang w:val="en-GB"/>
        </w:rPr>
        <w:t>The selection criteria will assess the relevance of an issue by its importance previously expressed in the existing trilateral plans, strategies, reports and calls for action, as well as in global efforts such as the UN Sustainable Development Goals. Additionally, issues that have not been addressed will be recognised. Urgency, in terms of the measure of time for when the issue may pose a significant impact, as well as the magnitude and reversibility of the impact, will be considered. The criteria explicitly include the Outstanding Universal Value (OUV) key values/attributes and the feasibility of addressing the issues in an integrated approach as one World Heritage</w:t>
      </w:r>
      <w:r w:rsidR="00467BC6">
        <w:rPr>
          <w:rFonts w:ascii="Times New Roman" w:hAnsi="Times New Roman" w:cs="Times New Roman"/>
          <w:lang w:val="en-GB"/>
        </w:rPr>
        <w:t>, which means that they are of relevance on a trilateral scale</w:t>
      </w:r>
      <w:r w:rsidRPr="00D10CD0">
        <w:rPr>
          <w:rFonts w:ascii="Times New Roman" w:hAnsi="Times New Roman" w:cs="Times New Roman"/>
          <w:lang w:val="en-GB"/>
        </w:rPr>
        <w:t>.</w:t>
      </w:r>
      <w:r>
        <w:rPr>
          <w:rFonts w:ascii="Times New Roman" w:hAnsi="Times New Roman" w:cs="Times New Roman"/>
          <w:lang w:val="en-GB"/>
        </w:rPr>
        <w:t xml:space="preserve"> </w:t>
      </w:r>
    </w:p>
    <w:p w14:paraId="48E5D3FF" w14:textId="77777777" w:rsidR="00BA07BD" w:rsidRDefault="00BA07BD" w:rsidP="005B0AA9">
      <w:pPr>
        <w:spacing w:after="80"/>
        <w:rPr>
          <w:rFonts w:ascii="Times New Roman" w:hAnsi="Times New Roman" w:cs="Times New Roman"/>
          <w:lang w:val="en-GB"/>
        </w:rPr>
      </w:pPr>
    </w:p>
    <w:p w14:paraId="3402C7F6" w14:textId="77777777" w:rsidR="00705B64" w:rsidRPr="00BA07BD" w:rsidRDefault="004C6BDB" w:rsidP="004C6BDB">
      <w:pPr>
        <w:pStyle w:val="Listenabsatz"/>
        <w:numPr>
          <w:ilvl w:val="0"/>
          <w:numId w:val="8"/>
        </w:numPr>
        <w:spacing w:after="80"/>
        <w:rPr>
          <w:rFonts w:ascii="Times New Roman" w:hAnsi="Times New Roman" w:cs="Times New Roman"/>
          <w:b/>
          <w:lang w:val="en-GB"/>
        </w:rPr>
      </w:pPr>
      <w:r w:rsidRPr="00BA07BD">
        <w:rPr>
          <w:rFonts w:ascii="Times New Roman" w:hAnsi="Times New Roman" w:cs="Times New Roman"/>
          <w:b/>
          <w:lang w:val="en-GB"/>
        </w:rPr>
        <w:t>T</w:t>
      </w:r>
      <w:r w:rsidR="00705B64" w:rsidRPr="00BA07BD">
        <w:rPr>
          <w:rFonts w:ascii="Times New Roman" w:hAnsi="Times New Roman" w:cs="Times New Roman"/>
          <w:b/>
          <w:lang w:val="en-GB"/>
        </w:rPr>
        <w:t>imeline until November 2019</w:t>
      </w:r>
    </w:p>
    <w:p w14:paraId="37F4AD9C" w14:textId="22364CF0" w:rsidR="00705B64" w:rsidRDefault="004C6BDB" w:rsidP="00FD34E9">
      <w:pPr>
        <w:spacing w:after="80"/>
        <w:rPr>
          <w:rFonts w:ascii="Times New Roman" w:hAnsi="Times New Roman" w:cs="Times New Roman"/>
          <w:lang w:val="en-GB"/>
        </w:rPr>
      </w:pPr>
      <w:r>
        <w:rPr>
          <w:rFonts w:ascii="Times New Roman" w:hAnsi="Times New Roman" w:cs="Times New Roman"/>
          <w:lang w:val="en-GB"/>
        </w:rPr>
        <w:t>Th</w:t>
      </w:r>
      <w:r w:rsidR="00DC77F8">
        <w:rPr>
          <w:rFonts w:ascii="Times New Roman" w:hAnsi="Times New Roman" w:cs="Times New Roman"/>
          <w:lang w:val="en-GB"/>
        </w:rPr>
        <w:t>e</w:t>
      </w:r>
      <w:r>
        <w:rPr>
          <w:rFonts w:ascii="Times New Roman" w:hAnsi="Times New Roman" w:cs="Times New Roman"/>
          <w:lang w:val="en-GB"/>
        </w:rPr>
        <w:t xml:space="preserve"> timeline</w:t>
      </w:r>
      <w:r w:rsidR="00DC77F8">
        <w:rPr>
          <w:rFonts w:ascii="Times New Roman" w:hAnsi="Times New Roman" w:cs="Times New Roman"/>
          <w:lang w:val="en-GB"/>
        </w:rPr>
        <w:t xml:space="preserve"> </w:t>
      </w:r>
      <w:r w:rsidR="00B04101">
        <w:rPr>
          <w:rFonts w:ascii="Times New Roman" w:hAnsi="Times New Roman" w:cs="Times New Roman"/>
          <w:lang w:val="en-GB"/>
        </w:rPr>
        <w:t xml:space="preserve">in section 3 </w:t>
      </w:r>
      <w:r w:rsidR="00E82D56">
        <w:rPr>
          <w:rFonts w:ascii="Times New Roman" w:hAnsi="Times New Roman" w:cs="Times New Roman"/>
          <w:lang w:val="en-GB"/>
        </w:rPr>
        <w:t>presents the milestones achieved until now</w:t>
      </w:r>
      <w:r w:rsidR="005867FA">
        <w:rPr>
          <w:rFonts w:ascii="Times New Roman" w:hAnsi="Times New Roman" w:cs="Times New Roman"/>
          <w:lang w:val="en-GB"/>
        </w:rPr>
        <w:t xml:space="preserve"> in the process of developing the SIMP,</w:t>
      </w:r>
      <w:r>
        <w:rPr>
          <w:rFonts w:ascii="Times New Roman" w:hAnsi="Times New Roman" w:cs="Times New Roman"/>
          <w:lang w:val="en-GB"/>
        </w:rPr>
        <w:t xml:space="preserve"> and the </w:t>
      </w:r>
      <w:r w:rsidR="00E82D56">
        <w:rPr>
          <w:rFonts w:ascii="Times New Roman" w:hAnsi="Times New Roman" w:cs="Times New Roman"/>
          <w:lang w:val="en-GB"/>
        </w:rPr>
        <w:t xml:space="preserve">upcoming activities </w:t>
      </w:r>
      <w:r w:rsidR="00DC77F8">
        <w:rPr>
          <w:rFonts w:ascii="Times New Roman" w:hAnsi="Times New Roman" w:cs="Times New Roman"/>
          <w:lang w:val="en-GB"/>
        </w:rPr>
        <w:t>during</w:t>
      </w:r>
      <w:r w:rsidR="00E82D56">
        <w:rPr>
          <w:rFonts w:ascii="Times New Roman" w:hAnsi="Times New Roman" w:cs="Times New Roman"/>
          <w:lang w:val="en-GB"/>
        </w:rPr>
        <w:t xml:space="preserve"> 2019 for </w:t>
      </w:r>
      <w:r>
        <w:rPr>
          <w:rFonts w:ascii="Times New Roman" w:hAnsi="Times New Roman" w:cs="Times New Roman"/>
          <w:lang w:val="en-GB"/>
        </w:rPr>
        <w:t xml:space="preserve">selecting key issues. This </w:t>
      </w:r>
      <w:r w:rsidR="00BA07BD">
        <w:rPr>
          <w:rFonts w:ascii="Times New Roman" w:hAnsi="Times New Roman" w:cs="Times New Roman"/>
          <w:lang w:val="en-GB"/>
        </w:rPr>
        <w:t>timeline</w:t>
      </w:r>
      <w:r>
        <w:rPr>
          <w:rFonts w:ascii="Times New Roman" w:hAnsi="Times New Roman" w:cs="Times New Roman"/>
          <w:lang w:val="en-GB"/>
        </w:rPr>
        <w:t xml:space="preserve"> may be further adjusted</w:t>
      </w:r>
      <w:r w:rsidR="000A6E4B">
        <w:rPr>
          <w:rFonts w:ascii="Times New Roman" w:hAnsi="Times New Roman" w:cs="Times New Roman"/>
          <w:lang w:val="en-GB"/>
        </w:rPr>
        <w:t xml:space="preserve"> as the work evolves.</w:t>
      </w:r>
    </w:p>
    <w:bookmarkEnd w:id="2"/>
    <w:p w14:paraId="40B50D98" w14:textId="77777777" w:rsidR="005162BD" w:rsidRDefault="005162BD">
      <w:pPr>
        <w:rPr>
          <w:lang w:val="en-GB"/>
        </w:rPr>
      </w:pPr>
      <w:r>
        <w:rPr>
          <w:lang w:val="en-GB"/>
        </w:rPr>
        <w:br w:type="page"/>
      </w:r>
    </w:p>
    <w:p w14:paraId="1CDA04D9" w14:textId="50FF3FAF" w:rsidR="00E05BFE" w:rsidRPr="00E05BFE" w:rsidRDefault="005162BD" w:rsidP="00E05BFE">
      <w:pPr>
        <w:pStyle w:val="berschrift2"/>
        <w:numPr>
          <w:ilvl w:val="0"/>
          <w:numId w:val="26"/>
        </w:numPr>
        <w:rPr>
          <w:rFonts w:ascii="Times New Roman" w:hAnsi="Times New Roman" w:cs="Times New Roman"/>
          <w:b/>
          <w:lang w:val="en-GB"/>
        </w:rPr>
      </w:pPr>
      <w:r w:rsidRPr="00E05BFE">
        <w:rPr>
          <w:rFonts w:ascii="Times New Roman" w:hAnsi="Times New Roman" w:cs="Times New Roman"/>
          <w:b/>
          <w:lang w:val="en-GB"/>
        </w:rPr>
        <w:lastRenderedPageBreak/>
        <w:t>Description of the process to select the key issues for the SIMP</w:t>
      </w:r>
      <w:r w:rsidR="00C76A87" w:rsidRPr="00E05BFE">
        <w:rPr>
          <w:rFonts w:ascii="Times New Roman" w:hAnsi="Times New Roman" w:cs="Times New Roman"/>
          <w:b/>
          <w:lang w:val="en-GB"/>
        </w:rPr>
        <w:t xml:space="preserve"> </w:t>
      </w:r>
    </w:p>
    <w:p w14:paraId="51B85EE9" w14:textId="77777777" w:rsidR="00E05BFE" w:rsidRDefault="00E05BFE" w:rsidP="00E05BFE">
      <w:pPr>
        <w:spacing w:after="80"/>
        <w:rPr>
          <w:rFonts w:ascii="Times New Roman" w:hAnsi="Times New Roman" w:cs="Times New Roman"/>
          <w:lang w:val="en-GB"/>
        </w:rPr>
      </w:pPr>
    </w:p>
    <w:p w14:paraId="3D463B3D" w14:textId="6B3B0193" w:rsidR="00BF6B89" w:rsidRDefault="00BF6B89" w:rsidP="00E05BFE">
      <w:pPr>
        <w:spacing w:after="80"/>
        <w:rPr>
          <w:rFonts w:ascii="Times New Roman" w:hAnsi="Times New Roman" w:cs="Times New Roman"/>
          <w:lang w:val="en-GB"/>
        </w:rPr>
      </w:pPr>
      <w:r w:rsidRPr="00E05BFE">
        <w:rPr>
          <w:rFonts w:ascii="Times New Roman" w:hAnsi="Times New Roman" w:cs="Times New Roman"/>
          <w:lang w:val="en-GB"/>
        </w:rPr>
        <w:t>The following table presents the s</w:t>
      </w:r>
      <w:r w:rsidR="00BA07BD" w:rsidRPr="00E05BFE">
        <w:rPr>
          <w:rFonts w:ascii="Times New Roman" w:hAnsi="Times New Roman" w:cs="Times New Roman"/>
          <w:lang w:val="en-GB"/>
        </w:rPr>
        <w:t>teps</w:t>
      </w:r>
      <w:r w:rsidR="004B4E0D" w:rsidRPr="00E05BFE">
        <w:rPr>
          <w:rFonts w:ascii="Times New Roman" w:hAnsi="Times New Roman" w:cs="Times New Roman"/>
          <w:lang w:val="en-GB"/>
        </w:rPr>
        <w:t xml:space="preserve"> </w:t>
      </w:r>
      <w:r w:rsidRPr="00E05BFE">
        <w:rPr>
          <w:rFonts w:ascii="Times New Roman" w:hAnsi="Times New Roman" w:cs="Times New Roman"/>
          <w:lang w:val="en-GB"/>
        </w:rPr>
        <w:t xml:space="preserve">of the process </w:t>
      </w:r>
      <w:r w:rsidR="004B4E0D" w:rsidRPr="00E05BFE">
        <w:rPr>
          <w:rFonts w:ascii="Times New Roman" w:hAnsi="Times New Roman" w:cs="Times New Roman"/>
          <w:lang w:val="en-GB"/>
        </w:rPr>
        <w:t>to select</w:t>
      </w:r>
      <w:r w:rsidR="00BA07BD" w:rsidRPr="00E05BFE">
        <w:rPr>
          <w:rFonts w:ascii="Times New Roman" w:hAnsi="Times New Roman" w:cs="Times New Roman"/>
          <w:lang w:val="en-GB"/>
        </w:rPr>
        <w:t xml:space="preserve"> </w:t>
      </w:r>
      <w:r w:rsidR="004B4E0D" w:rsidRPr="00E05BFE">
        <w:rPr>
          <w:rFonts w:ascii="Times New Roman" w:hAnsi="Times New Roman" w:cs="Times New Roman"/>
          <w:lang w:val="en-GB"/>
        </w:rPr>
        <w:t xml:space="preserve">the key issues that will be addressed in the SIMP, </w:t>
      </w:r>
      <w:r w:rsidR="00A10955" w:rsidRPr="00E05BFE">
        <w:rPr>
          <w:rFonts w:ascii="Times New Roman" w:hAnsi="Times New Roman" w:cs="Times New Roman"/>
          <w:lang w:val="en-GB"/>
        </w:rPr>
        <w:t xml:space="preserve">the methods that will be used at each step </w:t>
      </w:r>
      <w:r w:rsidR="004B4E0D" w:rsidRPr="00E05BFE">
        <w:rPr>
          <w:rFonts w:ascii="Times New Roman" w:hAnsi="Times New Roman" w:cs="Times New Roman"/>
          <w:lang w:val="en-GB"/>
        </w:rPr>
        <w:t>(</w:t>
      </w:r>
      <w:r w:rsidR="00A10955" w:rsidRPr="00E05BFE">
        <w:rPr>
          <w:rFonts w:ascii="Times New Roman" w:hAnsi="Times New Roman" w:cs="Times New Roman"/>
          <w:lang w:val="en-GB"/>
        </w:rPr>
        <w:t>h</w:t>
      </w:r>
      <w:r w:rsidR="004B4E0D" w:rsidRPr="00E05BFE">
        <w:rPr>
          <w:rFonts w:ascii="Times New Roman" w:hAnsi="Times New Roman" w:cs="Times New Roman"/>
          <w:lang w:val="en-GB"/>
        </w:rPr>
        <w:t>ow)</w:t>
      </w:r>
      <w:r w:rsidR="005F3DB7" w:rsidRPr="00E05BFE">
        <w:rPr>
          <w:rFonts w:ascii="Times New Roman" w:hAnsi="Times New Roman" w:cs="Times New Roman"/>
          <w:lang w:val="en-GB"/>
        </w:rPr>
        <w:t xml:space="preserve">, </w:t>
      </w:r>
      <w:r w:rsidR="005063FA" w:rsidRPr="00E05BFE">
        <w:rPr>
          <w:rFonts w:ascii="Times New Roman" w:hAnsi="Times New Roman" w:cs="Times New Roman"/>
          <w:lang w:val="en-GB"/>
        </w:rPr>
        <w:t xml:space="preserve">who </w:t>
      </w:r>
      <w:r w:rsidR="00A10955" w:rsidRPr="00E05BFE">
        <w:rPr>
          <w:rFonts w:ascii="Times New Roman" w:hAnsi="Times New Roman" w:cs="Times New Roman"/>
          <w:lang w:val="en-GB"/>
        </w:rPr>
        <w:t>will be</w:t>
      </w:r>
      <w:r w:rsidR="005063FA" w:rsidRPr="00E05BFE">
        <w:rPr>
          <w:rFonts w:ascii="Times New Roman" w:hAnsi="Times New Roman" w:cs="Times New Roman"/>
          <w:lang w:val="en-GB"/>
        </w:rPr>
        <w:t xml:space="preserve"> involved</w:t>
      </w:r>
      <w:r w:rsidR="004B4E0D" w:rsidRPr="00E05BFE">
        <w:rPr>
          <w:rFonts w:ascii="Times New Roman" w:hAnsi="Times New Roman" w:cs="Times New Roman"/>
          <w:lang w:val="en-GB"/>
        </w:rPr>
        <w:t xml:space="preserve"> (who)</w:t>
      </w:r>
      <w:r w:rsidR="005F3DB7" w:rsidRPr="00E05BFE">
        <w:rPr>
          <w:rFonts w:ascii="Times New Roman" w:hAnsi="Times New Roman" w:cs="Times New Roman"/>
          <w:lang w:val="en-GB"/>
        </w:rPr>
        <w:t>, and when</w:t>
      </w:r>
      <w:r w:rsidR="004B4E0D" w:rsidRPr="00E05BFE">
        <w:rPr>
          <w:rFonts w:ascii="Times New Roman" w:hAnsi="Times New Roman" w:cs="Times New Roman"/>
          <w:lang w:val="en-GB"/>
        </w:rPr>
        <w:t>.</w:t>
      </w:r>
    </w:p>
    <w:p w14:paraId="68B81563" w14:textId="77777777" w:rsidR="00E05BFE" w:rsidRPr="00E05BFE" w:rsidRDefault="00E05BFE" w:rsidP="00E05BFE">
      <w:pPr>
        <w:spacing w:after="80"/>
        <w:rPr>
          <w:rFonts w:ascii="Times New Roman" w:hAnsi="Times New Roman" w:cs="Times New Roman"/>
          <w:lang w:val="en-G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3"/>
        <w:gridCol w:w="2674"/>
        <w:gridCol w:w="3544"/>
        <w:gridCol w:w="1257"/>
        <w:gridCol w:w="1260"/>
      </w:tblGrid>
      <w:tr w:rsidR="00A50BFA" w:rsidRPr="00F878F0" w14:paraId="53550A64" w14:textId="319DAE02" w:rsidTr="005F3DB7">
        <w:tc>
          <w:tcPr>
            <w:tcW w:w="553" w:type="dxa"/>
            <w:shd w:val="clear" w:color="auto" w:fill="D9D9D9" w:themeFill="background1" w:themeFillShade="D9"/>
          </w:tcPr>
          <w:p w14:paraId="4A5B6774" w14:textId="77777777" w:rsidR="00A50BFA" w:rsidRPr="00F878F0" w:rsidRDefault="00A50BFA" w:rsidP="00BF6B89">
            <w:pPr>
              <w:spacing w:before="240"/>
              <w:jc w:val="center"/>
              <w:rPr>
                <w:rFonts w:ascii="Times New Roman" w:hAnsi="Times New Roman" w:cs="Times New Roman"/>
                <w:b/>
                <w:lang w:val="en-GB"/>
              </w:rPr>
            </w:pPr>
          </w:p>
        </w:tc>
        <w:tc>
          <w:tcPr>
            <w:tcW w:w="2674" w:type="dxa"/>
            <w:shd w:val="clear" w:color="auto" w:fill="D9D9D9" w:themeFill="background1" w:themeFillShade="D9"/>
          </w:tcPr>
          <w:p w14:paraId="2F9CB43E" w14:textId="77777777" w:rsidR="00A50BFA" w:rsidRPr="00F878F0" w:rsidRDefault="00A50BFA" w:rsidP="00BF6B89">
            <w:pPr>
              <w:spacing w:before="240"/>
              <w:jc w:val="center"/>
              <w:rPr>
                <w:rFonts w:ascii="Times New Roman" w:hAnsi="Times New Roman" w:cs="Times New Roman"/>
                <w:b/>
                <w:lang w:val="en-GB"/>
              </w:rPr>
            </w:pPr>
            <w:r w:rsidRPr="00F878F0">
              <w:rPr>
                <w:rFonts w:ascii="Times New Roman" w:hAnsi="Times New Roman" w:cs="Times New Roman"/>
                <w:b/>
                <w:lang w:val="en-GB"/>
              </w:rPr>
              <w:t>Steps</w:t>
            </w:r>
          </w:p>
        </w:tc>
        <w:tc>
          <w:tcPr>
            <w:tcW w:w="3544" w:type="dxa"/>
            <w:shd w:val="clear" w:color="auto" w:fill="D9D9D9" w:themeFill="background1" w:themeFillShade="D9"/>
          </w:tcPr>
          <w:p w14:paraId="29BB85F7" w14:textId="77777777" w:rsidR="00A50BFA" w:rsidRPr="00F878F0" w:rsidRDefault="00A50BFA" w:rsidP="00BF6B89">
            <w:pPr>
              <w:spacing w:before="240"/>
              <w:jc w:val="center"/>
              <w:rPr>
                <w:rFonts w:ascii="Times New Roman" w:hAnsi="Times New Roman" w:cs="Times New Roman"/>
                <w:b/>
                <w:lang w:val="en-GB"/>
              </w:rPr>
            </w:pPr>
            <w:r w:rsidRPr="00F878F0">
              <w:rPr>
                <w:rFonts w:ascii="Times New Roman" w:hAnsi="Times New Roman" w:cs="Times New Roman"/>
                <w:b/>
                <w:lang w:val="en-GB"/>
              </w:rPr>
              <w:t>How</w:t>
            </w:r>
            <w:r>
              <w:rPr>
                <w:rFonts w:ascii="Times New Roman" w:hAnsi="Times New Roman" w:cs="Times New Roman"/>
                <w:b/>
                <w:lang w:val="en-GB"/>
              </w:rPr>
              <w:br/>
            </w:r>
          </w:p>
        </w:tc>
        <w:tc>
          <w:tcPr>
            <w:tcW w:w="1257" w:type="dxa"/>
            <w:shd w:val="clear" w:color="auto" w:fill="D9D9D9" w:themeFill="background1" w:themeFillShade="D9"/>
          </w:tcPr>
          <w:p w14:paraId="1A0F2D99" w14:textId="77777777" w:rsidR="00A50BFA" w:rsidRPr="00F878F0" w:rsidRDefault="00A50BFA" w:rsidP="00BF6B89">
            <w:pPr>
              <w:spacing w:before="240"/>
              <w:jc w:val="center"/>
              <w:rPr>
                <w:rFonts w:ascii="Times New Roman" w:hAnsi="Times New Roman" w:cs="Times New Roman"/>
                <w:b/>
                <w:lang w:val="en-GB"/>
              </w:rPr>
            </w:pPr>
            <w:r w:rsidRPr="00F878F0">
              <w:rPr>
                <w:rFonts w:ascii="Times New Roman" w:hAnsi="Times New Roman" w:cs="Times New Roman"/>
                <w:b/>
                <w:lang w:val="en-GB"/>
              </w:rPr>
              <w:t>Who</w:t>
            </w:r>
          </w:p>
        </w:tc>
        <w:tc>
          <w:tcPr>
            <w:tcW w:w="1260" w:type="dxa"/>
            <w:shd w:val="clear" w:color="auto" w:fill="D9D9D9" w:themeFill="background1" w:themeFillShade="D9"/>
          </w:tcPr>
          <w:p w14:paraId="09294FFB" w14:textId="52227FC8" w:rsidR="00A50BFA" w:rsidRPr="00F878F0" w:rsidRDefault="00A50BFA" w:rsidP="00BF6B89">
            <w:pPr>
              <w:spacing w:before="240"/>
              <w:jc w:val="center"/>
              <w:rPr>
                <w:rFonts w:ascii="Times New Roman" w:hAnsi="Times New Roman" w:cs="Times New Roman"/>
                <w:b/>
                <w:lang w:val="en-GB"/>
              </w:rPr>
            </w:pPr>
            <w:r>
              <w:rPr>
                <w:rFonts w:ascii="Times New Roman" w:hAnsi="Times New Roman" w:cs="Times New Roman"/>
                <w:b/>
                <w:lang w:val="en-GB"/>
              </w:rPr>
              <w:t>When</w:t>
            </w:r>
          </w:p>
        </w:tc>
      </w:tr>
      <w:tr w:rsidR="00A50BFA" w:rsidRPr="00A926DE" w14:paraId="4F8900EF" w14:textId="10EE0E14" w:rsidTr="005F3DB7">
        <w:tc>
          <w:tcPr>
            <w:tcW w:w="553" w:type="dxa"/>
            <w:shd w:val="clear" w:color="auto" w:fill="D8EEFA"/>
          </w:tcPr>
          <w:p w14:paraId="007C86EF" w14:textId="77777777" w:rsidR="00A50BFA" w:rsidRPr="00863FAA" w:rsidRDefault="00A50BFA" w:rsidP="00863FAA">
            <w:pPr>
              <w:pStyle w:val="Listenabsatz"/>
              <w:numPr>
                <w:ilvl w:val="0"/>
                <w:numId w:val="10"/>
              </w:numPr>
              <w:spacing w:before="240"/>
              <w:ind w:left="164" w:hanging="164"/>
              <w:jc w:val="center"/>
              <w:rPr>
                <w:rFonts w:ascii="Times New Roman" w:hAnsi="Times New Roman" w:cs="Times New Roman"/>
                <w:b/>
                <w:bCs/>
                <w:sz w:val="28"/>
                <w:szCs w:val="28"/>
                <w:lang w:val="en-GB"/>
              </w:rPr>
            </w:pPr>
          </w:p>
        </w:tc>
        <w:tc>
          <w:tcPr>
            <w:tcW w:w="2674" w:type="dxa"/>
            <w:shd w:val="clear" w:color="auto" w:fill="D8EEFA"/>
          </w:tcPr>
          <w:p w14:paraId="445121D1" w14:textId="1FED1672" w:rsidR="00A50BFA" w:rsidRPr="00A926DE" w:rsidRDefault="002F48D5" w:rsidP="00E82D56">
            <w:pPr>
              <w:spacing w:before="240"/>
              <w:rPr>
                <w:rFonts w:ascii="Times New Roman" w:hAnsi="Times New Roman" w:cs="Times New Roman"/>
                <w:lang w:val="en-GB"/>
              </w:rPr>
            </w:pPr>
            <w:r>
              <w:rPr>
                <w:rFonts w:ascii="Times New Roman" w:hAnsi="Times New Roman" w:cs="Times New Roman"/>
                <w:b/>
                <w:bCs/>
                <w:noProof/>
                <w:lang w:val="en-GB"/>
              </w:rPr>
              <mc:AlternateContent>
                <mc:Choice Requires="wpg">
                  <w:drawing>
                    <wp:anchor distT="0" distB="0" distL="114300" distR="114300" simplePos="0" relativeHeight="251663872" behindDoc="0" locked="0" layoutInCell="1" allowOverlap="1" wp14:anchorId="6582DD84" wp14:editId="73BBC072">
                      <wp:simplePos x="0" y="0"/>
                      <wp:positionH relativeFrom="column">
                        <wp:posOffset>-64770</wp:posOffset>
                      </wp:positionH>
                      <wp:positionV relativeFrom="paragraph">
                        <wp:posOffset>121602</wp:posOffset>
                      </wp:positionV>
                      <wp:extent cx="1670287" cy="3189938"/>
                      <wp:effectExtent l="0" t="0" r="6350" b="0"/>
                      <wp:wrapNone/>
                      <wp:docPr id="1" name="Gruppieren 1"/>
                      <wp:cNvGraphicFramePr/>
                      <a:graphic xmlns:a="http://schemas.openxmlformats.org/drawingml/2006/main">
                        <a:graphicData uri="http://schemas.microsoft.com/office/word/2010/wordprocessingGroup">
                          <wpg:wgp>
                            <wpg:cNvGrpSpPr/>
                            <wpg:grpSpPr>
                              <a:xfrm>
                                <a:off x="0" y="0"/>
                                <a:ext cx="1670287" cy="3189938"/>
                                <a:chOff x="0" y="0"/>
                                <a:chExt cx="1670287" cy="3189938"/>
                              </a:xfrm>
                            </wpg:grpSpPr>
                            <wps:wsp>
                              <wps:cNvPr id="17" name="Flussdiagramm: Verbinder zu einer anderen Seite 17"/>
                              <wps:cNvSpPr/>
                              <wps:spPr>
                                <a:xfrm>
                                  <a:off x="14287" y="1785938"/>
                                  <a:ext cx="1656000" cy="1404000"/>
                                </a:xfrm>
                                <a:prstGeom prst="flowChartOffpageConnector">
                                  <a:avLst/>
                                </a:prstGeom>
                                <a:solidFill>
                                  <a:srgbClr val="0078B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6E77E98" w14:textId="77777777" w:rsidR="00A50BFA" w:rsidRDefault="00A50BFA" w:rsidP="00327065">
                                    <w:pPr>
                                      <w:rPr>
                                        <w:rFonts w:ascii="Times New Roman" w:hAnsi="Times New Roman" w:cs="Times New Roman"/>
                                        <w:b/>
                                        <w:color w:val="000000" w:themeColor="text1"/>
                                        <w:lang w:val="en-GB"/>
                                      </w:rPr>
                                    </w:pPr>
                                  </w:p>
                                  <w:p w14:paraId="39F0560D" w14:textId="77777777" w:rsidR="00A50BFA" w:rsidRPr="00863FAA" w:rsidRDefault="00A50BFA" w:rsidP="00327065">
                                    <w:pPr>
                                      <w:jc w:val="center"/>
                                      <w:rPr>
                                        <w:color w:val="FFFFFF" w:themeColor="background1"/>
                                        <w:lang w:val="en-GB"/>
                                      </w:rPr>
                                    </w:pPr>
                                    <w:r w:rsidRPr="00863FAA">
                                      <w:rPr>
                                        <w:rFonts w:ascii="Times New Roman" w:hAnsi="Times New Roman" w:cs="Times New Roman"/>
                                        <w:b/>
                                        <w:color w:val="FFFFFF" w:themeColor="background1"/>
                                        <w:lang w:val="en-GB"/>
                                      </w:rPr>
                                      <w:t>Feedback, discussion and adjustment</w:t>
                                    </w:r>
                                    <w:r w:rsidRPr="00863FAA">
                                      <w:rPr>
                                        <w:rFonts w:ascii="Times New Roman" w:hAnsi="Times New Roman" w:cs="Times New Roman"/>
                                        <w:color w:val="FFFFFF" w:themeColor="background1"/>
                                        <w:lang w:val="en-GB"/>
                                      </w:rPr>
                                      <w:t xml:space="preserve"> of potential key issues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Flussdiagramm: Verbinder zu einer anderen Seite 18"/>
                              <wps:cNvSpPr/>
                              <wps:spPr>
                                <a:xfrm>
                                  <a:off x="9525" y="833438"/>
                                  <a:ext cx="1655445" cy="1180465"/>
                                </a:xfrm>
                                <a:prstGeom prst="flowChartOffpageConnector">
                                  <a:avLst/>
                                </a:prstGeom>
                                <a:solidFill>
                                  <a:srgbClr val="00B7E5"/>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228D30C" w14:textId="77777777" w:rsidR="00A50BFA" w:rsidRPr="00327065" w:rsidRDefault="00A50BFA" w:rsidP="00327065">
                                    <w:pPr>
                                      <w:spacing w:before="240"/>
                                      <w:jc w:val="center"/>
                                      <w:rPr>
                                        <w:rFonts w:ascii="Times New Roman" w:hAnsi="Times New Roman" w:cs="Times New Roman"/>
                                        <w:color w:val="000000" w:themeColor="text1"/>
                                        <w:lang w:val="en-GB"/>
                                      </w:rPr>
                                    </w:pPr>
                                    <w:r>
                                      <w:rPr>
                                        <w:rFonts w:ascii="Times New Roman" w:hAnsi="Times New Roman" w:cs="Times New Roman"/>
                                        <w:b/>
                                        <w:bCs/>
                                        <w:color w:val="000000" w:themeColor="text1"/>
                                        <w:lang w:val="en-GB"/>
                                      </w:rPr>
                                      <w:br/>
                                    </w:r>
                                    <w:r w:rsidRPr="00327065">
                                      <w:rPr>
                                        <w:rFonts w:ascii="Times New Roman" w:hAnsi="Times New Roman" w:cs="Times New Roman"/>
                                        <w:b/>
                                        <w:bCs/>
                                        <w:color w:val="000000" w:themeColor="text1"/>
                                        <w:lang w:val="en-GB"/>
                                      </w:rPr>
                                      <w:t>Process the information gathered</w:t>
                                    </w:r>
                                  </w:p>
                                  <w:p w14:paraId="3335475B" w14:textId="77777777" w:rsidR="00A50BFA" w:rsidRPr="00BF6B89" w:rsidRDefault="00A50BFA" w:rsidP="00327065">
                                    <w:pPr>
                                      <w:jc w:val="center"/>
                                      <w:rPr>
                                        <w:lang w:val="en-G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Flussdiagramm: Verbinder zu einer anderen Seite 19"/>
                              <wps:cNvSpPr/>
                              <wps:spPr>
                                <a:xfrm>
                                  <a:off x="0" y="0"/>
                                  <a:ext cx="1663200" cy="1004400"/>
                                </a:xfrm>
                                <a:prstGeom prst="flowChartOffpageConnector">
                                  <a:avLst/>
                                </a:prstGeom>
                                <a:solidFill>
                                  <a:srgbClr val="D8EEFA"/>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458D71" w14:textId="77777777" w:rsidR="00A50BFA" w:rsidRPr="00BF6B89" w:rsidRDefault="00A50BFA" w:rsidP="00327065">
                                    <w:pPr>
                                      <w:spacing w:before="240"/>
                                      <w:jc w:val="center"/>
                                      <w:rPr>
                                        <w:rFonts w:ascii="Times New Roman" w:hAnsi="Times New Roman" w:cs="Times New Roman"/>
                                        <w:color w:val="000000" w:themeColor="text1"/>
                                        <w:lang w:val="en-GB"/>
                                      </w:rPr>
                                    </w:pPr>
                                    <w:r w:rsidRPr="00BF6B89">
                                      <w:rPr>
                                        <w:rFonts w:ascii="Times New Roman" w:hAnsi="Times New Roman" w:cs="Times New Roman"/>
                                        <w:b/>
                                        <w:bCs/>
                                        <w:color w:val="000000" w:themeColor="text1"/>
                                        <w:lang w:val="en-GB"/>
                                      </w:rPr>
                                      <w:t>Gather information</w:t>
                                    </w:r>
                                    <w:r w:rsidRPr="00BF6B89">
                                      <w:rPr>
                                        <w:rFonts w:ascii="Times New Roman" w:hAnsi="Times New Roman" w:cs="Times New Roman"/>
                                        <w:color w:val="000000" w:themeColor="text1"/>
                                        <w:lang w:val="en-GB"/>
                                      </w:rPr>
                                      <w:br/>
                                      <w:t>What needs to be managed?</w:t>
                                    </w:r>
                                  </w:p>
                                  <w:p w14:paraId="7E5025C7" w14:textId="77777777" w:rsidR="00A50BFA" w:rsidRPr="00BF6B89" w:rsidRDefault="00A50BFA" w:rsidP="00327065">
                                    <w:pPr>
                                      <w:jc w:val="center"/>
                                      <w:rPr>
                                        <w:lang w:val="en-G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582DD84" id="Gruppieren 1" o:spid="_x0000_s1027" style="position:absolute;margin-left:-5.1pt;margin-top:9.55pt;width:131.5pt;height:251.2pt;z-index:251663872" coordsize="16702,318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">
                      <v:shapetype id="_x0000_t177" coordsize="21600,21600" o:spt="177" path="m,l21600,r,17255l10800,21600,,17255xe">
                        <v:stroke joinstyle="miter"/>
                        <v:path gradientshapeok="t" o:connecttype="rect" textboxrect="0,0,21600,17255"/>
                      </v:shapetype>
                      <v:shape id="Flussdiagramm: Verbinder zu einer anderen Seite 17" o:spid="_x0000_s1028" type="#_x0000_t177" style="position:absolute;left:142;top:17859;width:16560;height:14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" fillcolor="#0078b6" stroked="f" strokeweight="1pt">
                        <v:textbox>
                          <w:txbxContent>
                            <w:p w14:paraId="46E77E98" w14:textId="77777777" w:rsidR="00A50BFA" w:rsidRDefault="00A50BFA" w:rsidP="00327065">
                              <w:pPr>
                                <w:rPr>
                                  <w:rFonts w:ascii="Times New Roman" w:hAnsi="Times New Roman" w:cs="Times New Roman"/>
                                  <w:b/>
                                  <w:color w:val="000000" w:themeColor="text1"/>
                                  <w:lang w:val="en-GB"/>
                                </w:rPr>
                              </w:pPr>
                            </w:p>
                            <w:p w14:paraId="39F0560D" w14:textId="77777777" w:rsidR="00A50BFA" w:rsidRPr="00863FAA" w:rsidRDefault="00A50BFA" w:rsidP="00327065">
                              <w:pPr>
                                <w:jc w:val="center"/>
                                <w:rPr>
                                  <w:color w:val="FFFFFF" w:themeColor="background1"/>
                                  <w:lang w:val="en-GB"/>
                                </w:rPr>
                              </w:pPr>
                              <w:r w:rsidRPr="00863FAA">
                                <w:rPr>
                                  <w:rFonts w:ascii="Times New Roman" w:hAnsi="Times New Roman" w:cs="Times New Roman"/>
                                  <w:b/>
                                  <w:color w:val="FFFFFF" w:themeColor="background1"/>
                                  <w:lang w:val="en-GB"/>
                                </w:rPr>
                                <w:t>Feedback, discussion and adjustment</w:t>
                              </w:r>
                              <w:r w:rsidRPr="00863FAA">
                                <w:rPr>
                                  <w:rFonts w:ascii="Times New Roman" w:hAnsi="Times New Roman" w:cs="Times New Roman"/>
                                  <w:color w:val="FFFFFF" w:themeColor="background1"/>
                                  <w:lang w:val="en-GB"/>
                                </w:rPr>
                                <w:t xml:space="preserve"> of potential key issues</w:t>
                              </w:r>
                            </w:p>
                          </w:txbxContent>
                        </v:textbox>
                      </v:shape>
                      <v:shape id="Flussdiagramm: Verbinder zu einer anderen Seite 18" o:spid="_x0000_s1029" type="#_x0000_t177" style="position:absolute;left:95;top:8334;width:16554;height:118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" fillcolor="#00b7e5" stroked="f" strokeweight="1pt">
                        <v:textbox>
                          <w:txbxContent>
                            <w:p w14:paraId="4228D30C" w14:textId="77777777" w:rsidR="00A50BFA" w:rsidRPr="00327065" w:rsidRDefault="00A50BFA" w:rsidP="00327065">
                              <w:pPr>
                                <w:spacing w:before="240"/>
                                <w:jc w:val="center"/>
                                <w:rPr>
                                  <w:rFonts w:ascii="Times New Roman" w:hAnsi="Times New Roman" w:cs="Times New Roman"/>
                                  <w:color w:val="000000" w:themeColor="text1"/>
                                  <w:lang w:val="en-GB"/>
                                </w:rPr>
                              </w:pPr>
                              <w:r>
                                <w:rPr>
                                  <w:rFonts w:ascii="Times New Roman" w:hAnsi="Times New Roman" w:cs="Times New Roman"/>
                                  <w:b/>
                                  <w:bCs/>
                                  <w:color w:val="000000" w:themeColor="text1"/>
                                  <w:lang w:val="en-GB"/>
                                </w:rPr>
                                <w:br/>
                              </w:r>
                              <w:r w:rsidRPr="00327065">
                                <w:rPr>
                                  <w:rFonts w:ascii="Times New Roman" w:hAnsi="Times New Roman" w:cs="Times New Roman"/>
                                  <w:b/>
                                  <w:bCs/>
                                  <w:color w:val="000000" w:themeColor="text1"/>
                                  <w:lang w:val="en-GB"/>
                                </w:rPr>
                                <w:t>Process the information gathered</w:t>
                              </w:r>
                            </w:p>
                            <w:p w14:paraId="3335475B" w14:textId="77777777" w:rsidR="00A50BFA" w:rsidRPr="00BF6B89" w:rsidRDefault="00A50BFA" w:rsidP="00327065">
                              <w:pPr>
                                <w:jc w:val="center"/>
                                <w:rPr>
                                  <w:lang w:val="en-GB"/>
                                </w:rPr>
                              </w:pPr>
                            </w:p>
                          </w:txbxContent>
                        </v:textbox>
                      </v:shape>
                      <v:shape id="Flussdiagramm: Verbinder zu einer anderen Seite 19" o:spid="_x0000_s1030" type="#_x0000_t177" style="position:absolute;width:16632;height:100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" fillcolor="#d8eefa" stroked="f" strokeweight="1pt">
                        <v:textbox>
                          <w:txbxContent>
                            <w:p w14:paraId="63458D71" w14:textId="77777777" w:rsidR="00A50BFA" w:rsidRPr="00BF6B89" w:rsidRDefault="00A50BFA" w:rsidP="00327065">
                              <w:pPr>
                                <w:spacing w:before="240"/>
                                <w:jc w:val="center"/>
                                <w:rPr>
                                  <w:rFonts w:ascii="Times New Roman" w:hAnsi="Times New Roman" w:cs="Times New Roman"/>
                                  <w:color w:val="000000" w:themeColor="text1"/>
                                  <w:lang w:val="en-GB"/>
                                </w:rPr>
                              </w:pPr>
                              <w:r w:rsidRPr="00BF6B89">
                                <w:rPr>
                                  <w:rFonts w:ascii="Times New Roman" w:hAnsi="Times New Roman" w:cs="Times New Roman"/>
                                  <w:b/>
                                  <w:bCs/>
                                  <w:color w:val="000000" w:themeColor="text1"/>
                                  <w:lang w:val="en-GB"/>
                                </w:rPr>
                                <w:t>Gather information</w:t>
                              </w:r>
                              <w:r w:rsidRPr="00BF6B89">
                                <w:rPr>
                                  <w:rFonts w:ascii="Times New Roman" w:hAnsi="Times New Roman" w:cs="Times New Roman"/>
                                  <w:color w:val="000000" w:themeColor="text1"/>
                                  <w:lang w:val="en-GB"/>
                                </w:rPr>
                                <w:br/>
                                <w:t>What needs to be managed?</w:t>
                              </w:r>
                            </w:p>
                            <w:p w14:paraId="7E5025C7" w14:textId="77777777" w:rsidR="00A50BFA" w:rsidRPr="00BF6B89" w:rsidRDefault="00A50BFA" w:rsidP="00327065">
                              <w:pPr>
                                <w:jc w:val="center"/>
                                <w:rPr>
                                  <w:lang w:val="en-GB"/>
                                </w:rPr>
                              </w:pPr>
                            </w:p>
                          </w:txbxContent>
                        </v:textbox>
                      </v:shape>
                    </v:group>
                  </w:pict>
                </mc:Fallback>
              </mc:AlternateContent>
            </w:r>
            <w:r w:rsidR="00A50BFA" w:rsidRPr="00A926DE">
              <w:rPr>
                <w:rFonts w:ascii="Times New Roman" w:hAnsi="Times New Roman" w:cs="Times New Roman"/>
                <w:b/>
                <w:bCs/>
                <w:lang w:val="en-GB"/>
              </w:rPr>
              <w:t>Gather information</w:t>
            </w:r>
            <w:r w:rsidR="00A50BFA">
              <w:rPr>
                <w:rFonts w:ascii="Times New Roman" w:hAnsi="Times New Roman" w:cs="Times New Roman"/>
                <w:lang w:val="en-GB"/>
              </w:rPr>
              <w:br/>
            </w:r>
            <w:r w:rsidR="00A50BFA" w:rsidRPr="00A926DE">
              <w:rPr>
                <w:rFonts w:ascii="Times New Roman" w:hAnsi="Times New Roman" w:cs="Times New Roman"/>
                <w:lang w:val="en-GB"/>
              </w:rPr>
              <w:t>What needs to be managed?</w:t>
            </w:r>
          </w:p>
          <w:p w14:paraId="778B2218" w14:textId="77777777" w:rsidR="00A50BFA" w:rsidRPr="00A926DE" w:rsidRDefault="00A50BFA" w:rsidP="00E82D56">
            <w:pPr>
              <w:spacing w:before="240"/>
              <w:rPr>
                <w:rFonts w:ascii="Times New Roman" w:hAnsi="Times New Roman" w:cs="Times New Roman"/>
                <w:lang w:val="en-GB"/>
              </w:rPr>
            </w:pPr>
          </w:p>
        </w:tc>
        <w:tc>
          <w:tcPr>
            <w:tcW w:w="3544" w:type="dxa"/>
            <w:shd w:val="clear" w:color="auto" w:fill="D8EEFA"/>
          </w:tcPr>
          <w:p w14:paraId="2FA7EFDA" w14:textId="19F160AD" w:rsidR="00A50BFA" w:rsidRPr="00A926DE" w:rsidRDefault="00A50BFA" w:rsidP="00E82D56">
            <w:pPr>
              <w:pStyle w:val="Listenabsatz"/>
              <w:numPr>
                <w:ilvl w:val="0"/>
                <w:numId w:val="12"/>
              </w:numPr>
              <w:spacing w:before="240"/>
              <w:ind w:left="171" w:hanging="171"/>
              <w:rPr>
                <w:rFonts w:ascii="Times New Roman" w:hAnsi="Times New Roman" w:cs="Times New Roman"/>
                <w:lang w:val="en-GB"/>
              </w:rPr>
            </w:pPr>
            <w:r w:rsidRPr="00A926DE">
              <w:rPr>
                <w:rFonts w:ascii="Times New Roman" w:hAnsi="Times New Roman" w:cs="Times New Roman"/>
                <w:lang w:val="en-GB"/>
              </w:rPr>
              <w:t xml:space="preserve">Personal interviews to site-managers </w:t>
            </w:r>
          </w:p>
          <w:p w14:paraId="58A93EDB" w14:textId="77777777" w:rsidR="00A50BFA" w:rsidRDefault="00A50BFA" w:rsidP="00E82D56">
            <w:pPr>
              <w:pStyle w:val="Listenabsatz"/>
              <w:numPr>
                <w:ilvl w:val="0"/>
                <w:numId w:val="12"/>
              </w:numPr>
              <w:spacing w:before="240"/>
              <w:ind w:left="171" w:hanging="171"/>
              <w:rPr>
                <w:rFonts w:ascii="Times New Roman" w:hAnsi="Times New Roman" w:cs="Times New Roman"/>
                <w:lang w:val="en-GB"/>
              </w:rPr>
            </w:pPr>
            <w:r w:rsidRPr="00A926DE">
              <w:rPr>
                <w:rFonts w:ascii="Times New Roman" w:hAnsi="Times New Roman" w:cs="Times New Roman"/>
                <w:lang w:val="en-GB"/>
              </w:rPr>
              <w:t>Existing information</w:t>
            </w:r>
          </w:p>
          <w:p w14:paraId="6FDD4E64" w14:textId="77777777" w:rsidR="00A50BFA" w:rsidRPr="00A926DE" w:rsidRDefault="00A50BFA" w:rsidP="00863FAA">
            <w:pPr>
              <w:pStyle w:val="Listenabsatz"/>
              <w:spacing w:before="240"/>
              <w:ind w:left="171"/>
              <w:rPr>
                <w:rFonts w:ascii="Times New Roman" w:hAnsi="Times New Roman" w:cs="Times New Roman"/>
                <w:lang w:val="en-GB"/>
              </w:rPr>
            </w:pPr>
          </w:p>
        </w:tc>
        <w:tc>
          <w:tcPr>
            <w:tcW w:w="1257" w:type="dxa"/>
            <w:shd w:val="clear" w:color="auto" w:fill="D8EEFA"/>
          </w:tcPr>
          <w:p w14:paraId="181555AE" w14:textId="77777777" w:rsidR="00A50BFA" w:rsidRPr="00A926DE" w:rsidRDefault="00A50BFA" w:rsidP="00E82D56">
            <w:pPr>
              <w:spacing w:before="240"/>
              <w:rPr>
                <w:rFonts w:ascii="Times New Roman" w:hAnsi="Times New Roman" w:cs="Times New Roman"/>
                <w:lang w:val="en-GB"/>
              </w:rPr>
            </w:pPr>
            <w:r w:rsidRPr="00A926DE">
              <w:rPr>
                <w:rFonts w:ascii="Times New Roman" w:hAnsi="Times New Roman" w:cs="Times New Roman"/>
                <w:lang w:val="en-GB"/>
              </w:rPr>
              <w:t>CWSS</w:t>
            </w:r>
          </w:p>
          <w:p w14:paraId="0584B7BA" w14:textId="77777777" w:rsidR="00A50BFA" w:rsidRPr="00A926DE" w:rsidRDefault="00A50BFA" w:rsidP="00E82D56">
            <w:pPr>
              <w:spacing w:before="240"/>
              <w:rPr>
                <w:rFonts w:ascii="Times New Roman" w:hAnsi="Times New Roman" w:cs="Times New Roman"/>
                <w:lang w:val="en-GB"/>
              </w:rPr>
            </w:pPr>
            <w:r w:rsidRPr="00A926DE">
              <w:rPr>
                <w:rFonts w:ascii="Times New Roman" w:hAnsi="Times New Roman" w:cs="Times New Roman"/>
                <w:lang w:val="en-GB"/>
              </w:rPr>
              <w:t>Site-managers</w:t>
            </w:r>
          </w:p>
        </w:tc>
        <w:tc>
          <w:tcPr>
            <w:tcW w:w="1260" w:type="dxa"/>
            <w:shd w:val="clear" w:color="auto" w:fill="D8EEFA"/>
          </w:tcPr>
          <w:p w14:paraId="179ECA18" w14:textId="1AB15CB2" w:rsidR="00A50BFA" w:rsidRPr="00A926DE" w:rsidRDefault="00A50BFA" w:rsidP="00E82D56">
            <w:pPr>
              <w:spacing w:before="240"/>
              <w:rPr>
                <w:rFonts w:ascii="Times New Roman" w:hAnsi="Times New Roman" w:cs="Times New Roman"/>
                <w:lang w:val="en-GB"/>
              </w:rPr>
            </w:pPr>
            <w:r>
              <w:rPr>
                <w:rFonts w:ascii="Times New Roman" w:hAnsi="Times New Roman" w:cs="Times New Roman"/>
                <w:lang w:val="en-GB"/>
              </w:rPr>
              <w:t>Ju</w:t>
            </w:r>
            <w:r w:rsidR="00986FD6">
              <w:rPr>
                <w:rFonts w:ascii="Times New Roman" w:hAnsi="Times New Roman" w:cs="Times New Roman"/>
                <w:lang w:val="en-GB"/>
              </w:rPr>
              <w:t>l</w:t>
            </w:r>
            <w:r>
              <w:rPr>
                <w:rFonts w:ascii="Times New Roman" w:hAnsi="Times New Roman" w:cs="Times New Roman"/>
                <w:lang w:val="en-GB"/>
              </w:rPr>
              <w:t>.-Aug. 2019</w:t>
            </w:r>
          </w:p>
        </w:tc>
      </w:tr>
      <w:tr w:rsidR="00A50BFA" w:rsidRPr="00A926DE" w14:paraId="333599AF" w14:textId="41BBB05E" w:rsidTr="005F3DB7">
        <w:tc>
          <w:tcPr>
            <w:tcW w:w="553" w:type="dxa"/>
            <w:shd w:val="clear" w:color="auto" w:fill="00B7E5"/>
          </w:tcPr>
          <w:p w14:paraId="55F5AAAA" w14:textId="39085E92" w:rsidR="00A50BFA" w:rsidRPr="00863FAA" w:rsidRDefault="00A50BFA" w:rsidP="00863FAA">
            <w:pPr>
              <w:pStyle w:val="Listenabsatz"/>
              <w:numPr>
                <w:ilvl w:val="0"/>
                <w:numId w:val="10"/>
              </w:numPr>
              <w:spacing w:before="240"/>
              <w:ind w:left="306" w:hanging="306"/>
              <w:jc w:val="center"/>
              <w:rPr>
                <w:rFonts w:ascii="Times New Roman" w:hAnsi="Times New Roman" w:cs="Times New Roman"/>
                <w:b/>
                <w:bCs/>
                <w:sz w:val="28"/>
                <w:szCs w:val="28"/>
                <w:lang w:val="en-GB"/>
              </w:rPr>
            </w:pPr>
          </w:p>
        </w:tc>
        <w:tc>
          <w:tcPr>
            <w:tcW w:w="2674" w:type="dxa"/>
            <w:shd w:val="clear" w:color="auto" w:fill="00B7E5"/>
          </w:tcPr>
          <w:p w14:paraId="4CA10D6E" w14:textId="13B65E1E" w:rsidR="00A50BFA" w:rsidRDefault="00A50BFA" w:rsidP="00E82D56">
            <w:pPr>
              <w:spacing w:before="240"/>
              <w:rPr>
                <w:rFonts w:ascii="Times New Roman" w:hAnsi="Times New Roman" w:cs="Times New Roman"/>
                <w:b/>
                <w:bCs/>
                <w:lang w:val="en-GB"/>
              </w:rPr>
            </w:pPr>
          </w:p>
          <w:p w14:paraId="598D0E59" w14:textId="77777777" w:rsidR="00A50BFA" w:rsidRPr="00A926DE" w:rsidRDefault="00A50BFA" w:rsidP="00E82D56">
            <w:pPr>
              <w:spacing w:before="240"/>
              <w:rPr>
                <w:rFonts w:ascii="Times New Roman" w:hAnsi="Times New Roman" w:cs="Times New Roman"/>
                <w:lang w:val="en-GB"/>
              </w:rPr>
            </w:pPr>
            <w:r w:rsidRPr="00A926DE">
              <w:rPr>
                <w:rFonts w:ascii="Times New Roman" w:hAnsi="Times New Roman" w:cs="Times New Roman"/>
                <w:b/>
                <w:bCs/>
                <w:lang w:val="en-GB"/>
              </w:rPr>
              <w:t xml:space="preserve">Process </w:t>
            </w:r>
            <w:r>
              <w:rPr>
                <w:rFonts w:ascii="Times New Roman" w:hAnsi="Times New Roman" w:cs="Times New Roman"/>
                <w:b/>
                <w:bCs/>
                <w:lang w:val="en-GB"/>
              </w:rPr>
              <w:t xml:space="preserve">the </w:t>
            </w:r>
            <w:r w:rsidRPr="00A926DE">
              <w:rPr>
                <w:rFonts w:ascii="Times New Roman" w:hAnsi="Times New Roman" w:cs="Times New Roman"/>
                <w:b/>
                <w:bCs/>
                <w:lang w:val="en-GB"/>
              </w:rPr>
              <w:t>information</w:t>
            </w:r>
            <w:r>
              <w:rPr>
                <w:rFonts w:ascii="Times New Roman" w:hAnsi="Times New Roman" w:cs="Times New Roman"/>
                <w:b/>
                <w:bCs/>
                <w:lang w:val="en-GB"/>
              </w:rPr>
              <w:t xml:space="preserve"> gathered</w:t>
            </w:r>
          </w:p>
        </w:tc>
        <w:tc>
          <w:tcPr>
            <w:tcW w:w="3544" w:type="dxa"/>
            <w:shd w:val="clear" w:color="auto" w:fill="00B7E5"/>
          </w:tcPr>
          <w:p w14:paraId="136C60EC" w14:textId="77777777" w:rsidR="00A50BFA" w:rsidRPr="00A926DE" w:rsidRDefault="00A50BFA" w:rsidP="00E82D56">
            <w:pPr>
              <w:pStyle w:val="Listenabsatz"/>
              <w:numPr>
                <w:ilvl w:val="0"/>
                <w:numId w:val="12"/>
              </w:numPr>
              <w:spacing w:before="240"/>
              <w:ind w:left="171" w:hanging="171"/>
              <w:rPr>
                <w:rFonts w:ascii="Times New Roman" w:hAnsi="Times New Roman" w:cs="Times New Roman"/>
                <w:lang w:val="en-GB"/>
              </w:rPr>
            </w:pPr>
            <w:r w:rsidRPr="00A926DE">
              <w:rPr>
                <w:rFonts w:ascii="Times New Roman" w:hAnsi="Times New Roman" w:cs="Times New Roman"/>
                <w:lang w:val="en-GB"/>
              </w:rPr>
              <w:t>Systematize results from interviews</w:t>
            </w:r>
          </w:p>
          <w:p w14:paraId="3FCF097D" w14:textId="23FD37C7" w:rsidR="00A50BFA" w:rsidRDefault="00A50BFA" w:rsidP="00E82D56">
            <w:pPr>
              <w:pStyle w:val="Listenabsatz"/>
              <w:numPr>
                <w:ilvl w:val="0"/>
                <w:numId w:val="12"/>
              </w:numPr>
              <w:spacing w:before="240"/>
              <w:ind w:left="171" w:hanging="171"/>
              <w:rPr>
                <w:rFonts w:ascii="Times New Roman" w:hAnsi="Times New Roman" w:cs="Times New Roman"/>
                <w:lang w:val="en-GB"/>
              </w:rPr>
            </w:pPr>
            <w:r w:rsidRPr="00A926DE">
              <w:rPr>
                <w:rFonts w:ascii="Times New Roman" w:hAnsi="Times New Roman" w:cs="Times New Roman"/>
                <w:lang w:val="en-GB"/>
              </w:rPr>
              <w:t xml:space="preserve">Preliminary prioritization of key issues using the selection criteria </w:t>
            </w:r>
          </w:p>
          <w:p w14:paraId="04ABCC64" w14:textId="77777777" w:rsidR="00A50BFA" w:rsidRPr="00A926DE" w:rsidRDefault="00A50BFA" w:rsidP="00863FAA">
            <w:pPr>
              <w:pStyle w:val="Listenabsatz"/>
              <w:spacing w:before="240"/>
              <w:ind w:left="171"/>
              <w:rPr>
                <w:rFonts w:ascii="Times New Roman" w:hAnsi="Times New Roman" w:cs="Times New Roman"/>
                <w:lang w:val="en-GB"/>
              </w:rPr>
            </w:pPr>
          </w:p>
        </w:tc>
        <w:tc>
          <w:tcPr>
            <w:tcW w:w="1257" w:type="dxa"/>
            <w:shd w:val="clear" w:color="auto" w:fill="00B7E5"/>
          </w:tcPr>
          <w:p w14:paraId="45C1A35A" w14:textId="48694197" w:rsidR="00A50BFA" w:rsidRPr="00A926DE" w:rsidRDefault="00A50BFA" w:rsidP="00E82D56">
            <w:pPr>
              <w:spacing w:before="240"/>
              <w:rPr>
                <w:rFonts w:ascii="Times New Roman" w:hAnsi="Times New Roman" w:cs="Times New Roman"/>
                <w:lang w:val="en-GB"/>
              </w:rPr>
            </w:pPr>
            <w:r w:rsidRPr="00A926DE">
              <w:rPr>
                <w:rFonts w:ascii="Times New Roman" w:hAnsi="Times New Roman" w:cs="Times New Roman"/>
                <w:lang w:val="en-GB"/>
              </w:rPr>
              <w:t>CWSS</w:t>
            </w:r>
            <w:r w:rsidR="002F48D5">
              <w:rPr>
                <w:rFonts w:ascii="Times New Roman" w:hAnsi="Times New Roman" w:cs="Times New Roman"/>
                <w:lang w:val="en-GB"/>
              </w:rPr>
              <w:br/>
            </w:r>
            <w:r w:rsidR="002F48D5">
              <w:rPr>
                <w:rFonts w:ascii="Times New Roman" w:hAnsi="Times New Roman" w:cs="Times New Roman"/>
                <w:lang w:val="en-GB"/>
              </w:rPr>
              <w:br/>
            </w:r>
            <w:r w:rsidRPr="00A926DE">
              <w:rPr>
                <w:rFonts w:ascii="Times New Roman" w:hAnsi="Times New Roman" w:cs="Times New Roman"/>
                <w:lang w:val="en-GB"/>
              </w:rPr>
              <w:t>TG-WH</w:t>
            </w:r>
          </w:p>
          <w:p w14:paraId="30A48957" w14:textId="77777777" w:rsidR="00A50BFA" w:rsidRPr="00A926DE" w:rsidRDefault="00A50BFA" w:rsidP="00E82D56">
            <w:pPr>
              <w:spacing w:before="240"/>
              <w:rPr>
                <w:rFonts w:ascii="Times New Roman" w:hAnsi="Times New Roman" w:cs="Times New Roman"/>
                <w:lang w:val="en-GB"/>
              </w:rPr>
            </w:pPr>
          </w:p>
        </w:tc>
        <w:tc>
          <w:tcPr>
            <w:tcW w:w="1260" w:type="dxa"/>
            <w:shd w:val="clear" w:color="auto" w:fill="00B7E5"/>
          </w:tcPr>
          <w:p w14:paraId="5869E216" w14:textId="539A1FD9" w:rsidR="00A50BFA" w:rsidRPr="00A926DE" w:rsidRDefault="00A50BFA" w:rsidP="00E82D56">
            <w:pPr>
              <w:spacing w:before="240"/>
              <w:rPr>
                <w:rFonts w:ascii="Times New Roman" w:hAnsi="Times New Roman" w:cs="Times New Roman"/>
                <w:lang w:val="en-GB"/>
              </w:rPr>
            </w:pPr>
            <w:r>
              <w:rPr>
                <w:rFonts w:ascii="Times New Roman" w:hAnsi="Times New Roman" w:cs="Times New Roman"/>
                <w:lang w:val="en-GB"/>
              </w:rPr>
              <w:t>Aug. 2019</w:t>
            </w:r>
            <w:r>
              <w:rPr>
                <w:rFonts w:ascii="Times New Roman" w:hAnsi="Times New Roman" w:cs="Times New Roman"/>
                <w:lang w:val="en-GB"/>
              </w:rPr>
              <w:br/>
            </w:r>
            <w:r>
              <w:rPr>
                <w:rFonts w:ascii="Times New Roman" w:hAnsi="Times New Roman" w:cs="Times New Roman"/>
                <w:lang w:val="en-GB"/>
              </w:rPr>
              <w:br/>
              <w:t>30 Aug. 2019</w:t>
            </w:r>
          </w:p>
        </w:tc>
      </w:tr>
      <w:tr w:rsidR="00A50BFA" w:rsidRPr="005F3DB7" w14:paraId="070F0DF3" w14:textId="71133AF5" w:rsidTr="005F3DB7">
        <w:tc>
          <w:tcPr>
            <w:tcW w:w="553" w:type="dxa"/>
            <w:shd w:val="clear" w:color="auto" w:fill="0078B6"/>
          </w:tcPr>
          <w:p w14:paraId="2A55A891" w14:textId="77777777" w:rsidR="00A50BFA" w:rsidRPr="00863FAA" w:rsidRDefault="00A50BFA" w:rsidP="00863FAA">
            <w:pPr>
              <w:pStyle w:val="Listenabsatz"/>
              <w:numPr>
                <w:ilvl w:val="0"/>
                <w:numId w:val="10"/>
              </w:numPr>
              <w:spacing w:before="240"/>
              <w:ind w:left="306" w:hanging="306"/>
              <w:jc w:val="center"/>
              <w:rPr>
                <w:rFonts w:ascii="Times New Roman" w:hAnsi="Times New Roman" w:cs="Times New Roman"/>
                <w:b/>
                <w:bCs/>
                <w:color w:val="FFFFFF" w:themeColor="background1"/>
                <w:sz w:val="28"/>
                <w:szCs w:val="28"/>
                <w:lang w:val="en-GB"/>
              </w:rPr>
            </w:pPr>
          </w:p>
        </w:tc>
        <w:tc>
          <w:tcPr>
            <w:tcW w:w="2674" w:type="dxa"/>
            <w:shd w:val="clear" w:color="auto" w:fill="0078B6"/>
          </w:tcPr>
          <w:p w14:paraId="33307BEC" w14:textId="67C83377" w:rsidR="00A50BFA" w:rsidRPr="00863FAA" w:rsidRDefault="00A50BFA" w:rsidP="00E82D56">
            <w:pPr>
              <w:spacing w:before="240"/>
              <w:rPr>
                <w:rFonts w:ascii="Times New Roman" w:hAnsi="Times New Roman" w:cs="Times New Roman"/>
                <w:color w:val="FFFFFF" w:themeColor="background1"/>
                <w:lang w:val="en-GB"/>
              </w:rPr>
            </w:pPr>
            <w:r w:rsidRPr="00863FAA">
              <w:rPr>
                <w:rFonts w:ascii="Times New Roman" w:hAnsi="Times New Roman" w:cs="Times New Roman"/>
                <w:b/>
                <w:color w:val="FFFFFF" w:themeColor="background1"/>
                <w:lang w:val="en-GB"/>
              </w:rPr>
              <w:t>Feedback, discussion and adjustment</w:t>
            </w:r>
            <w:r w:rsidRPr="00863FAA">
              <w:rPr>
                <w:rFonts w:ascii="Times New Roman" w:hAnsi="Times New Roman" w:cs="Times New Roman"/>
                <w:color w:val="FFFFFF" w:themeColor="background1"/>
                <w:lang w:val="en-GB"/>
              </w:rPr>
              <w:t xml:space="preserve"> of potential key issues</w:t>
            </w:r>
          </w:p>
        </w:tc>
        <w:tc>
          <w:tcPr>
            <w:tcW w:w="3544" w:type="dxa"/>
            <w:shd w:val="clear" w:color="auto" w:fill="0078B6"/>
          </w:tcPr>
          <w:p w14:paraId="660EDDE1" w14:textId="77777777" w:rsidR="00A50BFA" w:rsidRDefault="00A50BFA" w:rsidP="00E82D56">
            <w:pPr>
              <w:pStyle w:val="Listenabsatz"/>
              <w:numPr>
                <w:ilvl w:val="0"/>
                <w:numId w:val="12"/>
              </w:numPr>
              <w:spacing w:before="240"/>
              <w:ind w:left="171" w:hanging="171"/>
              <w:rPr>
                <w:rFonts w:ascii="Times New Roman" w:hAnsi="Times New Roman" w:cs="Times New Roman"/>
                <w:color w:val="FFFFFF" w:themeColor="background1"/>
                <w:lang w:val="en-GB"/>
              </w:rPr>
            </w:pPr>
            <w:r w:rsidRPr="00863FAA">
              <w:rPr>
                <w:rFonts w:ascii="Times New Roman" w:hAnsi="Times New Roman" w:cs="Times New Roman"/>
                <w:color w:val="FFFFFF" w:themeColor="background1"/>
                <w:lang w:val="en-GB"/>
              </w:rPr>
              <w:t>Site-managers workshop to present and discuss integrated results, exchange information, and enrich the preliminary prioritization of key issues</w:t>
            </w:r>
          </w:p>
          <w:p w14:paraId="6362F613" w14:textId="77777777" w:rsidR="00A50BFA" w:rsidRPr="00863FAA" w:rsidRDefault="00A50BFA" w:rsidP="00863FAA">
            <w:pPr>
              <w:pStyle w:val="Listenabsatz"/>
              <w:spacing w:before="240"/>
              <w:ind w:left="171"/>
              <w:rPr>
                <w:rFonts w:ascii="Times New Roman" w:hAnsi="Times New Roman" w:cs="Times New Roman"/>
                <w:color w:val="FFFFFF" w:themeColor="background1"/>
                <w:lang w:val="en-GB"/>
              </w:rPr>
            </w:pPr>
          </w:p>
        </w:tc>
        <w:tc>
          <w:tcPr>
            <w:tcW w:w="1257" w:type="dxa"/>
            <w:shd w:val="clear" w:color="auto" w:fill="0078B6"/>
          </w:tcPr>
          <w:p w14:paraId="668721F9" w14:textId="77777777" w:rsidR="00A50BFA" w:rsidRPr="00863FAA" w:rsidRDefault="00A50BFA" w:rsidP="00E82D56">
            <w:pPr>
              <w:spacing w:before="240"/>
              <w:rPr>
                <w:rFonts w:ascii="Times New Roman" w:hAnsi="Times New Roman" w:cs="Times New Roman"/>
                <w:color w:val="FFFFFF" w:themeColor="background1"/>
                <w:lang w:val="en-GB"/>
              </w:rPr>
            </w:pPr>
            <w:r w:rsidRPr="00863FAA">
              <w:rPr>
                <w:rFonts w:ascii="Times New Roman" w:hAnsi="Times New Roman" w:cs="Times New Roman"/>
                <w:color w:val="FFFFFF" w:themeColor="background1"/>
                <w:lang w:val="en-GB"/>
              </w:rPr>
              <w:t>CWSS</w:t>
            </w:r>
          </w:p>
          <w:p w14:paraId="692F3CF3" w14:textId="77777777" w:rsidR="00A50BFA" w:rsidRPr="00863FAA" w:rsidRDefault="00A50BFA" w:rsidP="00E82D56">
            <w:pPr>
              <w:spacing w:before="240"/>
              <w:rPr>
                <w:rFonts w:ascii="Times New Roman" w:hAnsi="Times New Roman" w:cs="Times New Roman"/>
                <w:color w:val="FFFFFF" w:themeColor="background1"/>
                <w:lang w:val="en-GB"/>
              </w:rPr>
            </w:pPr>
            <w:r w:rsidRPr="00863FAA">
              <w:rPr>
                <w:rFonts w:ascii="Times New Roman" w:hAnsi="Times New Roman" w:cs="Times New Roman"/>
                <w:color w:val="FFFFFF" w:themeColor="background1"/>
                <w:lang w:val="en-GB"/>
              </w:rPr>
              <w:t>Site-managers</w:t>
            </w:r>
          </w:p>
          <w:p w14:paraId="54421AE8" w14:textId="77777777" w:rsidR="00A50BFA" w:rsidRPr="00863FAA" w:rsidRDefault="00A50BFA" w:rsidP="00E82D56">
            <w:pPr>
              <w:spacing w:before="240"/>
              <w:rPr>
                <w:rFonts w:ascii="Times New Roman" w:hAnsi="Times New Roman" w:cs="Times New Roman"/>
                <w:color w:val="FFFFFF" w:themeColor="background1"/>
                <w:lang w:val="en-GB"/>
              </w:rPr>
            </w:pPr>
            <w:r w:rsidRPr="00863FAA">
              <w:rPr>
                <w:rFonts w:ascii="Times New Roman" w:hAnsi="Times New Roman" w:cs="Times New Roman"/>
                <w:color w:val="FFFFFF" w:themeColor="background1"/>
                <w:lang w:val="en-GB"/>
              </w:rPr>
              <w:t>TG-WH</w:t>
            </w:r>
          </w:p>
        </w:tc>
        <w:tc>
          <w:tcPr>
            <w:tcW w:w="1260" w:type="dxa"/>
            <w:shd w:val="clear" w:color="auto" w:fill="0078B6"/>
          </w:tcPr>
          <w:p w14:paraId="09C9C876" w14:textId="1BBC979B" w:rsidR="00A50BFA" w:rsidRPr="00863FAA" w:rsidRDefault="00A50BFA" w:rsidP="00E82D56">
            <w:pPr>
              <w:spacing w:before="240"/>
              <w:rPr>
                <w:rFonts w:ascii="Times New Roman" w:hAnsi="Times New Roman" w:cs="Times New Roman"/>
                <w:color w:val="FFFFFF" w:themeColor="background1"/>
                <w:lang w:val="en-GB"/>
              </w:rPr>
            </w:pPr>
            <w:r>
              <w:rPr>
                <w:rFonts w:ascii="Times New Roman" w:hAnsi="Times New Roman" w:cs="Times New Roman"/>
                <w:color w:val="FFFFFF" w:themeColor="background1"/>
                <w:lang w:val="en-GB"/>
              </w:rPr>
              <w:t>Sep. 2019</w:t>
            </w:r>
          </w:p>
        </w:tc>
      </w:tr>
      <w:tr w:rsidR="00A50BFA" w:rsidRPr="00A926DE" w14:paraId="19DF7A2E" w14:textId="1D1C094C" w:rsidTr="005F3DB7">
        <w:tc>
          <w:tcPr>
            <w:tcW w:w="553" w:type="dxa"/>
            <w:shd w:val="clear" w:color="auto" w:fill="003047"/>
          </w:tcPr>
          <w:p w14:paraId="6796EAAF" w14:textId="77777777" w:rsidR="00A50BFA" w:rsidRPr="00863FAA" w:rsidRDefault="00A50BFA" w:rsidP="00863FAA">
            <w:pPr>
              <w:pStyle w:val="Listenabsatz"/>
              <w:numPr>
                <w:ilvl w:val="0"/>
                <w:numId w:val="10"/>
              </w:numPr>
              <w:spacing w:before="240"/>
              <w:ind w:left="306" w:hanging="306"/>
              <w:jc w:val="center"/>
              <w:rPr>
                <w:rFonts w:ascii="Times New Roman" w:hAnsi="Times New Roman" w:cs="Times New Roman"/>
                <w:b/>
                <w:bCs/>
                <w:sz w:val="28"/>
                <w:szCs w:val="28"/>
                <w:lang w:val="en-GB"/>
              </w:rPr>
            </w:pPr>
          </w:p>
        </w:tc>
        <w:tc>
          <w:tcPr>
            <w:tcW w:w="2674" w:type="dxa"/>
            <w:shd w:val="clear" w:color="auto" w:fill="003047"/>
          </w:tcPr>
          <w:p w14:paraId="23B61963" w14:textId="77777777" w:rsidR="00A50BFA" w:rsidRPr="00A926DE" w:rsidRDefault="00A50BFA" w:rsidP="00327065">
            <w:pPr>
              <w:spacing w:before="240"/>
              <w:jc w:val="center"/>
              <w:rPr>
                <w:rFonts w:ascii="Times New Roman" w:hAnsi="Times New Roman" w:cs="Times New Roman"/>
                <w:lang w:val="en-GB"/>
              </w:rPr>
            </w:pPr>
            <w:r>
              <w:rPr>
                <w:rFonts w:ascii="Times New Roman" w:hAnsi="Times New Roman" w:cs="Times New Roman"/>
                <w:b/>
                <w:lang w:val="en-GB"/>
              </w:rPr>
              <w:br/>
            </w:r>
            <w:r w:rsidRPr="00F878F0">
              <w:rPr>
                <w:rFonts w:ascii="Times New Roman" w:hAnsi="Times New Roman" w:cs="Times New Roman"/>
                <w:b/>
                <w:lang w:val="en-GB"/>
              </w:rPr>
              <w:t>Selection</w:t>
            </w:r>
            <w:r w:rsidRPr="00A926DE">
              <w:rPr>
                <w:rFonts w:ascii="Times New Roman" w:hAnsi="Times New Roman" w:cs="Times New Roman"/>
                <w:lang w:val="en-GB"/>
              </w:rPr>
              <w:t xml:space="preserve"> of key issues</w:t>
            </w:r>
          </w:p>
        </w:tc>
        <w:tc>
          <w:tcPr>
            <w:tcW w:w="3544" w:type="dxa"/>
            <w:shd w:val="clear" w:color="auto" w:fill="003047"/>
          </w:tcPr>
          <w:p w14:paraId="2D179A88" w14:textId="2304EE43" w:rsidR="00A50BFA" w:rsidRPr="00A50BFA" w:rsidRDefault="00A50BFA" w:rsidP="00A50BFA">
            <w:pPr>
              <w:pStyle w:val="Listenabsatz"/>
              <w:numPr>
                <w:ilvl w:val="0"/>
                <w:numId w:val="12"/>
              </w:numPr>
              <w:spacing w:before="240"/>
              <w:ind w:left="171" w:hanging="171"/>
              <w:rPr>
                <w:rFonts w:ascii="Times New Roman" w:hAnsi="Times New Roman" w:cs="Times New Roman"/>
                <w:lang w:val="en-GB"/>
              </w:rPr>
            </w:pPr>
            <w:r w:rsidRPr="00A926DE">
              <w:rPr>
                <w:rFonts w:ascii="Times New Roman" w:hAnsi="Times New Roman" w:cs="Times New Roman"/>
                <w:lang w:val="en-GB"/>
              </w:rPr>
              <w:t>Discussion and agreement on the priority issues that are feasible to address in the SIMP</w:t>
            </w:r>
          </w:p>
          <w:p w14:paraId="2E448B4F" w14:textId="77777777" w:rsidR="00A50BFA" w:rsidRPr="00A926DE" w:rsidRDefault="00A50BFA" w:rsidP="00BF6B89">
            <w:pPr>
              <w:pStyle w:val="Listenabsatz"/>
              <w:spacing w:before="240"/>
              <w:ind w:left="171"/>
              <w:rPr>
                <w:rFonts w:ascii="Times New Roman" w:hAnsi="Times New Roman" w:cs="Times New Roman"/>
                <w:lang w:val="en-GB"/>
              </w:rPr>
            </w:pPr>
          </w:p>
        </w:tc>
        <w:tc>
          <w:tcPr>
            <w:tcW w:w="1257" w:type="dxa"/>
            <w:shd w:val="clear" w:color="auto" w:fill="003047"/>
          </w:tcPr>
          <w:p w14:paraId="16A1116B" w14:textId="77777777" w:rsidR="00A50BFA" w:rsidRPr="00A926DE" w:rsidRDefault="00A50BFA" w:rsidP="00BF6B89">
            <w:pPr>
              <w:spacing w:before="240"/>
              <w:rPr>
                <w:rFonts w:ascii="Times New Roman" w:hAnsi="Times New Roman" w:cs="Times New Roman"/>
                <w:lang w:val="en-GB"/>
              </w:rPr>
            </w:pPr>
            <w:r w:rsidRPr="00A926DE">
              <w:rPr>
                <w:rFonts w:ascii="Times New Roman" w:hAnsi="Times New Roman" w:cs="Times New Roman"/>
                <w:lang w:val="en-GB"/>
              </w:rPr>
              <w:t>TG-WH</w:t>
            </w:r>
          </w:p>
          <w:p w14:paraId="3C2606CB" w14:textId="77777777" w:rsidR="00A50BFA" w:rsidRPr="00A926DE" w:rsidRDefault="00A50BFA" w:rsidP="00BF6B89">
            <w:pPr>
              <w:spacing w:before="240"/>
              <w:rPr>
                <w:rFonts w:ascii="Times New Roman" w:hAnsi="Times New Roman" w:cs="Times New Roman"/>
                <w:lang w:val="en-GB"/>
              </w:rPr>
            </w:pPr>
            <w:r w:rsidRPr="00A926DE">
              <w:rPr>
                <w:rFonts w:ascii="Times New Roman" w:hAnsi="Times New Roman" w:cs="Times New Roman"/>
                <w:lang w:val="en-GB"/>
              </w:rPr>
              <w:t>WSB</w:t>
            </w:r>
          </w:p>
        </w:tc>
        <w:tc>
          <w:tcPr>
            <w:tcW w:w="1260" w:type="dxa"/>
            <w:shd w:val="clear" w:color="auto" w:fill="003047"/>
          </w:tcPr>
          <w:p w14:paraId="579D6573" w14:textId="1603B876" w:rsidR="00A50BFA" w:rsidRPr="00A926DE" w:rsidRDefault="00A50BFA" w:rsidP="00BF6B89">
            <w:pPr>
              <w:spacing w:before="240"/>
              <w:rPr>
                <w:rFonts w:ascii="Times New Roman" w:hAnsi="Times New Roman" w:cs="Times New Roman"/>
                <w:lang w:val="en-GB"/>
              </w:rPr>
            </w:pPr>
            <w:r>
              <w:rPr>
                <w:rFonts w:ascii="Times New Roman" w:hAnsi="Times New Roman" w:cs="Times New Roman"/>
                <w:lang w:val="en-GB"/>
              </w:rPr>
              <w:t>11 Oct. 2019</w:t>
            </w:r>
            <w:r>
              <w:rPr>
                <w:rFonts w:ascii="Times New Roman" w:hAnsi="Times New Roman" w:cs="Times New Roman"/>
                <w:lang w:val="en-GB"/>
              </w:rPr>
              <w:br/>
              <w:t>21 Nov. 2019</w:t>
            </w:r>
          </w:p>
        </w:tc>
      </w:tr>
    </w:tbl>
    <w:p w14:paraId="2D5F07C9" w14:textId="77777777" w:rsidR="005162BD" w:rsidRPr="00A926DE" w:rsidRDefault="005162BD">
      <w:pPr>
        <w:rPr>
          <w:rFonts w:ascii="Times New Roman" w:hAnsi="Times New Roman" w:cs="Times New Roman"/>
          <w:lang w:val="en-GB"/>
        </w:rPr>
      </w:pPr>
    </w:p>
    <w:p w14:paraId="31BA7207" w14:textId="77777777" w:rsidR="00F878F0" w:rsidRDefault="00F878F0">
      <w:pPr>
        <w:rPr>
          <w:rFonts w:ascii="Times New Roman" w:hAnsi="Times New Roman" w:cs="Times New Roman"/>
          <w:lang w:val="en-GB"/>
        </w:rPr>
      </w:pPr>
      <w:r>
        <w:rPr>
          <w:rFonts w:ascii="Times New Roman" w:hAnsi="Times New Roman" w:cs="Times New Roman"/>
          <w:lang w:val="en-GB"/>
        </w:rPr>
        <w:br w:type="page"/>
      </w:r>
    </w:p>
    <w:p w14:paraId="526CFC19" w14:textId="77777777" w:rsidR="00EF0DFF" w:rsidRPr="00EF0DFF" w:rsidRDefault="00EF0DFF" w:rsidP="00EF0DFF">
      <w:pPr>
        <w:rPr>
          <w:lang w:val="en-GB"/>
        </w:rPr>
        <w:sectPr w:rsidR="00EF0DFF" w:rsidRPr="00EF0DFF" w:rsidSect="00F84139">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708" w:footer="708" w:gutter="0"/>
          <w:cols w:space="708"/>
          <w:titlePg/>
          <w:docGrid w:linePitch="360"/>
        </w:sectPr>
      </w:pPr>
    </w:p>
    <w:p w14:paraId="2C06A7D3" w14:textId="77777777" w:rsidR="00E05BFE" w:rsidRDefault="00E05BFE" w:rsidP="00E05BFE">
      <w:pPr>
        <w:pStyle w:val="berschrift2"/>
        <w:ind w:left="720"/>
        <w:rPr>
          <w:rFonts w:ascii="Times New Roman" w:hAnsi="Times New Roman" w:cs="Times New Roman"/>
          <w:b/>
          <w:lang w:val="en-GB"/>
        </w:rPr>
      </w:pPr>
    </w:p>
    <w:p w14:paraId="13A969AE" w14:textId="2CAA7BC6" w:rsidR="005F3DB7" w:rsidRPr="00E05BFE" w:rsidRDefault="005F3DB7" w:rsidP="00E05BFE">
      <w:pPr>
        <w:pStyle w:val="berschrift2"/>
        <w:numPr>
          <w:ilvl w:val="0"/>
          <w:numId w:val="26"/>
        </w:numPr>
        <w:rPr>
          <w:rFonts w:ascii="Times New Roman" w:hAnsi="Times New Roman" w:cs="Times New Roman"/>
          <w:b/>
          <w:lang w:val="en-GB"/>
        </w:rPr>
      </w:pPr>
      <w:r w:rsidRPr="00E05BFE">
        <w:rPr>
          <w:rFonts w:ascii="Times New Roman" w:hAnsi="Times New Roman" w:cs="Times New Roman"/>
          <w:b/>
          <w:lang w:val="en-GB"/>
        </w:rPr>
        <w:t>Timeline (until Nov. 2019)</w:t>
      </w:r>
    </w:p>
    <w:p w14:paraId="7C69305E" w14:textId="6B0C3BA2" w:rsidR="005E54AD" w:rsidRDefault="00E05BFE">
      <w:pPr>
        <w:rPr>
          <w:lang w:val="en-GB"/>
        </w:rPr>
      </w:pPr>
      <w:r>
        <w:rPr>
          <w:noProof/>
          <w:lang w:val="en-GB"/>
        </w:rPr>
        <w:lastRenderedPageBreak/>
        <w:drawing>
          <wp:inline distT="0" distB="0" distL="0" distR="0" wp14:anchorId="4CBD18BE" wp14:editId="42B844D7">
            <wp:extent cx="6935107" cy="9144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935107" cy="9144000"/>
                    </a:xfrm>
                    <a:prstGeom prst="rect">
                      <a:avLst/>
                    </a:prstGeom>
                    <a:noFill/>
                  </pic:spPr>
                </pic:pic>
              </a:graphicData>
            </a:graphic>
          </wp:inline>
        </w:drawing>
      </w:r>
    </w:p>
    <w:sectPr w:rsidR="005E54AD" w:rsidSect="005E54AD">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E88476" w14:textId="77777777" w:rsidR="000F231C" w:rsidRDefault="000F231C" w:rsidP="003679A1">
      <w:pPr>
        <w:spacing w:after="0" w:line="240" w:lineRule="auto"/>
      </w:pPr>
      <w:r>
        <w:separator/>
      </w:r>
    </w:p>
  </w:endnote>
  <w:endnote w:type="continuationSeparator" w:id="0">
    <w:p w14:paraId="1833123C" w14:textId="77777777" w:rsidR="000F231C" w:rsidRDefault="000F231C" w:rsidP="00367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3C151" w14:textId="77777777" w:rsidR="000F17ED" w:rsidRDefault="000F17E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1AC750" w14:textId="77777777" w:rsidR="000F17ED" w:rsidRDefault="000F17E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A9B83" w14:textId="77777777" w:rsidR="000F17ED" w:rsidRDefault="000F17E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30DA20" w14:textId="77777777" w:rsidR="000F231C" w:rsidRDefault="000F231C" w:rsidP="003679A1">
      <w:pPr>
        <w:spacing w:after="0" w:line="240" w:lineRule="auto"/>
      </w:pPr>
      <w:r>
        <w:separator/>
      </w:r>
    </w:p>
  </w:footnote>
  <w:footnote w:type="continuationSeparator" w:id="0">
    <w:p w14:paraId="651384BF" w14:textId="77777777" w:rsidR="000F231C" w:rsidRDefault="000F231C" w:rsidP="003679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7F6BA6" w14:textId="77777777" w:rsidR="000F17ED" w:rsidRDefault="000F17E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DC357" w14:textId="0AD895B9" w:rsidR="00EF0DFF" w:rsidRPr="003679A1" w:rsidRDefault="00EF0DFF" w:rsidP="003679A1">
    <w:pPr>
      <w:pStyle w:val="Kopfzeile"/>
      <w:jc w:val="both"/>
      <w:rPr>
        <w:rFonts w:ascii="Times New Roman" w:hAnsi="Times New Roman" w:cs="Times New Roman"/>
        <w:lang w:val="en-GB"/>
      </w:rPr>
    </w:pPr>
    <w:r w:rsidRPr="00DA6A29">
      <w:rPr>
        <w:rFonts w:ascii="Times New Roman" w:hAnsi="Times New Roman" w:cs="Times New Roman"/>
        <w:sz w:val="20"/>
        <w:szCs w:val="20"/>
        <w:lang w:val="en-GB"/>
      </w:rPr>
      <w:t>WSB 2</w:t>
    </w:r>
    <w:r>
      <w:rPr>
        <w:rFonts w:ascii="Times New Roman" w:hAnsi="Times New Roman" w:cs="Times New Roman"/>
        <w:sz w:val="20"/>
        <w:szCs w:val="20"/>
        <w:lang w:val="en-GB"/>
      </w:rPr>
      <w:t>9</w:t>
    </w:r>
    <w:r w:rsidRPr="00DA6A29">
      <w:rPr>
        <w:rFonts w:ascii="Times New Roman" w:hAnsi="Times New Roman" w:cs="Times New Roman"/>
        <w:sz w:val="20"/>
        <w:szCs w:val="20"/>
        <w:lang w:val="en-GB"/>
      </w:rPr>
      <w:t>/5.1/</w:t>
    </w:r>
    <w:r w:rsidR="000F17ED">
      <w:rPr>
        <w:rFonts w:ascii="Times New Roman" w:hAnsi="Times New Roman" w:cs="Times New Roman"/>
        <w:sz w:val="20"/>
        <w:szCs w:val="20"/>
        <w:lang w:val="en-GB"/>
      </w:rPr>
      <w:t>1</w:t>
    </w:r>
    <w:bookmarkStart w:id="3" w:name="_GoBack"/>
    <w:bookmarkEnd w:id="3"/>
    <w:r w:rsidRPr="00DA6A29">
      <w:rPr>
        <w:rFonts w:ascii="Times New Roman" w:hAnsi="Times New Roman" w:cs="Times New Roman"/>
        <w:sz w:val="20"/>
        <w:szCs w:val="20"/>
        <w:lang w:val="en-GB"/>
      </w:rPr>
      <w:t xml:space="preserve"> </w:t>
    </w:r>
    <w:r>
      <w:rPr>
        <w:rFonts w:ascii="Times New Roman" w:hAnsi="Times New Roman" w:cs="Times New Roman"/>
        <w:sz w:val="20"/>
        <w:szCs w:val="20"/>
        <w:lang w:val="en-GB"/>
      </w:rPr>
      <w:t>Development Single Integrated Management Plan</w:t>
    </w:r>
    <w:r w:rsidRPr="00DA6A29">
      <w:rPr>
        <w:rFonts w:ascii="Times New Roman" w:hAnsi="Times New Roman" w:cs="Times New Roman"/>
        <w:sz w:val="20"/>
        <w:szCs w:val="20"/>
        <w:lang w:val="en-GB"/>
      </w:rPr>
      <w:t xml:space="preserve"> (</w:t>
    </w:r>
    <w:r>
      <w:rPr>
        <w:rFonts w:ascii="Times New Roman" w:hAnsi="Times New Roman" w:cs="Times New Roman"/>
        <w:sz w:val="20"/>
        <w:szCs w:val="20"/>
        <w:lang w:val="en-GB"/>
      </w:rPr>
      <w:t>0</w:t>
    </w:r>
    <w:r w:rsidR="00C31A98">
      <w:rPr>
        <w:rFonts w:ascii="Times New Roman" w:hAnsi="Times New Roman" w:cs="Times New Roman"/>
        <w:sz w:val="20"/>
        <w:szCs w:val="20"/>
        <w:lang w:val="en-GB"/>
      </w:rPr>
      <w:t>4</w:t>
    </w:r>
    <w:r w:rsidRPr="00DA6A29">
      <w:rPr>
        <w:rFonts w:ascii="Times New Roman" w:hAnsi="Times New Roman" w:cs="Times New Roman"/>
        <w:sz w:val="20"/>
        <w:szCs w:val="20"/>
        <w:lang w:val="en-GB"/>
      </w:rPr>
      <w:t>.0</w:t>
    </w:r>
    <w:r>
      <w:rPr>
        <w:rFonts w:ascii="Times New Roman" w:hAnsi="Times New Roman" w:cs="Times New Roman"/>
        <w:sz w:val="20"/>
        <w:szCs w:val="20"/>
        <w:lang w:val="en-GB"/>
      </w:rPr>
      <w:t>6</w:t>
    </w:r>
    <w:r w:rsidRPr="00DA6A29">
      <w:rPr>
        <w:rFonts w:ascii="Times New Roman" w:hAnsi="Times New Roman" w:cs="Times New Roman"/>
        <w:sz w:val="20"/>
        <w:szCs w:val="20"/>
        <w:lang w:val="en-GB"/>
      </w:rPr>
      <w:t>.2019)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68367" w14:textId="77777777" w:rsidR="000F17ED" w:rsidRDefault="000F17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76555"/>
    <w:multiLevelType w:val="hybridMultilevel"/>
    <w:tmpl w:val="575A9CC8"/>
    <w:lvl w:ilvl="0" w:tplc="39527BB0">
      <w:start w:val="1"/>
      <w:numFmt w:val="bullet"/>
      <w:lvlText w:val="•"/>
      <w:lvlJc w:val="left"/>
      <w:pPr>
        <w:tabs>
          <w:tab w:val="num" w:pos="720"/>
        </w:tabs>
        <w:ind w:left="720" w:hanging="360"/>
      </w:pPr>
      <w:rPr>
        <w:rFonts w:ascii="Times New Roman" w:hAnsi="Times New Roman" w:hint="default"/>
      </w:rPr>
    </w:lvl>
    <w:lvl w:ilvl="1" w:tplc="B41C2416" w:tentative="1">
      <w:start w:val="1"/>
      <w:numFmt w:val="bullet"/>
      <w:lvlText w:val="•"/>
      <w:lvlJc w:val="left"/>
      <w:pPr>
        <w:tabs>
          <w:tab w:val="num" w:pos="1440"/>
        </w:tabs>
        <w:ind w:left="1440" w:hanging="360"/>
      </w:pPr>
      <w:rPr>
        <w:rFonts w:ascii="Times New Roman" w:hAnsi="Times New Roman" w:hint="default"/>
      </w:rPr>
    </w:lvl>
    <w:lvl w:ilvl="2" w:tplc="D276BA64" w:tentative="1">
      <w:start w:val="1"/>
      <w:numFmt w:val="bullet"/>
      <w:lvlText w:val="•"/>
      <w:lvlJc w:val="left"/>
      <w:pPr>
        <w:tabs>
          <w:tab w:val="num" w:pos="2160"/>
        </w:tabs>
        <w:ind w:left="2160" w:hanging="360"/>
      </w:pPr>
      <w:rPr>
        <w:rFonts w:ascii="Times New Roman" w:hAnsi="Times New Roman" w:hint="default"/>
      </w:rPr>
    </w:lvl>
    <w:lvl w:ilvl="3" w:tplc="17B82DAC" w:tentative="1">
      <w:start w:val="1"/>
      <w:numFmt w:val="bullet"/>
      <w:lvlText w:val="•"/>
      <w:lvlJc w:val="left"/>
      <w:pPr>
        <w:tabs>
          <w:tab w:val="num" w:pos="2880"/>
        </w:tabs>
        <w:ind w:left="2880" w:hanging="360"/>
      </w:pPr>
      <w:rPr>
        <w:rFonts w:ascii="Times New Roman" w:hAnsi="Times New Roman" w:hint="default"/>
      </w:rPr>
    </w:lvl>
    <w:lvl w:ilvl="4" w:tplc="89FAB0D4" w:tentative="1">
      <w:start w:val="1"/>
      <w:numFmt w:val="bullet"/>
      <w:lvlText w:val="•"/>
      <w:lvlJc w:val="left"/>
      <w:pPr>
        <w:tabs>
          <w:tab w:val="num" w:pos="3600"/>
        </w:tabs>
        <w:ind w:left="3600" w:hanging="360"/>
      </w:pPr>
      <w:rPr>
        <w:rFonts w:ascii="Times New Roman" w:hAnsi="Times New Roman" w:hint="default"/>
      </w:rPr>
    </w:lvl>
    <w:lvl w:ilvl="5" w:tplc="61E0629A" w:tentative="1">
      <w:start w:val="1"/>
      <w:numFmt w:val="bullet"/>
      <w:lvlText w:val="•"/>
      <w:lvlJc w:val="left"/>
      <w:pPr>
        <w:tabs>
          <w:tab w:val="num" w:pos="4320"/>
        </w:tabs>
        <w:ind w:left="4320" w:hanging="360"/>
      </w:pPr>
      <w:rPr>
        <w:rFonts w:ascii="Times New Roman" w:hAnsi="Times New Roman" w:hint="default"/>
      </w:rPr>
    </w:lvl>
    <w:lvl w:ilvl="6" w:tplc="4524C9DE" w:tentative="1">
      <w:start w:val="1"/>
      <w:numFmt w:val="bullet"/>
      <w:lvlText w:val="•"/>
      <w:lvlJc w:val="left"/>
      <w:pPr>
        <w:tabs>
          <w:tab w:val="num" w:pos="5040"/>
        </w:tabs>
        <w:ind w:left="5040" w:hanging="360"/>
      </w:pPr>
      <w:rPr>
        <w:rFonts w:ascii="Times New Roman" w:hAnsi="Times New Roman" w:hint="default"/>
      </w:rPr>
    </w:lvl>
    <w:lvl w:ilvl="7" w:tplc="FE56D11C" w:tentative="1">
      <w:start w:val="1"/>
      <w:numFmt w:val="bullet"/>
      <w:lvlText w:val="•"/>
      <w:lvlJc w:val="left"/>
      <w:pPr>
        <w:tabs>
          <w:tab w:val="num" w:pos="5760"/>
        </w:tabs>
        <w:ind w:left="5760" w:hanging="360"/>
      </w:pPr>
      <w:rPr>
        <w:rFonts w:ascii="Times New Roman" w:hAnsi="Times New Roman" w:hint="default"/>
      </w:rPr>
    </w:lvl>
    <w:lvl w:ilvl="8" w:tplc="98825540"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6CF7502"/>
    <w:multiLevelType w:val="hybridMultilevel"/>
    <w:tmpl w:val="D75ECA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AF86B5F"/>
    <w:multiLevelType w:val="hybridMultilevel"/>
    <w:tmpl w:val="0E7E3B78"/>
    <w:lvl w:ilvl="0" w:tplc="113EF62E">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27A11F6"/>
    <w:multiLevelType w:val="hybridMultilevel"/>
    <w:tmpl w:val="2D6A886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197596B"/>
    <w:multiLevelType w:val="hybridMultilevel"/>
    <w:tmpl w:val="5852CD3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2224670C"/>
    <w:multiLevelType w:val="hybridMultilevel"/>
    <w:tmpl w:val="C778FA34"/>
    <w:lvl w:ilvl="0" w:tplc="1F16F1EA">
      <w:start w:val="1"/>
      <w:numFmt w:val="decimal"/>
      <w:lvlText w:val="%1."/>
      <w:lvlJc w:val="left"/>
      <w:pPr>
        <w:ind w:left="144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6" w15:restartNumberingAfterBreak="0">
    <w:nsid w:val="2741101A"/>
    <w:multiLevelType w:val="hybridMultilevel"/>
    <w:tmpl w:val="EE7CA4EA"/>
    <w:lvl w:ilvl="0" w:tplc="1F16F1EA">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A632D03"/>
    <w:multiLevelType w:val="hybridMultilevel"/>
    <w:tmpl w:val="2D6A886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F0144BF"/>
    <w:multiLevelType w:val="hybridMultilevel"/>
    <w:tmpl w:val="1DD4D5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2F2095F"/>
    <w:multiLevelType w:val="hybridMultilevel"/>
    <w:tmpl w:val="FC865208"/>
    <w:lvl w:ilvl="0" w:tplc="ED403BC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40D648C"/>
    <w:multiLevelType w:val="hybridMultilevel"/>
    <w:tmpl w:val="2C202926"/>
    <w:lvl w:ilvl="0" w:tplc="1F16F1E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43C06F7"/>
    <w:multiLevelType w:val="hybridMultilevel"/>
    <w:tmpl w:val="B56466C4"/>
    <w:lvl w:ilvl="0" w:tplc="F1C6EA0E">
      <w:start w:val="1"/>
      <w:numFmt w:val="bullet"/>
      <w:lvlText w:val="•"/>
      <w:lvlJc w:val="left"/>
      <w:pPr>
        <w:tabs>
          <w:tab w:val="num" w:pos="720"/>
        </w:tabs>
        <w:ind w:left="720" w:hanging="360"/>
      </w:pPr>
      <w:rPr>
        <w:rFonts w:ascii="Times New Roman" w:hAnsi="Times New Roman" w:hint="default"/>
      </w:rPr>
    </w:lvl>
    <w:lvl w:ilvl="1" w:tplc="D3786374" w:tentative="1">
      <w:start w:val="1"/>
      <w:numFmt w:val="bullet"/>
      <w:lvlText w:val="•"/>
      <w:lvlJc w:val="left"/>
      <w:pPr>
        <w:tabs>
          <w:tab w:val="num" w:pos="1440"/>
        </w:tabs>
        <w:ind w:left="1440" w:hanging="360"/>
      </w:pPr>
      <w:rPr>
        <w:rFonts w:ascii="Times New Roman" w:hAnsi="Times New Roman" w:hint="default"/>
      </w:rPr>
    </w:lvl>
    <w:lvl w:ilvl="2" w:tplc="F27E4CDA" w:tentative="1">
      <w:start w:val="1"/>
      <w:numFmt w:val="bullet"/>
      <w:lvlText w:val="•"/>
      <w:lvlJc w:val="left"/>
      <w:pPr>
        <w:tabs>
          <w:tab w:val="num" w:pos="2160"/>
        </w:tabs>
        <w:ind w:left="2160" w:hanging="360"/>
      </w:pPr>
      <w:rPr>
        <w:rFonts w:ascii="Times New Roman" w:hAnsi="Times New Roman" w:hint="default"/>
      </w:rPr>
    </w:lvl>
    <w:lvl w:ilvl="3" w:tplc="A42A6AA4" w:tentative="1">
      <w:start w:val="1"/>
      <w:numFmt w:val="bullet"/>
      <w:lvlText w:val="•"/>
      <w:lvlJc w:val="left"/>
      <w:pPr>
        <w:tabs>
          <w:tab w:val="num" w:pos="2880"/>
        </w:tabs>
        <w:ind w:left="2880" w:hanging="360"/>
      </w:pPr>
      <w:rPr>
        <w:rFonts w:ascii="Times New Roman" w:hAnsi="Times New Roman" w:hint="default"/>
      </w:rPr>
    </w:lvl>
    <w:lvl w:ilvl="4" w:tplc="A16A0FEA" w:tentative="1">
      <w:start w:val="1"/>
      <w:numFmt w:val="bullet"/>
      <w:lvlText w:val="•"/>
      <w:lvlJc w:val="left"/>
      <w:pPr>
        <w:tabs>
          <w:tab w:val="num" w:pos="3600"/>
        </w:tabs>
        <w:ind w:left="3600" w:hanging="360"/>
      </w:pPr>
      <w:rPr>
        <w:rFonts w:ascii="Times New Roman" w:hAnsi="Times New Roman" w:hint="default"/>
      </w:rPr>
    </w:lvl>
    <w:lvl w:ilvl="5" w:tplc="F6A0FB24" w:tentative="1">
      <w:start w:val="1"/>
      <w:numFmt w:val="bullet"/>
      <w:lvlText w:val="•"/>
      <w:lvlJc w:val="left"/>
      <w:pPr>
        <w:tabs>
          <w:tab w:val="num" w:pos="4320"/>
        </w:tabs>
        <w:ind w:left="4320" w:hanging="360"/>
      </w:pPr>
      <w:rPr>
        <w:rFonts w:ascii="Times New Roman" w:hAnsi="Times New Roman" w:hint="default"/>
      </w:rPr>
    </w:lvl>
    <w:lvl w:ilvl="6" w:tplc="31FAA446" w:tentative="1">
      <w:start w:val="1"/>
      <w:numFmt w:val="bullet"/>
      <w:lvlText w:val="•"/>
      <w:lvlJc w:val="left"/>
      <w:pPr>
        <w:tabs>
          <w:tab w:val="num" w:pos="5040"/>
        </w:tabs>
        <w:ind w:left="5040" w:hanging="360"/>
      </w:pPr>
      <w:rPr>
        <w:rFonts w:ascii="Times New Roman" w:hAnsi="Times New Roman" w:hint="default"/>
      </w:rPr>
    </w:lvl>
    <w:lvl w:ilvl="7" w:tplc="C13EFDD6" w:tentative="1">
      <w:start w:val="1"/>
      <w:numFmt w:val="bullet"/>
      <w:lvlText w:val="•"/>
      <w:lvlJc w:val="left"/>
      <w:pPr>
        <w:tabs>
          <w:tab w:val="num" w:pos="5760"/>
        </w:tabs>
        <w:ind w:left="5760" w:hanging="360"/>
      </w:pPr>
      <w:rPr>
        <w:rFonts w:ascii="Times New Roman" w:hAnsi="Times New Roman" w:hint="default"/>
      </w:rPr>
    </w:lvl>
    <w:lvl w:ilvl="8" w:tplc="BA5875AE"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49353DB2"/>
    <w:multiLevelType w:val="hybridMultilevel"/>
    <w:tmpl w:val="DBD28176"/>
    <w:lvl w:ilvl="0" w:tplc="7386773C">
      <w:start w:val="1"/>
      <w:numFmt w:val="upperRoman"/>
      <w:lvlText w:val="%1."/>
      <w:lvlJc w:val="left"/>
      <w:pPr>
        <w:ind w:left="720" w:hanging="72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499B05C1"/>
    <w:multiLevelType w:val="hybridMultilevel"/>
    <w:tmpl w:val="CBB447DE"/>
    <w:lvl w:ilvl="0" w:tplc="224C07A2">
      <w:start w:val="1"/>
      <w:numFmt w:val="decimal"/>
      <w:lvlText w:val="%1."/>
      <w:lvlJc w:val="left"/>
      <w:pPr>
        <w:ind w:left="1080" w:hanging="360"/>
      </w:pPr>
      <w:rPr>
        <w:rFonts w:cstheme="minorHAnsi"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15:restartNumberingAfterBreak="0">
    <w:nsid w:val="4AAA0DE2"/>
    <w:multiLevelType w:val="hybridMultilevel"/>
    <w:tmpl w:val="E22EBB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6BF3520"/>
    <w:multiLevelType w:val="hybridMultilevel"/>
    <w:tmpl w:val="66D6B3D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78B38E3"/>
    <w:multiLevelType w:val="hybridMultilevel"/>
    <w:tmpl w:val="3EE678A4"/>
    <w:lvl w:ilvl="0" w:tplc="36F48A04">
      <w:start w:val="3"/>
      <w:numFmt w:val="bullet"/>
      <w:lvlText w:val="-"/>
      <w:lvlJc w:val="left"/>
      <w:pPr>
        <w:ind w:left="720" w:hanging="360"/>
      </w:pPr>
      <w:rPr>
        <w:rFonts w:ascii="Arial" w:eastAsia="Times New Roman" w:hAnsi="Arial" w:cs="Arial" w:hint="default"/>
        <w:color w:val="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72D671F"/>
    <w:multiLevelType w:val="hybridMultilevel"/>
    <w:tmpl w:val="AF08659E"/>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9D96815"/>
    <w:multiLevelType w:val="hybridMultilevel"/>
    <w:tmpl w:val="9E28DF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A3D7F93"/>
    <w:multiLevelType w:val="hybridMultilevel"/>
    <w:tmpl w:val="FF7CC5C4"/>
    <w:lvl w:ilvl="0" w:tplc="55146FA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E836EDE"/>
    <w:multiLevelType w:val="hybridMultilevel"/>
    <w:tmpl w:val="2A5A40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73072EB0"/>
    <w:multiLevelType w:val="hybridMultilevel"/>
    <w:tmpl w:val="9E28DF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5396978"/>
    <w:multiLevelType w:val="hybridMultilevel"/>
    <w:tmpl w:val="0652F2BC"/>
    <w:lvl w:ilvl="0" w:tplc="1F16F1EA">
      <w:start w:val="1"/>
      <w:numFmt w:val="decimal"/>
      <w:lvlText w:val="%1."/>
      <w:lvlJc w:val="left"/>
      <w:pPr>
        <w:ind w:left="144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3" w15:restartNumberingAfterBreak="0">
    <w:nsid w:val="757F6C5D"/>
    <w:multiLevelType w:val="hybridMultilevel"/>
    <w:tmpl w:val="2D6A886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AFA225B"/>
    <w:multiLevelType w:val="hybridMultilevel"/>
    <w:tmpl w:val="3D9032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B2B0675"/>
    <w:multiLevelType w:val="hybridMultilevel"/>
    <w:tmpl w:val="DB4A2C0E"/>
    <w:lvl w:ilvl="0" w:tplc="58F08194">
      <w:start w:val="1"/>
      <w:numFmt w:val="bullet"/>
      <w:lvlText w:val="•"/>
      <w:lvlJc w:val="left"/>
      <w:pPr>
        <w:tabs>
          <w:tab w:val="num" w:pos="720"/>
        </w:tabs>
        <w:ind w:left="720" w:hanging="360"/>
      </w:pPr>
      <w:rPr>
        <w:rFonts w:ascii="Times New Roman" w:hAnsi="Times New Roman" w:hint="default"/>
      </w:rPr>
    </w:lvl>
    <w:lvl w:ilvl="1" w:tplc="A3709C6A" w:tentative="1">
      <w:start w:val="1"/>
      <w:numFmt w:val="bullet"/>
      <w:lvlText w:val="•"/>
      <w:lvlJc w:val="left"/>
      <w:pPr>
        <w:tabs>
          <w:tab w:val="num" w:pos="1440"/>
        </w:tabs>
        <w:ind w:left="1440" w:hanging="360"/>
      </w:pPr>
      <w:rPr>
        <w:rFonts w:ascii="Times New Roman" w:hAnsi="Times New Roman" w:hint="default"/>
      </w:rPr>
    </w:lvl>
    <w:lvl w:ilvl="2" w:tplc="F81AB282" w:tentative="1">
      <w:start w:val="1"/>
      <w:numFmt w:val="bullet"/>
      <w:lvlText w:val="•"/>
      <w:lvlJc w:val="left"/>
      <w:pPr>
        <w:tabs>
          <w:tab w:val="num" w:pos="2160"/>
        </w:tabs>
        <w:ind w:left="2160" w:hanging="360"/>
      </w:pPr>
      <w:rPr>
        <w:rFonts w:ascii="Times New Roman" w:hAnsi="Times New Roman" w:hint="default"/>
      </w:rPr>
    </w:lvl>
    <w:lvl w:ilvl="3" w:tplc="92B0E0B8" w:tentative="1">
      <w:start w:val="1"/>
      <w:numFmt w:val="bullet"/>
      <w:lvlText w:val="•"/>
      <w:lvlJc w:val="left"/>
      <w:pPr>
        <w:tabs>
          <w:tab w:val="num" w:pos="2880"/>
        </w:tabs>
        <w:ind w:left="2880" w:hanging="360"/>
      </w:pPr>
      <w:rPr>
        <w:rFonts w:ascii="Times New Roman" w:hAnsi="Times New Roman" w:hint="default"/>
      </w:rPr>
    </w:lvl>
    <w:lvl w:ilvl="4" w:tplc="8938B084" w:tentative="1">
      <w:start w:val="1"/>
      <w:numFmt w:val="bullet"/>
      <w:lvlText w:val="•"/>
      <w:lvlJc w:val="left"/>
      <w:pPr>
        <w:tabs>
          <w:tab w:val="num" w:pos="3600"/>
        </w:tabs>
        <w:ind w:left="3600" w:hanging="360"/>
      </w:pPr>
      <w:rPr>
        <w:rFonts w:ascii="Times New Roman" w:hAnsi="Times New Roman" w:hint="default"/>
      </w:rPr>
    </w:lvl>
    <w:lvl w:ilvl="5" w:tplc="68BA268A" w:tentative="1">
      <w:start w:val="1"/>
      <w:numFmt w:val="bullet"/>
      <w:lvlText w:val="•"/>
      <w:lvlJc w:val="left"/>
      <w:pPr>
        <w:tabs>
          <w:tab w:val="num" w:pos="4320"/>
        </w:tabs>
        <w:ind w:left="4320" w:hanging="360"/>
      </w:pPr>
      <w:rPr>
        <w:rFonts w:ascii="Times New Roman" w:hAnsi="Times New Roman" w:hint="default"/>
      </w:rPr>
    </w:lvl>
    <w:lvl w:ilvl="6" w:tplc="ED50B984" w:tentative="1">
      <w:start w:val="1"/>
      <w:numFmt w:val="bullet"/>
      <w:lvlText w:val="•"/>
      <w:lvlJc w:val="left"/>
      <w:pPr>
        <w:tabs>
          <w:tab w:val="num" w:pos="5040"/>
        </w:tabs>
        <w:ind w:left="5040" w:hanging="360"/>
      </w:pPr>
      <w:rPr>
        <w:rFonts w:ascii="Times New Roman" w:hAnsi="Times New Roman" w:hint="default"/>
      </w:rPr>
    </w:lvl>
    <w:lvl w:ilvl="7" w:tplc="96E2D440" w:tentative="1">
      <w:start w:val="1"/>
      <w:numFmt w:val="bullet"/>
      <w:lvlText w:val="•"/>
      <w:lvlJc w:val="left"/>
      <w:pPr>
        <w:tabs>
          <w:tab w:val="num" w:pos="5760"/>
        </w:tabs>
        <w:ind w:left="5760" w:hanging="360"/>
      </w:pPr>
      <w:rPr>
        <w:rFonts w:ascii="Times New Roman" w:hAnsi="Times New Roman" w:hint="default"/>
      </w:rPr>
    </w:lvl>
    <w:lvl w:ilvl="8" w:tplc="266C5A70" w:tentative="1">
      <w:start w:val="1"/>
      <w:numFmt w:val="bullet"/>
      <w:lvlText w:val="•"/>
      <w:lvlJc w:val="left"/>
      <w:pPr>
        <w:tabs>
          <w:tab w:val="num" w:pos="6480"/>
        </w:tabs>
        <w:ind w:left="6480" w:hanging="360"/>
      </w:pPr>
      <w:rPr>
        <w:rFonts w:ascii="Times New Roman" w:hAnsi="Times New Roman" w:hint="default"/>
      </w:rPr>
    </w:lvl>
  </w:abstractNum>
  <w:num w:numId="1">
    <w:abstractNumId w:val="17"/>
  </w:num>
  <w:num w:numId="2">
    <w:abstractNumId w:val="1"/>
  </w:num>
  <w:num w:numId="3">
    <w:abstractNumId w:val="7"/>
  </w:num>
  <w:num w:numId="4">
    <w:abstractNumId w:val="14"/>
  </w:num>
  <w:num w:numId="5">
    <w:abstractNumId w:val="13"/>
  </w:num>
  <w:num w:numId="6">
    <w:abstractNumId w:val="2"/>
  </w:num>
  <w:num w:numId="7">
    <w:abstractNumId w:val="3"/>
  </w:num>
  <w:num w:numId="8">
    <w:abstractNumId w:val="15"/>
  </w:num>
  <w:num w:numId="9">
    <w:abstractNumId w:val="25"/>
  </w:num>
  <w:num w:numId="10">
    <w:abstractNumId w:val="12"/>
  </w:num>
  <w:num w:numId="11">
    <w:abstractNumId w:val="11"/>
  </w:num>
  <w:num w:numId="12">
    <w:abstractNumId w:val="4"/>
  </w:num>
  <w:num w:numId="13">
    <w:abstractNumId w:val="20"/>
  </w:num>
  <w:num w:numId="14">
    <w:abstractNumId w:val="18"/>
  </w:num>
  <w:num w:numId="15">
    <w:abstractNumId w:val="0"/>
  </w:num>
  <w:num w:numId="16">
    <w:abstractNumId w:val="21"/>
  </w:num>
  <w:num w:numId="17">
    <w:abstractNumId w:val="8"/>
  </w:num>
  <w:num w:numId="18">
    <w:abstractNumId w:val="6"/>
  </w:num>
  <w:num w:numId="19">
    <w:abstractNumId w:val="19"/>
  </w:num>
  <w:num w:numId="20">
    <w:abstractNumId w:val="16"/>
  </w:num>
  <w:num w:numId="21">
    <w:abstractNumId w:val="10"/>
  </w:num>
  <w:num w:numId="22">
    <w:abstractNumId w:val="5"/>
  </w:num>
  <w:num w:numId="23">
    <w:abstractNumId w:val="23"/>
  </w:num>
  <w:num w:numId="24">
    <w:abstractNumId w:val="22"/>
  </w:num>
  <w:num w:numId="25">
    <w:abstractNumId w:val="9"/>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7032"/>
    <w:rsid w:val="0005123E"/>
    <w:rsid w:val="00051267"/>
    <w:rsid w:val="00076EA9"/>
    <w:rsid w:val="000A00EE"/>
    <w:rsid w:val="000A6E4B"/>
    <w:rsid w:val="000A7DA0"/>
    <w:rsid w:val="000C4304"/>
    <w:rsid w:val="000C76D4"/>
    <w:rsid w:val="000F17ED"/>
    <w:rsid w:val="000F231C"/>
    <w:rsid w:val="00102FAD"/>
    <w:rsid w:val="00104004"/>
    <w:rsid w:val="00112B5D"/>
    <w:rsid w:val="001157AD"/>
    <w:rsid w:val="0018061C"/>
    <w:rsid w:val="0018608A"/>
    <w:rsid w:val="00195852"/>
    <w:rsid w:val="00195BA1"/>
    <w:rsid w:val="001A0CDC"/>
    <w:rsid w:val="001A57EE"/>
    <w:rsid w:val="001C4007"/>
    <w:rsid w:val="001E638C"/>
    <w:rsid w:val="002171BA"/>
    <w:rsid w:val="002A463E"/>
    <w:rsid w:val="002B0531"/>
    <w:rsid w:val="002B1426"/>
    <w:rsid w:val="002C7032"/>
    <w:rsid w:val="002D5166"/>
    <w:rsid w:val="002E10CE"/>
    <w:rsid w:val="002F0F6F"/>
    <w:rsid w:val="002F48D5"/>
    <w:rsid w:val="00327065"/>
    <w:rsid w:val="0032775D"/>
    <w:rsid w:val="00357D29"/>
    <w:rsid w:val="003622AD"/>
    <w:rsid w:val="003679A1"/>
    <w:rsid w:val="00374925"/>
    <w:rsid w:val="00390354"/>
    <w:rsid w:val="003A7EFA"/>
    <w:rsid w:val="003A7F25"/>
    <w:rsid w:val="003F259A"/>
    <w:rsid w:val="00434A13"/>
    <w:rsid w:val="004359FA"/>
    <w:rsid w:val="004608C0"/>
    <w:rsid w:val="00462DB2"/>
    <w:rsid w:val="00467BC6"/>
    <w:rsid w:val="00472ED4"/>
    <w:rsid w:val="004B4E0D"/>
    <w:rsid w:val="004B4F36"/>
    <w:rsid w:val="004C1E39"/>
    <w:rsid w:val="004C6BDB"/>
    <w:rsid w:val="004D5248"/>
    <w:rsid w:val="005063FA"/>
    <w:rsid w:val="00513C42"/>
    <w:rsid w:val="005162BD"/>
    <w:rsid w:val="005164D9"/>
    <w:rsid w:val="005827A7"/>
    <w:rsid w:val="005867FA"/>
    <w:rsid w:val="005B09F7"/>
    <w:rsid w:val="005B0AA9"/>
    <w:rsid w:val="005D3DFC"/>
    <w:rsid w:val="005E54AD"/>
    <w:rsid w:val="005F0D40"/>
    <w:rsid w:val="005F3DB7"/>
    <w:rsid w:val="00614DD2"/>
    <w:rsid w:val="006352E7"/>
    <w:rsid w:val="006354F8"/>
    <w:rsid w:val="00645058"/>
    <w:rsid w:val="00674AC5"/>
    <w:rsid w:val="006A5599"/>
    <w:rsid w:val="00702D26"/>
    <w:rsid w:val="00705B64"/>
    <w:rsid w:val="00757B39"/>
    <w:rsid w:val="007E2B8F"/>
    <w:rsid w:val="00863FAA"/>
    <w:rsid w:val="008941BA"/>
    <w:rsid w:val="008E03C1"/>
    <w:rsid w:val="008F1E71"/>
    <w:rsid w:val="00906AF2"/>
    <w:rsid w:val="009158D1"/>
    <w:rsid w:val="009567A9"/>
    <w:rsid w:val="00970411"/>
    <w:rsid w:val="00982DA9"/>
    <w:rsid w:val="00984145"/>
    <w:rsid w:val="00986FD6"/>
    <w:rsid w:val="00992409"/>
    <w:rsid w:val="009A6DBB"/>
    <w:rsid w:val="009F6771"/>
    <w:rsid w:val="00A10955"/>
    <w:rsid w:val="00A21D1A"/>
    <w:rsid w:val="00A45BCE"/>
    <w:rsid w:val="00A47230"/>
    <w:rsid w:val="00A50BFA"/>
    <w:rsid w:val="00A577BB"/>
    <w:rsid w:val="00A926DE"/>
    <w:rsid w:val="00B04101"/>
    <w:rsid w:val="00B075A4"/>
    <w:rsid w:val="00B23527"/>
    <w:rsid w:val="00B26A59"/>
    <w:rsid w:val="00B65741"/>
    <w:rsid w:val="00B93F4F"/>
    <w:rsid w:val="00BA07BD"/>
    <w:rsid w:val="00BF2364"/>
    <w:rsid w:val="00BF6B89"/>
    <w:rsid w:val="00C23876"/>
    <w:rsid w:val="00C31A98"/>
    <w:rsid w:val="00C55F4B"/>
    <w:rsid w:val="00C76A87"/>
    <w:rsid w:val="00C97960"/>
    <w:rsid w:val="00CA7E62"/>
    <w:rsid w:val="00CB00FE"/>
    <w:rsid w:val="00CD085E"/>
    <w:rsid w:val="00D10CD0"/>
    <w:rsid w:val="00D24C86"/>
    <w:rsid w:val="00D33182"/>
    <w:rsid w:val="00D35BE4"/>
    <w:rsid w:val="00D36F07"/>
    <w:rsid w:val="00D4320F"/>
    <w:rsid w:val="00D45908"/>
    <w:rsid w:val="00D60F33"/>
    <w:rsid w:val="00D85E97"/>
    <w:rsid w:val="00D85FE6"/>
    <w:rsid w:val="00D91001"/>
    <w:rsid w:val="00DA690B"/>
    <w:rsid w:val="00DC77F8"/>
    <w:rsid w:val="00DD3786"/>
    <w:rsid w:val="00DE0B27"/>
    <w:rsid w:val="00E05BFE"/>
    <w:rsid w:val="00E32AD5"/>
    <w:rsid w:val="00E3413C"/>
    <w:rsid w:val="00E36A29"/>
    <w:rsid w:val="00E43F7F"/>
    <w:rsid w:val="00E701B7"/>
    <w:rsid w:val="00E82D56"/>
    <w:rsid w:val="00EA0028"/>
    <w:rsid w:val="00EF0DFF"/>
    <w:rsid w:val="00F121C1"/>
    <w:rsid w:val="00F21FD7"/>
    <w:rsid w:val="00F42DFB"/>
    <w:rsid w:val="00F61594"/>
    <w:rsid w:val="00F71DC8"/>
    <w:rsid w:val="00F84139"/>
    <w:rsid w:val="00F86D48"/>
    <w:rsid w:val="00F878F0"/>
    <w:rsid w:val="00FA5BEA"/>
    <w:rsid w:val="00FD34E9"/>
    <w:rsid w:val="00FD528E"/>
    <w:rsid w:val="00FE26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0822F"/>
  <w15:docId w15:val="{8C124B8B-E4F9-455C-A62D-70B2B5C77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C7032"/>
  </w:style>
  <w:style w:type="paragraph" w:styleId="berschrift2">
    <w:name w:val="heading 2"/>
    <w:basedOn w:val="Standard"/>
    <w:next w:val="Standard"/>
    <w:link w:val="berschrift2Zchn"/>
    <w:uiPriority w:val="9"/>
    <w:unhideWhenUsed/>
    <w:qFormat/>
    <w:rsid w:val="003679A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C703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C7032"/>
  </w:style>
  <w:style w:type="paragraph" w:styleId="Textkrper">
    <w:name w:val="Body Text"/>
    <w:basedOn w:val="Standard"/>
    <w:link w:val="TextkrperZchn"/>
    <w:rsid w:val="004C1E39"/>
    <w:pPr>
      <w:spacing w:after="0" w:line="240" w:lineRule="auto"/>
    </w:pPr>
    <w:rPr>
      <w:rFonts w:ascii="Arial" w:eastAsia="Times New Roman" w:hAnsi="Arial" w:cs="Arial"/>
      <w:sz w:val="20"/>
      <w:szCs w:val="24"/>
      <w:lang w:val="en-US" w:eastAsia="de-DE"/>
    </w:rPr>
  </w:style>
  <w:style w:type="character" w:customStyle="1" w:styleId="TextkrperZchn">
    <w:name w:val="Textkörper Zchn"/>
    <w:basedOn w:val="Absatz-Standardschriftart"/>
    <w:link w:val="Textkrper"/>
    <w:rsid w:val="004C1E39"/>
    <w:rPr>
      <w:rFonts w:ascii="Arial" w:eastAsia="Times New Roman" w:hAnsi="Arial" w:cs="Arial"/>
      <w:sz w:val="20"/>
      <w:szCs w:val="24"/>
      <w:lang w:val="en-US" w:eastAsia="de-DE"/>
    </w:rPr>
  </w:style>
  <w:style w:type="paragraph" w:styleId="Listenabsatz">
    <w:name w:val="List Paragraph"/>
    <w:basedOn w:val="Standard"/>
    <w:link w:val="ListenabsatzZchn"/>
    <w:uiPriority w:val="34"/>
    <w:qFormat/>
    <w:rsid w:val="004C1E39"/>
    <w:pPr>
      <w:ind w:left="720"/>
      <w:contextualSpacing/>
    </w:pPr>
  </w:style>
  <w:style w:type="paragraph" w:styleId="HTMLVorformatiert">
    <w:name w:val="HTML Preformatted"/>
    <w:basedOn w:val="Standard"/>
    <w:link w:val="HTMLVorformatiertZchn"/>
    <w:uiPriority w:val="99"/>
    <w:unhideWhenUsed/>
    <w:rsid w:val="00472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472ED4"/>
    <w:rPr>
      <w:rFonts w:ascii="Courier New" w:eastAsia="Times New Roman" w:hAnsi="Courier New" w:cs="Courier New"/>
      <w:sz w:val="20"/>
      <w:szCs w:val="20"/>
      <w:lang w:eastAsia="de-DE"/>
    </w:rPr>
  </w:style>
  <w:style w:type="paragraph" w:styleId="Fuzeile">
    <w:name w:val="footer"/>
    <w:basedOn w:val="Standard"/>
    <w:link w:val="FuzeileZchn"/>
    <w:uiPriority w:val="99"/>
    <w:unhideWhenUsed/>
    <w:rsid w:val="003679A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679A1"/>
  </w:style>
  <w:style w:type="character" w:customStyle="1" w:styleId="berschrift2Zchn">
    <w:name w:val="Überschrift 2 Zchn"/>
    <w:basedOn w:val="Absatz-Standardschriftart"/>
    <w:link w:val="berschrift2"/>
    <w:uiPriority w:val="9"/>
    <w:rsid w:val="003679A1"/>
    <w:rPr>
      <w:rFonts w:asciiTheme="majorHAnsi" w:eastAsiaTheme="majorEastAsia" w:hAnsiTheme="majorHAnsi" w:cstheme="majorBidi"/>
      <w:color w:val="2F5496" w:themeColor="accent1" w:themeShade="BF"/>
      <w:sz w:val="26"/>
      <w:szCs w:val="26"/>
    </w:rPr>
  </w:style>
  <w:style w:type="table" w:styleId="Tabellenraster">
    <w:name w:val="Table Grid"/>
    <w:basedOn w:val="NormaleTabelle"/>
    <w:uiPriority w:val="39"/>
    <w:rsid w:val="005162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A926DE"/>
    <w:rPr>
      <w:color w:val="0563C1" w:themeColor="hyperlink"/>
      <w:u w:val="single"/>
    </w:rPr>
  </w:style>
  <w:style w:type="character" w:customStyle="1" w:styleId="NichtaufgelsteErwhnung1">
    <w:name w:val="Nicht aufgelöste Erwähnung1"/>
    <w:basedOn w:val="Absatz-Standardschriftart"/>
    <w:uiPriority w:val="99"/>
    <w:semiHidden/>
    <w:unhideWhenUsed/>
    <w:rsid w:val="00A926DE"/>
    <w:rPr>
      <w:color w:val="605E5C"/>
      <w:shd w:val="clear" w:color="auto" w:fill="E1DFDD"/>
    </w:rPr>
  </w:style>
  <w:style w:type="character" w:customStyle="1" w:styleId="ind">
    <w:name w:val="ind"/>
    <w:basedOn w:val="Absatz-Standardschriftart"/>
    <w:rsid w:val="00112B5D"/>
  </w:style>
  <w:style w:type="paragraph" w:styleId="Sprechblasentext">
    <w:name w:val="Balloon Text"/>
    <w:basedOn w:val="Standard"/>
    <w:link w:val="SprechblasentextZchn"/>
    <w:uiPriority w:val="99"/>
    <w:semiHidden/>
    <w:unhideWhenUsed/>
    <w:rsid w:val="00D85FE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85FE6"/>
    <w:rPr>
      <w:rFonts w:ascii="Segoe UI" w:hAnsi="Segoe UI" w:cs="Segoe UI"/>
      <w:sz w:val="18"/>
      <w:szCs w:val="18"/>
    </w:rPr>
  </w:style>
  <w:style w:type="character" w:styleId="Kommentarzeichen">
    <w:name w:val="annotation reference"/>
    <w:basedOn w:val="Absatz-Standardschriftart"/>
    <w:uiPriority w:val="99"/>
    <w:semiHidden/>
    <w:unhideWhenUsed/>
    <w:rsid w:val="00982DA9"/>
    <w:rPr>
      <w:sz w:val="16"/>
      <w:szCs w:val="16"/>
    </w:rPr>
  </w:style>
  <w:style w:type="paragraph" w:styleId="Kommentartext">
    <w:name w:val="annotation text"/>
    <w:basedOn w:val="Standard"/>
    <w:link w:val="KommentartextZchn"/>
    <w:uiPriority w:val="99"/>
    <w:semiHidden/>
    <w:unhideWhenUsed/>
    <w:rsid w:val="00982DA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82DA9"/>
    <w:rPr>
      <w:sz w:val="20"/>
      <w:szCs w:val="20"/>
    </w:rPr>
  </w:style>
  <w:style w:type="paragraph" w:styleId="Kommentarthema">
    <w:name w:val="annotation subject"/>
    <w:basedOn w:val="Kommentartext"/>
    <w:next w:val="Kommentartext"/>
    <w:link w:val="KommentarthemaZchn"/>
    <w:uiPriority w:val="99"/>
    <w:semiHidden/>
    <w:unhideWhenUsed/>
    <w:rsid w:val="00982DA9"/>
    <w:rPr>
      <w:b/>
      <w:bCs/>
    </w:rPr>
  </w:style>
  <w:style w:type="character" w:customStyle="1" w:styleId="KommentarthemaZchn">
    <w:name w:val="Kommentarthema Zchn"/>
    <w:basedOn w:val="KommentartextZchn"/>
    <w:link w:val="Kommentarthema"/>
    <w:uiPriority w:val="99"/>
    <w:semiHidden/>
    <w:rsid w:val="00982DA9"/>
    <w:rPr>
      <w:b/>
      <w:bCs/>
      <w:sz w:val="20"/>
      <w:szCs w:val="20"/>
    </w:rPr>
  </w:style>
  <w:style w:type="character" w:customStyle="1" w:styleId="ListenabsatzZchn">
    <w:name w:val="Listenabsatz Zchn"/>
    <w:link w:val="Listenabsatz"/>
    <w:uiPriority w:val="34"/>
    <w:rsid w:val="000C43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3478603">
      <w:bodyDiv w:val="1"/>
      <w:marLeft w:val="0"/>
      <w:marRight w:val="0"/>
      <w:marTop w:val="0"/>
      <w:marBottom w:val="0"/>
      <w:divBdr>
        <w:top w:val="none" w:sz="0" w:space="0" w:color="auto"/>
        <w:left w:val="none" w:sz="0" w:space="0" w:color="auto"/>
        <w:bottom w:val="none" w:sz="0" w:space="0" w:color="auto"/>
        <w:right w:val="none" w:sz="0" w:space="0" w:color="auto"/>
      </w:divBdr>
      <w:divsChild>
        <w:div w:id="1303778221">
          <w:marLeft w:val="547"/>
          <w:marRight w:val="0"/>
          <w:marTop w:val="0"/>
          <w:marBottom w:val="0"/>
          <w:divBdr>
            <w:top w:val="none" w:sz="0" w:space="0" w:color="auto"/>
            <w:left w:val="none" w:sz="0" w:space="0" w:color="auto"/>
            <w:bottom w:val="none" w:sz="0" w:space="0" w:color="auto"/>
            <w:right w:val="none" w:sz="0" w:space="0" w:color="auto"/>
          </w:divBdr>
        </w:div>
      </w:divsChild>
    </w:div>
    <w:div w:id="1577090865">
      <w:bodyDiv w:val="1"/>
      <w:marLeft w:val="0"/>
      <w:marRight w:val="0"/>
      <w:marTop w:val="0"/>
      <w:marBottom w:val="0"/>
      <w:divBdr>
        <w:top w:val="none" w:sz="0" w:space="0" w:color="auto"/>
        <w:left w:val="none" w:sz="0" w:space="0" w:color="auto"/>
        <w:bottom w:val="none" w:sz="0" w:space="0" w:color="auto"/>
        <w:right w:val="none" w:sz="0" w:space="0" w:color="auto"/>
      </w:divBdr>
      <w:divsChild>
        <w:div w:id="1427723874">
          <w:marLeft w:val="547"/>
          <w:marRight w:val="0"/>
          <w:marTop w:val="115"/>
          <w:marBottom w:val="0"/>
          <w:divBdr>
            <w:top w:val="none" w:sz="0" w:space="0" w:color="auto"/>
            <w:left w:val="none" w:sz="0" w:space="0" w:color="auto"/>
            <w:bottom w:val="none" w:sz="0" w:space="0" w:color="auto"/>
            <w:right w:val="none" w:sz="0" w:space="0" w:color="auto"/>
          </w:divBdr>
        </w:div>
        <w:div w:id="867835073">
          <w:marLeft w:val="547"/>
          <w:marRight w:val="0"/>
          <w:marTop w:val="115"/>
          <w:marBottom w:val="0"/>
          <w:divBdr>
            <w:top w:val="none" w:sz="0" w:space="0" w:color="auto"/>
            <w:left w:val="none" w:sz="0" w:space="0" w:color="auto"/>
            <w:bottom w:val="none" w:sz="0" w:space="0" w:color="auto"/>
            <w:right w:val="none" w:sz="0" w:space="0" w:color="auto"/>
          </w:divBdr>
        </w:div>
        <w:div w:id="1069813465">
          <w:marLeft w:val="547"/>
          <w:marRight w:val="0"/>
          <w:marTop w:val="115"/>
          <w:marBottom w:val="0"/>
          <w:divBdr>
            <w:top w:val="none" w:sz="0" w:space="0" w:color="auto"/>
            <w:left w:val="none" w:sz="0" w:space="0" w:color="auto"/>
            <w:bottom w:val="none" w:sz="0" w:space="0" w:color="auto"/>
            <w:right w:val="none" w:sz="0" w:space="0" w:color="auto"/>
          </w:divBdr>
        </w:div>
        <w:div w:id="1139805512">
          <w:marLeft w:val="547"/>
          <w:marRight w:val="0"/>
          <w:marTop w:val="115"/>
          <w:marBottom w:val="0"/>
          <w:divBdr>
            <w:top w:val="none" w:sz="0" w:space="0" w:color="auto"/>
            <w:left w:val="none" w:sz="0" w:space="0" w:color="auto"/>
            <w:bottom w:val="none" w:sz="0" w:space="0" w:color="auto"/>
            <w:right w:val="none" w:sz="0" w:space="0" w:color="auto"/>
          </w:divBdr>
        </w:div>
        <w:div w:id="1126434809">
          <w:marLeft w:val="547"/>
          <w:marRight w:val="0"/>
          <w:marTop w:val="115"/>
          <w:marBottom w:val="0"/>
          <w:divBdr>
            <w:top w:val="none" w:sz="0" w:space="0" w:color="auto"/>
            <w:left w:val="none" w:sz="0" w:space="0" w:color="auto"/>
            <w:bottom w:val="none" w:sz="0" w:space="0" w:color="auto"/>
            <w:right w:val="none" w:sz="0" w:space="0" w:color="auto"/>
          </w:divBdr>
        </w:div>
      </w:divsChild>
    </w:div>
    <w:div w:id="1582763173">
      <w:bodyDiv w:val="1"/>
      <w:marLeft w:val="0"/>
      <w:marRight w:val="0"/>
      <w:marTop w:val="0"/>
      <w:marBottom w:val="0"/>
      <w:divBdr>
        <w:top w:val="none" w:sz="0" w:space="0" w:color="auto"/>
        <w:left w:val="none" w:sz="0" w:space="0" w:color="auto"/>
        <w:bottom w:val="none" w:sz="0" w:space="0" w:color="auto"/>
        <w:right w:val="none" w:sz="0" w:space="0" w:color="auto"/>
      </w:divBdr>
    </w:div>
    <w:div w:id="1645113048">
      <w:bodyDiv w:val="1"/>
      <w:marLeft w:val="0"/>
      <w:marRight w:val="0"/>
      <w:marTop w:val="0"/>
      <w:marBottom w:val="0"/>
      <w:divBdr>
        <w:top w:val="none" w:sz="0" w:space="0" w:color="auto"/>
        <w:left w:val="none" w:sz="0" w:space="0" w:color="auto"/>
        <w:bottom w:val="none" w:sz="0" w:space="0" w:color="auto"/>
        <w:right w:val="none" w:sz="0" w:space="0" w:color="auto"/>
      </w:divBdr>
    </w:div>
    <w:div w:id="1715810800">
      <w:bodyDiv w:val="1"/>
      <w:marLeft w:val="0"/>
      <w:marRight w:val="0"/>
      <w:marTop w:val="0"/>
      <w:marBottom w:val="0"/>
      <w:divBdr>
        <w:top w:val="none" w:sz="0" w:space="0" w:color="auto"/>
        <w:left w:val="none" w:sz="0" w:space="0" w:color="auto"/>
        <w:bottom w:val="none" w:sz="0" w:space="0" w:color="auto"/>
        <w:right w:val="none" w:sz="0" w:space="0" w:color="auto"/>
      </w:divBdr>
    </w:div>
    <w:div w:id="1892231483">
      <w:bodyDiv w:val="1"/>
      <w:marLeft w:val="0"/>
      <w:marRight w:val="0"/>
      <w:marTop w:val="0"/>
      <w:marBottom w:val="0"/>
      <w:divBdr>
        <w:top w:val="none" w:sz="0" w:space="0" w:color="auto"/>
        <w:left w:val="none" w:sz="0" w:space="0" w:color="auto"/>
        <w:bottom w:val="none" w:sz="0" w:space="0" w:color="auto"/>
        <w:right w:val="none" w:sz="0" w:space="0" w:color="auto"/>
      </w:divBdr>
      <w:divsChild>
        <w:div w:id="1260723031">
          <w:marLeft w:val="547"/>
          <w:marRight w:val="0"/>
          <w:marTop w:val="0"/>
          <w:marBottom w:val="0"/>
          <w:divBdr>
            <w:top w:val="none" w:sz="0" w:space="0" w:color="auto"/>
            <w:left w:val="none" w:sz="0" w:space="0" w:color="auto"/>
            <w:bottom w:val="none" w:sz="0" w:space="0" w:color="auto"/>
            <w:right w:val="none" w:sz="0" w:space="0" w:color="auto"/>
          </w:divBdr>
        </w:div>
      </w:divsChild>
    </w:div>
    <w:div w:id="1979190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addensea-secretariat.org/sites/default/files/Meeting_Documents/WSB/WSB28/wsb-28-5-1-2-status_report_simp.pdf" TargetMode="External"/><Relationship Id="rId14" Type="http://schemas.openxmlformats.org/officeDocument/2006/relationships/header" Target="head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7DC2F0-3E30-4AFC-A52C-1E0C2FA0D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887</Words>
  <Characters>5590</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Bundesamt für Naturschutz</Company>
  <LinksUpToDate>false</LinksUpToDate>
  <CharactersWithSpaces>6465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Soledad Luna</dc:creator>
  <cp:lastModifiedBy>Simone Goth</cp:lastModifiedBy>
  <cp:revision>7</cp:revision>
  <cp:lastPrinted>2019-06-04T14:11:00Z</cp:lastPrinted>
  <dcterms:created xsi:type="dcterms:W3CDTF">2019-06-04T14:10:00Z</dcterms:created>
  <dcterms:modified xsi:type="dcterms:W3CDTF">2019-06-05T08:53:00Z</dcterms:modified>
</cp:coreProperties>
</file>