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957D" w14:textId="00537F87" w:rsidR="003268D8" w:rsidRPr="006607D8" w:rsidRDefault="003268D8" w:rsidP="002F3C26">
      <w:pPr>
        <w:pStyle w:val="Heading1"/>
        <w:numPr>
          <w:ilvl w:val="0"/>
          <w:numId w:val="0"/>
        </w:numPr>
        <w:rPr>
          <w:sz w:val="20"/>
          <w:lang w:val="en-GB"/>
        </w:rPr>
      </w:pPr>
      <w:r w:rsidRPr="00884A64">
        <w:rPr>
          <w:noProof/>
          <w:sz w:val="20"/>
          <w:lang w:val="de-DE"/>
        </w:rPr>
        <w:drawing>
          <wp:anchor distT="0" distB="0" distL="114300" distR="114300" simplePos="0" relativeHeight="251660288" behindDoc="1" locked="0" layoutInCell="1" allowOverlap="1" wp14:anchorId="4A12DD88" wp14:editId="50C97F60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C5C0" w14:textId="77777777" w:rsidR="004F4C18" w:rsidRDefault="00781556" w:rsidP="0078155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781556">
        <w:rPr>
          <w:rFonts w:ascii="Arial" w:eastAsiaTheme="minorHAnsi" w:hAnsi="Arial" w:cs="Arial"/>
          <w:b/>
          <w:szCs w:val="36"/>
          <w:lang w:val="en-GB"/>
        </w:rPr>
        <w:t>Task Group Monitoring and Assessment</w:t>
      </w:r>
    </w:p>
    <w:p w14:paraId="63030B84" w14:textId="26667541" w:rsidR="00781556" w:rsidRDefault="004F4C18" w:rsidP="0078155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TG-MA 2</w:t>
      </w:r>
      <w:r w:rsidR="00BF61DE">
        <w:rPr>
          <w:rFonts w:ascii="Arial" w:eastAsiaTheme="minorHAnsi" w:hAnsi="Arial" w:cs="Arial"/>
          <w:b/>
          <w:szCs w:val="36"/>
          <w:lang w:val="en-GB"/>
        </w:rPr>
        <w:t>1</w:t>
      </w:r>
      <w:r>
        <w:rPr>
          <w:rFonts w:ascii="Arial" w:eastAsiaTheme="minorHAnsi" w:hAnsi="Arial" w:cs="Arial"/>
          <w:b/>
          <w:szCs w:val="36"/>
          <w:lang w:val="en-GB"/>
        </w:rPr>
        <w:t>-</w:t>
      </w:r>
      <w:r w:rsidR="00BF61DE" w:rsidRPr="000556D2">
        <w:rPr>
          <w:rFonts w:ascii="Arial" w:eastAsiaTheme="minorHAnsi" w:hAnsi="Arial" w:cs="Arial"/>
          <w:b/>
          <w:szCs w:val="36"/>
          <w:lang w:val="en-GB"/>
        </w:rPr>
        <w:t>1</w:t>
      </w:r>
      <w:r w:rsidR="00781556" w:rsidRPr="00781556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6A7D4ED3" w14:textId="13D67FAB" w:rsidR="003268D8" w:rsidRPr="00C133E0" w:rsidRDefault="00BF61DE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0556D2">
        <w:rPr>
          <w:rFonts w:ascii="Georgia" w:eastAsia="Batang" w:hAnsi="Georgia"/>
          <w:sz w:val="20"/>
          <w:szCs w:val="20"/>
          <w:lang w:val="en-GB" w:eastAsia="ko-KR"/>
        </w:rPr>
        <w:t>20</w:t>
      </w:r>
      <w:r w:rsidR="00781556" w:rsidRPr="00781556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316F07">
        <w:rPr>
          <w:rFonts w:ascii="Georgia" w:eastAsia="Batang" w:hAnsi="Georgia"/>
          <w:sz w:val="20"/>
          <w:szCs w:val="20"/>
          <w:lang w:val="en-DE" w:eastAsia="ko-KR"/>
        </w:rPr>
        <w:t>J</w:t>
      </w:r>
      <w:proofErr w:type="spellStart"/>
      <w:r w:rsidRPr="000556D2">
        <w:rPr>
          <w:rFonts w:ascii="Georgia" w:eastAsia="Batang" w:hAnsi="Georgia"/>
          <w:sz w:val="20"/>
          <w:szCs w:val="20"/>
          <w:lang w:val="en-GB" w:eastAsia="ko-KR"/>
        </w:rPr>
        <w:t>anuary</w:t>
      </w:r>
      <w:proofErr w:type="spellEnd"/>
      <w:r w:rsidR="00781556" w:rsidRPr="00781556">
        <w:rPr>
          <w:rFonts w:ascii="Georgia" w:eastAsia="Batang" w:hAnsi="Georgia"/>
          <w:sz w:val="20"/>
          <w:szCs w:val="20"/>
          <w:lang w:val="en-GB" w:eastAsia="ko-KR"/>
        </w:rPr>
        <w:t xml:space="preserve"> 202</w:t>
      </w:r>
      <w:r>
        <w:rPr>
          <w:rFonts w:ascii="Georgia" w:eastAsia="Batang" w:hAnsi="Georgia"/>
          <w:sz w:val="20"/>
          <w:szCs w:val="20"/>
          <w:lang w:val="en-GB" w:eastAsia="ko-KR"/>
        </w:rPr>
        <w:t>1</w:t>
      </w:r>
    </w:p>
    <w:p w14:paraId="6445E9EA" w14:textId="5417463B" w:rsidR="003268D8" w:rsidRPr="00C133E0" w:rsidRDefault="00B37EF2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-conference call-</w:t>
      </w:r>
    </w:p>
    <w:p w14:paraId="692B9A1C" w14:textId="77777777" w:rsidR="003D6D11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8C417C9" w14:textId="77777777" w:rsidR="00884A64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5D15E47" w14:textId="77777777" w:rsidR="003268D8" w:rsidRPr="003C34F6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6C1A7E9D" w14:textId="1E2B2353" w:rsidR="007D5514" w:rsidRPr="00F65B7E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40773" w:rsidRPr="00C40773">
        <w:rPr>
          <w:rFonts w:ascii="Georgia" w:hAnsi="Georgia"/>
          <w:bCs/>
          <w:sz w:val="20"/>
          <w:szCs w:val="22"/>
          <w:lang w:val="en-GB"/>
        </w:rPr>
        <w:t>5</w:t>
      </w:r>
      <w:r w:rsidR="00F65B7E">
        <w:rPr>
          <w:rFonts w:ascii="Georgia" w:hAnsi="Georgia"/>
          <w:bCs/>
          <w:sz w:val="20"/>
          <w:szCs w:val="22"/>
          <w:lang w:val="en-DE"/>
        </w:rPr>
        <w:t>. QSR</w:t>
      </w:r>
    </w:p>
    <w:p w14:paraId="4F784F69" w14:textId="4727367D" w:rsidR="007D5514" w:rsidRPr="00F65B7E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0556D2">
        <w:rPr>
          <w:rFonts w:ascii="Georgia" w:hAnsi="Georgia"/>
          <w:bCs/>
          <w:sz w:val="20"/>
          <w:szCs w:val="22"/>
          <w:lang w:val="en-GB"/>
        </w:rPr>
        <w:t xml:space="preserve">QSR Editorial Board </w:t>
      </w:r>
      <w:proofErr w:type="spellStart"/>
      <w:r w:rsidR="000556D2">
        <w:rPr>
          <w:rFonts w:ascii="Georgia" w:hAnsi="Georgia"/>
          <w:bCs/>
          <w:sz w:val="20"/>
          <w:szCs w:val="22"/>
          <w:lang w:val="en-GB"/>
        </w:rPr>
        <w:t>ToR</w:t>
      </w:r>
      <w:r w:rsidR="00251EDF">
        <w:rPr>
          <w:rFonts w:ascii="Georgia" w:hAnsi="Georgia"/>
          <w:bCs/>
          <w:sz w:val="20"/>
          <w:szCs w:val="22"/>
          <w:lang w:val="en-GB"/>
        </w:rPr>
        <w:t>s</w:t>
      </w:r>
      <w:proofErr w:type="spellEnd"/>
      <w:r w:rsidR="000556D2">
        <w:rPr>
          <w:rFonts w:ascii="Georgia" w:hAnsi="Georgia"/>
          <w:bCs/>
          <w:sz w:val="20"/>
          <w:szCs w:val="22"/>
          <w:lang w:val="en-GB"/>
        </w:rPr>
        <w:t xml:space="preserve"> and composition</w:t>
      </w:r>
    </w:p>
    <w:p w14:paraId="558B4B15" w14:textId="391376C6" w:rsidR="007D5514" w:rsidRPr="00804BE2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AC1F71" w:rsidRPr="00852AA8">
        <w:rPr>
          <w:rFonts w:ascii="Georgia" w:hAnsi="Georgia"/>
          <w:bCs/>
          <w:sz w:val="20"/>
          <w:szCs w:val="22"/>
          <w:lang w:val="en-GB"/>
        </w:rPr>
        <w:t>TG-MA</w:t>
      </w:r>
      <w:r w:rsidR="00495F8E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AC1F71">
        <w:rPr>
          <w:rFonts w:ascii="Georgia" w:hAnsi="Georgia"/>
          <w:sz w:val="20"/>
          <w:szCs w:val="22"/>
          <w:lang w:val="en-GB"/>
        </w:rPr>
        <w:t>2</w:t>
      </w:r>
      <w:r w:rsidR="00C40773">
        <w:rPr>
          <w:rFonts w:ascii="Georgia" w:hAnsi="Georgia"/>
          <w:sz w:val="20"/>
          <w:szCs w:val="22"/>
          <w:lang w:val="en-GB"/>
        </w:rPr>
        <w:t>1</w:t>
      </w:r>
      <w:r w:rsidR="00E05DFD" w:rsidRPr="003C34F6">
        <w:rPr>
          <w:rFonts w:ascii="Georgia" w:hAnsi="Georgia"/>
          <w:sz w:val="20"/>
          <w:szCs w:val="22"/>
          <w:lang w:val="en-GB"/>
        </w:rPr>
        <w:t>/</w:t>
      </w:r>
      <w:r w:rsidR="00C40773" w:rsidRPr="00C40773">
        <w:rPr>
          <w:rFonts w:ascii="Georgia" w:hAnsi="Georgia"/>
          <w:sz w:val="20"/>
          <w:szCs w:val="22"/>
          <w:lang w:val="en-GB"/>
        </w:rPr>
        <w:t>1</w:t>
      </w:r>
      <w:r w:rsidR="00E05DFD" w:rsidRPr="003C34F6">
        <w:rPr>
          <w:rFonts w:ascii="Georgia" w:hAnsi="Georgia"/>
          <w:sz w:val="20"/>
          <w:szCs w:val="22"/>
          <w:lang w:val="en-GB"/>
        </w:rPr>
        <w:t>/</w:t>
      </w:r>
      <w:r w:rsidR="00C40773" w:rsidRPr="00C40773">
        <w:rPr>
          <w:rFonts w:ascii="Georgia" w:hAnsi="Georgia"/>
          <w:sz w:val="20"/>
          <w:szCs w:val="22"/>
          <w:lang w:val="en-GB"/>
        </w:rPr>
        <w:t>5</w:t>
      </w:r>
      <w:r w:rsidR="00AC1F71">
        <w:rPr>
          <w:rFonts w:ascii="Georgia" w:hAnsi="Georgia"/>
          <w:sz w:val="20"/>
          <w:szCs w:val="22"/>
          <w:lang w:val="en-GB"/>
        </w:rPr>
        <w:t>.</w:t>
      </w:r>
      <w:r w:rsidR="003E228F" w:rsidRPr="00804BE2">
        <w:rPr>
          <w:rFonts w:ascii="Georgia" w:hAnsi="Georgia"/>
          <w:sz w:val="20"/>
          <w:szCs w:val="22"/>
          <w:lang w:val="en-GB"/>
        </w:rPr>
        <w:t>2</w:t>
      </w:r>
    </w:p>
    <w:p w14:paraId="5BCC3999" w14:textId="0671224A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40773">
        <w:rPr>
          <w:rFonts w:ascii="Georgia" w:hAnsi="Georgia"/>
          <w:sz w:val="20"/>
          <w:szCs w:val="22"/>
          <w:lang w:val="en-GB"/>
        </w:rPr>
        <w:t>19</w:t>
      </w:r>
      <w:r w:rsidR="00B51B2A">
        <w:rPr>
          <w:rFonts w:ascii="Georgia" w:hAnsi="Georgia"/>
          <w:sz w:val="20"/>
          <w:szCs w:val="22"/>
          <w:lang w:val="en-GB"/>
        </w:rPr>
        <w:t xml:space="preserve"> </w:t>
      </w:r>
      <w:r w:rsidR="00C40773" w:rsidRPr="00C40773">
        <w:rPr>
          <w:rFonts w:ascii="Georgia" w:hAnsi="Georgia"/>
          <w:sz w:val="20"/>
          <w:szCs w:val="22"/>
          <w:lang w:val="en-GB"/>
        </w:rPr>
        <w:t>January</w:t>
      </w:r>
      <w:r w:rsidR="00B51B2A">
        <w:rPr>
          <w:rFonts w:ascii="Georgia" w:hAnsi="Georgia"/>
          <w:sz w:val="20"/>
          <w:szCs w:val="22"/>
          <w:lang w:val="en-GB"/>
        </w:rPr>
        <w:t xml:space="preserve"> </w:t>
      </w:r>
      <w:r w:rsidR="00256498">
        <w:rPr>
          <w:rFonts w:ascii="Georgia" w:hAnsi="Georgia"/>
          <w:sz w:val="20"/>
          <w:szCs w:val="22"/>
          <w:lang w:val="en-GB"/>
        </w:rPr>
        <w:t>20</w:t>
      </w:r>
      <w:r w:rsidR="00B37EF2">
        <w:rPr>
          <w:rFonts w:ascii="Georgia" w:hAnsi="Georgia"/>
          <w:sz w:val="20"/>
          <w:szCs w:val="22"/>
          <w:lang w:val="en-GB"/>
        </w:rPr>
        <w:t>2</w:t>
      </w:r>
      <w:r w:rsidR="00C40773">
        <w:rPr>
          <w:rFonts w:ascii="Georgia" w:hAnsi="Georgia"/>
          <w:sz w:val="20"/>
          <w:szCs w:val="22"/>
          <w:lang w:val="en-GB"/>
        </w:rPr>
        <w:t>1</w:t>
      </w:r>
    </w:p>
    <w:p w14:paraId="44CA7BAC" w14:textId="3D3D19CB" w:rsidR="00884A64" w:rsidRPr="00C82363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Cs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proofErr w:type="gramStart"/>
      <w:r w:rsidR="00316F07" w:rsidRPr="00C82363">
        <w:rPr>
          <w:rFonts w:ascii="Georgia" w:hAnsi="Georgia"/>
          <w:bCs/>
          <w:sz w:val="20"/>
          <w:szCs w:val="22"/>
          <w:lang w:val="en-DE"/>
        </w:rPr>
        <w:t>CWSS</w:t>
      </w:r>
      <w:proofErr w:type="gramEnd"/>
    </w:p>
    <w:p w14:paraId="3E89B286" w14:textId="57D788E9" w:rsidR="00C40773" w:rsidRDefault="00C40773" w:rsidP="006607D8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546BC386" w14:textId="1A7890A4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As part of the QSR development process, CWSS was requested to draft </w:t>
      </w:r>
      <w:proofErr w:type="spellStart"/>
      <w:r>
        <w:rPr>
          <w:rFonts w:ascii="Georgia" w:hAnsi="Georgia"/>
          <w:sz w:val="20"/>
          <w:szCs w:val="20"/>
          <w:lang w:val="en-GB"/>
        </w:rPr>
        <w:t>ToRs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for a new Editorial Board. Additionally, CWSS </w:t>
      </w:r>
      <w:r w:rsidR="00251EDF">
        <w:rPr>
          <w:rFonts w:ascii="Georgia" w:hAnsi="Georgia"/>
          <w:sz w:val="20"/>
          <w:szCs w:val="20"/>
          <w:lang w:val="en-GB"/>
        </w:rPr>
        <w:t xml:space="preserve">asked members to </w:t>
      </w:r>
      <w:r>
        <w:rPr>
          <w:rFonts w:ascii="Georgia" w:hAnsi="Georgia"/>
          <w:sz w:val="20"/>
          <w:szCs w:val="20"/>
          <w:lang w:val="en-GB"/>
        </w:rPr>
        <w:t xml:space="preserve">suggest </w:t>
      </w:r>
      <w:r w:rsidR="00251EDF">
        <w:rPr>
          <w:rFonts w:ascii="Georgia" w:hAnsi="Georgia"/>
          <w:sz w:val="20"/>
          <w:szCs w:val="20"/>
          <w:lang w:val="en-GB"/>
        </w:rPr>
        <w:t xml:space="preserve">potential </w:t>
      </w:r>
      <w:r>
        <w:rPr>
          <w:rFonts w:ascii="Georgia" w:hAnsi="Georgia"/>
          <w:sz w:val="20"/>
          <w:szCs w:val="20"/>
          <w:lang w:val="en-GB"/>
        </w:rPr>
        <w:t>candidates for this group.</w:t>
      </w:r>
    </w:p>
    <w:p w14:paraId="5764639E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7A063B29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79C857AF" w14:textId="3F555192" w:rsidR="003E228F" w:rsidRDefault="003E228F" w:rsidP="003E228F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Pr="00C133E0">
        <w:rPr>
          <w:rFonts w:ascii="Georgia" w:hAnsi="Georgia"/>
          <w:sz w:val="22"/>
          <w:szCs w:val="22"/>
          <w:lang w:val="en-GB"/>
        </w:rPr>
        <w:t xml:space="preserve">The meeting is invited </w:t>
      </w:r>
      <w:r w:rsidR="00251EDF">
        <w:rPr>
          <w:rFonts w:ascii="Georgia" w:hAnsi="Georgia"/>
          <w:sz w:val="22"/>
          <w:szCs w:val="22"/>
          <w:lang w:val="en-GB"/>
        </w:rPr>
        <w:t>consider the document</w:t>
      </w:r>
      <w:r>
        <w:rPr>
          <w:rFonts w:ascii="Georgia" w:hAnsi="Georgia"/>
          <w:sz w:val="22"/>
          <w:szCs w:val="22"/>
          <w:lang w:val="en-GB"/>
        </w:rPr>
        <w:t xml:space="preserve"> and to discuss and</w:t>
      </w:r>
      <w:r w:rsidR="00251EDF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 xml:space="preserve">further develop the </w:t>
      </w:r>
      <w:proofErr w:type="spellStart"/>
      <w:r>
        <w:rPr>
          <w:rFonts w:ascii="Georgia" w:hAnsi="Georgia"/>
          <w:sz w:val="22"/>
          <w:szCs w:val="22"/>
          <w:lang w:val="en-GB"/>
        </w:rPr>
        <w:t>ToRs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and the QSR EB composition.</w:t>
      </w:r>
    </w:p>
    <w:p w14:paraId="2CB69FBC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1B3C4816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7F4A2DEB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6A6F92C5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28006744" w14:textId="77777777" w:rsidR="003E228F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32B661D7" w14:textId="150F4012" w:rsidR="003E228F" w:rsidRPr="003E228F" w:rsidRDefault="003E228F" w:rsidP="00014AFC">
      <w:pPr>
        <w:spacing w:after="120" w:line="276" w:lineRule="auto"/>
        <w:rPr>
          <w:rFonts w:ascii="Arial" w:hAnsi="Arial" w:cs="Arial"/>
          <w:color w:val="0070C0"/>
          <w:sz w:val="28"/>
          <w:szCs w:val="28"/>
          <w:lang w:val="en-GB"/>
        </w:rPr>
      </w:pPr>
      <w:r w:rsidRPr="003E228F">
        <w:rPr>
          <w:rFonts w:ascii="Arial" w:hAnsi="Arial" w:cs="Arial"/>
          <w:color w:val="0070C0"/>
          <w:sz w:val="28"/>
          <w:szCs w:val="28"/>
          <w:lang w:val="en-GB"/>
        </w:rPr>
        <w:lastRenderedPageBreak/>
        <w:t>QSR Editorial Board – ToR and composition</w:t>
      </w:r>
    </w:p>
    <w:p w14:paraId="294E9A82" w14:textId="58C987D8" w:rsidR="004B4849" w:rsidRPr="004B4849" w:rsidRDefault="004B4849" w:rsidP="00014AFC">
      <w:pPr>
        <w:spacing w:after="120" w:line="276" w:lineRule="auto"/>
        <w:rPr>
          <w:rFonts w:ascii="Georgia" w:hAnsi="Georgia"/>
          <w:sz w:val="20"/>
          <w:szCs w:val="20"/>
          <w:u w:val="single"/>
          <w:lang w:val="en-GB"/>
        </w:rPr>
      </w:pPr>
      <w:r w:rsidRPr="004B4849">
        <w:rPr>
          <w:rFonts w:ascii="Georgia" w:hAnsi="Georgia"/>
          <w:sz w:val="20"/>
          <w:szCs w:val="20"/>
          <w:u w:val="single"/>
          <w:lang w:val="en-GB"/>
        </w:rPr>
        <w:t>Terms of Reference:</w:t>
      </w:r>
    </w:p>
    <w:p w14:paraId="089DC016" w14:textId="75BB59BD" w:rsidR="000556D2" w:rsidRDefault="000556D2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CWSS drafted </w:t>
      </w:r>
      <w:proofErr w:type="spellStart"/>
      <w:r>
        <w:rPr>
          <w:rFonts w:ascii="Georgia" w:hAnsi="Georgia"/>
          <w:sz w:val="20"/>
          <w:szCs w:val="20"/>
          <w:lang w:val="en-GB"/>
        </w:rPr>
        <w:t>ToRs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for a new QSR Editorial Board. Although few comments have been received, it turned out that a </w:t>
      </w:r>
      <w:r w:rsidR="004B4849">
        <w:rPr>
          <w:rFonts w:ascii="Georgia" w:hAnsi="Georgia"/>
          <w:sz w:val="20"/>
          <w:szCs w:val="20"/>
          <w:lang w:val="en-GB"/>
        </w:rPr>
        <w:t>basic</w:t>
      </w:r>
      <w:r>
        <w:rPr>
          <w:rFonts w:ascii="Georgia" w:hAnsi="Georgia"/>
          <w:sz w:val="20"/>
          <w:szCs w:val="20"/>
          <w:lang w:val="en-GB"/>
        </w:rPr>
        <w:t xml:space="preserve"> discussion</w:t>
      </w:r>
      <w:r w:rsidR="004B4849">
        <w:rPr>
          <w:rFonts w:ascii="Georgia" w:hAnsi="Georgia"/>
          <w:sz w:val="20"/>
          <w:szCs w:val="20"/>
          <w:lang w:val="en-GB"/>
        </w:rPr>
        <w:t xml:space="preserve"> on the function, </w:t>
      </w:r>
      <w:r>
        <w:rPr>
          <w:rFonts w:ascii="Georgia" w:hAnsi="Georgia"/>
          <w:sz w:val="20"/>
          <w:szCs w:val="20"/>
          <w:lang w:val="en-GB"/>
        </w:rPr>
        <w:t>the background of</w:t>
      </w:r>
      <w:r w:rsidR="004B4849">
        <w:rPr>
          <w:rFonts w:ascii="Georgia" w:hAnsi="Georgia"/>
          <w:sz w:val="20"/>
          <w:szCs w:val="20"/>
          <w:lang w:val="en-GB"/>
        </w:rPr>
        <w:t xml:space="preserve"> members and the duration of such</w:t>
      </w:r>
      <w:r>
        <w:rPr>
          <w:rFonts w:ascii="Georgia" w:hAnsi="Georgia"/>
          <w:sz w:val="20"/>
          <w:szCs w:val="20"/>
          <w:lang w:val="en-GB"/>
        </w:rPr>
        <w:t xml:space="preserve"> group </w:t>
      </w:r>
      <w:r w:rsidR="004B4849">
        <w:rPr>
          <w:rFonts w:ascii="Georgia" w:hAnsi="Georgia"/>
          <w:sz w:val="20"/>
          <w:szCs w:val="20"/>
          <w:lang w:val="en-GB"/>
        </w:rPr>
        <w:t>is required</w:t>
      </w:r>
      <w:r>
        <w:rPr>
          <w:rFonts w:ascii="Georgia" w:hAnsi="Georgia"/>
          <w:sz w:val="20"/>
          <w:szCs w:val="20"/>
          <w:lang w:val="en-GB"/>
        </w:rPr>
        <w:t>. Therefore, members are requested</w:t>
      </w:r>
      <w:r w:rsidR="004B4849">
        <w:rPr>
          <w:rFonts w:ascii="Georgia" w:hAnsi="Georgia"/>
          <w:sz w:val="20"/>
          <w:szCs w:val="20"/>
          <w:lang w:val="en-GB"/>
        </w:rPr>
        <w:t xml:space="preserve"> to consider</w:t>
      </w:r>
      <w:r>
        <w:rPr>
          <w:rFonts w:ascii="Georgia" w:hAnsi="Georgia"/>
          <w:sz w:val="20"/>
          <w:szCs w:val="20"/>
          <w:lang w:val="en-GB"/>
        </w:rPr>
        <w:t xml:space="preserve"> the </w:t>
      </w:r>
      <w:r w:rsidR="004B4849">
        <w:rPr>
          <w:rFonts w:ascii="Georgia" w:hAnsi="Georgia"/>
          <w:sz w:val="20"/>
          <w:szCs w:val="20"/>
          <w:lang w:val="en-GB"/>
        </w:rPr>
        <w:t>draft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GB"/>
        </w:rPr>
        <w:t>ToRs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(submitted on 19/11/20) and the suggestions made by the Netherlands (submitted on 02/12/20).</w:t>
      </w:r>
      <w:r w:rsidR="00014AFC">
        <w:rPr>
          <w:rFonts w:ascii="Georgia" w:hAnsi="Georgia"/>
          <w:sz w:val="20"/>
          <w:szCs w:val="20"/>
          <w:lang w:val="en-GB"/>
        </w:rPr>
        <w:t xml:space="preserve"> Further </w:t>
      </w:r>
      <w:r w:rsidR="00251EDF">
        <w:rPr>
          <w:rFonts w:ascii="Georgia" w:hAnsi="Georgia"/>
          <w:sz w:val="20"/>
          <w:szCs w:val="20"/>
          <w:lang w:val="en-GB"/>
        </w:rPr>
        <w:t xml:space="preserve">minor </w:t>
      </w:r>
      <w:r w:rsidR="00014AFC">
        <w:rPr>
          <w:rFonts w:ascii="Georgia" w:hAnsi="Georgia"/>
          <w:sz w:val="20"/>
          <w:szCs w:val="20"/>
          <w:lang w:val="en-GB"/>
        </w:rPr>
        <w:t>remarks were received from Schleswig-</w:t>
      </w:r>
      <w:r w:rsidR="003E228F">
        <w:rPr>
          <w:rFonts w:ascii="Georgia" w:hAnsi="Georgia"/>
          <w:sz w:val="20"/>
          <w:szCs w:val="20"/>
          <w:lang w:val="en-GB"/>
        </w:rPr>
        <w:t>H</w:t>
      </w:r>
      <w:r w:rsidR="00014AFC">
        <w:rPr>
          <w:rFonts w:ascii="Georgia" w:hAnsi="Georgia"/>
          <w:sz w:val="20"/>
          <w:szCs w:val="20"/>
          <w:lang w:val="en-GB"/>
        </w:rPr>
        <w:t>olstein and Lower Saxony</w:t>
      </w:r>
      <w:r w:rsidR="00251EDF">
        <w:rPr>
          <w:rFonts w:ascii="Georgia" w:hAnsi="Georgia"/>
          <w:sz w:val="20"/>
          <w:szCs w:val="20"/>
          <w:lang w:val="en-GB"/>
        </w:rPr>
        <w:t xml:space="preserve"> </w:t>
      </w:r>
      <w:r w:rsidR="00014AFC">
        <w:rPr>
          <w:rFonts w:ascii="Georgia" w:hAnsi="Georgia"/>
          <w:sz w:val="20"/>
          <w:szCs w:val="20"/>
          <w:lang w:val="en-GB"/>
        </w:rPr>
        <w:t xml:space="preserve">and will certainly be considered in </w:t>
      </w:r>
      <w:r w:rsidR="004B4849">
        <w:rPr>
          <w:rFonts w:ascii="Georgia" w:hAnsi="Georgia"/>
          <w:sz w:val="20"/>
          <w:szCs w:val="20"/>
          <w:lang w:val="en-GB"/>
        </w:rPr>
        <w:t>a</w:t>
      </w:r>
      <w:r w:rsidR="00014AFC">
        <w:rPr>
          <w:rFonts w:ascii="Georgia" w:hAnsi="Georgia"/>
          <w:sz w:val="20"/>
          <w:szCs w:val="20"/>
          <w:lang w:val="en-GB"/>
        </w:rPr>
        <w:t xml:space="preserve"> final version.</w:t>
      </w:r>
    </w:p>
    <w:p w14:paraId="4033BD2D" w14:textId="77777777" w:rsidR="00251EDF" w:rsidRDefault="00251EDF" w:rsidP="00014AFC">
      <w:pPr>
        <w:spacing w:after="120" w:line="276" w:lineRule="auto"/>
        <w:rPr>
          <w:rFonts w:ascii="Georgia" w:hAnsi="Georgia"/>
          <w:sz w:val="20"/>
          <w:szCs w:val="20"/>
          <w:u w:val="single"/>
          <w:lang w:val="en-GB"/>
        </w:rPr>
      </w:pPr>
    </w:p>
    <w:p w14:paraId="7781F8D0" w14:textId="2F6E9415" w:rsidR="004B4849" w:rsidRPr="004B4849" w:rsidRDefault="004B4849" w:rsidP="00014AFC">
      <w:pPr>
        <w:spacing w:after="120" w:line="276" w:lineRule="auto"/>
        <w:rPr>
          <w:rFonts w:ascii="Georgia" w:hAnsi="Georgia"/>
          <w:sz w:val="20"/>
          <w:szCs w:val="20"/>
          <w:u w:val="single"/>
          <w:lang w:val="en-GB"/>
        </w:rPr>
      </w:pPr>
      <w:r w:rsidRPr="004B4849">
        <w:rPr>
          <w:rFonts w:ascii="Georgia" w:hAnsi="Georgia"/>
          <w:sz w:val="20"/>
          <w:szCs w:val="20"/>
          <w:u w:val="single"/>
          <w:lang w:val="en-GB"/>
        </w:rPr>
        <w:t>Composition:</w:t>
      </w:r>
    </w:p>
    <w:p w14:paraId="4CFD3C5C" w14:textId="33DFD59C" w:rsidR="000556D2" w:rsidRDefault="000556D2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Netherlands also requested a brief description </w:t>
      </w:r>
      <w:r w:rsidR="00A208C3">
        <w:rPr>
          <w:rFonts w:ascii="Georgia" w:hAnsi="Georgia"/>
          <w:sz w:val="20"/>
          <w:szCs w:val="20"/>
          <w:lang w:val="en-GB"/>
        </w:rPr>
        <w:t>of the qualifications and background of the nominees for the QSR EB. CWSS is proposing the</w:t>
      </w:r>
      <w:r w:rsidR="00251EDF">
        <w:rPr>
          <w:rFonts w:ascii="Georgia" w:hAnsi="Georgia"/>
          <w:sz w:val="20"/>
          <w:szCs w:val="20"/>
          <w:lang w:val="en-GB"/>
        </w:rPr>
        <w:t xml:space="preserve"> following </w:t>
      </w:r>
      <w:r w:rsidR="00A208C3">
        <w:rPr>
          <w:rFonts w:ascii="Georgia" w:hAnsi="Georgia"/>
          <w:sz w:val="20"/>
          <w:szCs w:val="20"/>
          <w:lang w:val="en-GB"/>
        </w:rPr>
        <w:t>key elements</w:t>
      </w:r>
      <w:r w:rsidR="003E228F">
        <w:rPr>
          <w:rFonts w:ascii="Georgia" w:hAnsi="Georgia"/>
          <w:sz w:val="20"/>
          <w:szCs w:val="20"/>
          <w:lang w:val="en-GB"/>
        </w:rPr>
        <w:t xml:space="preserve"> for discussion</w:t>
      </w:r>
      <w:r w:rsidR="00A208C3">
        <w:rPr>
          <w:rFonts w:ascii="Georgia" w:hAnsi="Georgia"/>
          <w:sz w:val="20"/>
          <w:szCs w:val="20"/>
          <w:lang w:val="en-GB"/>
        </w:rPr>
        <w:t>:</w:t>
      </w:r>
    </w:p>
    <w:p w14:paraId="7381FD78" w14:textId="7EAACFC5" w:rsidR="00A208C3" w:rsidRDefault="00A208C3" w:rsidP="00014AFC">
      <w:pPr>
        <w:pStyle w:val="ListParagraph"/>
        <w:numPr>
          <w:ilvl w:val="0"/>
          <w:numId w:val="33"/>
        </w:numPr>
        <w:spacing w:after="120"/>
        <w:rPr>
          <w:rFonts w:ascii="Georgia" w:hAnsi="Georgia"/>
          <w:sz w:val="20"/>
          <w:szCs w:val="20"/>
          <w:lang w:val="en-GB"/>
        </w:rPr>
      </w:pPr>
      <w:r w:rsidRPr="00A208C3">
        <w:rPr>
          <w:rFonts w:ascii="Georgia" w:hAnsi="Georgia"/>
          <w:sz w:val="20"/>
          <w:szCs w:val="20"/>
          <w:lang w:val="en-GB"/>
        </w:rPr>
        <w:t>Senior scientist</w:t>
      </w:r>
      <w:r w:rsidR="004B4849">
        <w:rPr>
          <w:rFonts w:ascii="Georgia" w:hAnsi="Georgia"/>
          <w:sz w:val="20"/>
          <w:szCs w:val="20"/>
          <w:lang w:val="en-GB"/>
        </w:rPr>
        <w:t>/</w:t>
      </w:r>
      <w:r w:rsidRPr="00A208C3">
        <w:rPr>
          <w:rFonts w:ascii="Georgia" w:hAnsi="Georgia"/>
          <w:sz w:val="20"/>
          <w:szCs w:val="20"/>
          <w:lang w:val="en-GB"/>
        </w:rPr>
        <w:t>researcher with Wadden Sea background</w:t>
      </w:r>
      <w:r>
        <w:rPr>
          <w:rFonts w:ascii="Georgia" w:hAnsi="Georgia"/>
          <w:sz w:val="20"/>
          <w:szCs w:val="20"/>
          <w:lang w:val="en-GB"/>
        </w:rPr>
        <w:t>/experience</w:t>
      </w:r>
    </w:p>
    <w:p w14:paraId="1355F572" w14:textId="0DE2C8A5" w:rsidR="00A208C3" w:rsidRDefault="00A208C3" w:rsidP="00014AFC">
      <w:pPr>
        <w:pStyle w:val="ListParagraph"/>
        <w:numPr>
          <w:ilvl w:val="0"/>
          <w:numId w:val="33"/>
        </w:numPr>
        <w:spacing w:after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Professional expertise in at least one of the topics of the QSR Thematic Reports</w:t>
      </w:r>
    </w:p>
    <w:p w14:paraId="2A214029" w14:textId="144C8805" w:rsidR="00A208C3" w:rsidRDefault="00A208C3" w:rsidP="00014AFC">
      <w:pPr>
        <w:pStyle w:val="ListParagraph"/>
        <w:numPr>
          <w:ilvl w:val="0"/>
          <w:numId w:val="33"/>
        </w:numPr>
        <w:spacing w:after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Basic understanding of/experience with the TWSC and the WS World Heritage</w:t>
      </w:r>
    </w:p>
    <w:p w14:paraId="22E951C7" w14:textId="77777777" w:rsidR="00A208C3" w:rsidRDefault="00A208C3" w:rsidP="00014AFC">
      <w:pPr>
        <w:pStyle w:val="ListParagraph"/>
        <w:numPr>
          <w:ilvl w:val="0"/>
          <w:numId w:val="33"/>
        </w:numPr>
        <w:spacing w:after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Broad scientific network</w:t>
      </w:r>
    </w:p>
    <w:p w14:paraId="5AE83602" w14:textId="7F28728A" w:rsidR="00A208C3" w:rsidRPr="00014AFC" w:rsidRDefault="00A208C3" w:rsidP="00014AFC">
      <w:pPr>
        <w:pStyle w:val="ListParagraph"/>
        <w:numPr>
          <w:ilvl w:val="0"/>
          <w:numId w:val="33"/>
        </w:numPr>
        <w:spacing w:after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Members should preferably not represent the WS authorities, but could well be involved  in TWSC </w:t>
      </w:r>
      <w:r w:rsidRPr="00014AFC">
        <w:rPr>
          <w:rFonts w:ascii="Georgia" w:hAnsi="Georgia"/>
          <w:sz w:val="20"/>
          <w:szCs w:val="20"/>
          <w:lang w:val="en-GB"/>
        </w:rPr>
        <w:t xml:space="preserve">working </w:t>
      </w:r>
      <w:proofErr w:type="gramStart"/>
      <w:r w:rsidRPr="00014AFC">
        <w:rPr>
          <w:rFonts w:ascii="Georgia" w:hAnsi="Georgia"/>
          <w:sz w:val="20"/>
          <w:szCs w:val="20"/>
          <w:lang w:val="en-GB"/>
        </w:rPr>
        <w:t>groups</w:t>
      </w:r>
      <w:proofErr w:type="gramEnd"/>
    </w:p>
    <w:p w14:paraId="2D9D063B" w14:textId="3B9D3C84" w:rsidR="00A208C3" w:rsidRPr="00014AFC" w:rsidRDefault="003E228F" w:rsidP="00014AFC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new QSR EB would benefit from participation of former members but also from new influence. So far, CWSS received the following suggestions:</w:t>
      </w:r>
    </w:p>
    <w:p w14:paraId="4F29D32D" w14:textId="087D0E74" w:rsidR="00A208C3" w:rsidRPr="00014AFC" w:rsidRDefault="00014AFC" w:rsidP="003E228F">
      <w:pPr>
        <w:spacing w:line="276" w:lineRule="auto"/>
        <w:rPr>
          <w:rFonts w:ascii="Georgia" w:hAnsi="Georgia"/>
          <w:sz w:val="20"/>
          <w:szCs w:val="20"/>
          <w:u w:val="single"/>
          <w:lang w:val="en-GB"/>
        </w:rPr>
      </w:pPr>
      <w:r w:rsidRPr="00014AFC">
        <w:rPr>
          <w:rFonts w:ascii="Georgia" w:hAnsi="Georgia"/>
          <w:sz w:val="20"/>
          <w:szCs w:val="20"/>
          <w:u w:val="single"/>
          <w:lang w:val="en-GB"/>
        </w:rPr>
        <w:t>Schleswig-Holstein (supported by Lower Saxony):</w:t>
      </w:r>
    </w:p>
    <w:p w14:paraId="036A689C" w14:textId="2B7334F5" w:rsidR="00A208C3" w:rsidRPr="00014AFC" w:rsidRDefault="00A208C3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014AFC">
        <w:rPr>
          <w:rFonts w:ascii="Georgia" w:hAnsi="Georgia"/>
          <w:sz w:val="20"/>
          <w:szCs w:val="20"/>
          <w:lang w:val="en-GB"/>
        </w:rPr>
        <w:t xml:space="preserve">Christian Winter </w:t>
      </w:r>
      <w:r w:rsidR="00014AFC">
        <w:rPr>
          <w:rFonts w:ascii="Georgia" w:hAnsi="Georgia"/>
          <w:sz w:val="20"/>
          <w:szCs w:val="20"/>
          <w:lang w:val="en-GB"/>
        </w:rPr>
        <w:t>(</w:t>
      </w:r>
      <w:r w:rsidRPr="00014AFC">
        <w:rPr>
          <w:rFonts w:ascii="Georgia" w:hAnsi="Georgia"/>
          <w:sz w:val="20"/>
          <w:szCs w:val="20"/>
          <w:lang w:val="en-GB"/>
        </w:rPr>
        <w:t>Christian-</w:t>
      </w:r>
      <w:proofErr w:type="spellStart"/>
      <w:r w:rsidRPr="00014AFC">
        <w:rPr>
          <w:rFonts w:ascii="Georgia" w:hAnsi="Georgia"/>
          <w:sz w:val="20"/>
          <w:szCs w:val="20"/>
          <w:lang w:val="en-GB"/>
        </w:rPr>
        <w:t>Albrechts</w:t>
      </w:r>
      <w:proofErr w:type="spellEnd"/>
      <w:r w:rsidRPr="00014AFC">
        <w:rPr>
          <w:rFonts w:ascii="Georgia" w:hAnsi="Georgia"/>
          <w:sz w:val="20"/>
          <w:szCs w:val="20"/>
          <w:lang w:val="en-GB"/>
        </w:rPr>
        <w:t>-Universität Kiel</w:t>
      </w:r>
      <w:r w:rsidR="00014AFC">
        <w:rPr>
          <w:rFonts w:ascii="Georgia" w:hAnsi="Georgia"/>
          <w:sz w:val="20"/>
          <w:szCs w:val="20"/>
          <w:lang w:val="en-GB"/>
        </w:rPr>
        <w:t>)</w:t>
      </w:r>
    </w:p>
    <w:p w14:paraId="1DBA1591" w14:textId="249834E3" w:rsidR="00A208C3" w:rsidRPr="00804BE2" w:rsidRDefault="00A208C3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804BE2">
        <w:rPr>
          <w:rFonts w:ascii="Georgia" w:hAnsi="Georgia"/>
          <w:sz w:val="20"/>
          <w:szCs w:val="20"/>
          <w:lang w:val="en-GB"/>
        </w:rPr>
        <w:t xml:space="preserve">Stefan </w:t>
      </w:r>
      <w:proofErr w:type="spellStart"/>
      <w:r w:rsidRPr="00804BE2">
        <w:rPr>
          <w:rFonts w:ascii="Georgia" w:hAnsi="Georgia"/>
          <w:sz w:val="20"/>
          <w:szCs w:val="20"/>
          <w:lang w:val="en-GB"/>
        </w:rPr>
        <w:t>Garthe</w:t>
      </w:r>
      <w:proofErr w:type="spellEnd"/>
      <w:r w:rsidRPr="00804BE2">
        <w:rPr>
          <w:rFonts w:ascii="Georgia" w:hAnsi="Georgia"/>
          <w:sz w:val="20"/>
          <w:szCs w:val="20"/>
          <w:lang w:val="en-GB"/>
        </w:rPr>
        <w:t xml:space="preserve"> </w:t>
      </w:r>
      <w:r w:rsidR="00014AFC" w:rsidRPr="00804BE2">
        <w:rPr>
          <w:rFonts w:ascii="Georgia" w:hAnsi="Georgia"/>
          <w:sz w:val="20"/>
          <w:szCs w:val="20"/>
          <w:lang w:val="en-GB"/>
        </w:rPr>
        <w:t>(</w:t>
      </w:r>
      <w:r w:rsidRPr="00804BE2">
        <w:rPr>
          <w:rFonts w:ascii="Georgia" w:hAnsi="Georgia"/>
          <w:sz w:val="20"/>
          <w:szCs w:val="20"/>
          <w:lang w:val="en-GB"/>
        </w:rPr>
        <w:t xml:space="preserve">FTZ </w:t>
      </w:r>
      <w:proofErr w:type="spellStart"/>
      <w:r w:rsidRPr="00804BE2">
        <w:rPr>
          <w:rFonts w:ascii="Georgia" w:hAnsi="Georgia"/>
          <w:sz w:val="20"/>
          <w:szCs w:val="20"/>
          <w:lang w:val="en-GB"/>
        </w:rPr>
        <w:t>Büsum</w:t>
      </w:r>
      <w:proofErr w:type="spellEnd"/>
      <w:r w:rsidRPr="00804BE2">
        <w:rPr>
          <w:rFonts w:ascii="Georgia" w:hAnsi="Georgia"/>
          <w:sz w:val="20"/>
          <w:szCs w:val="20"/>
          <w:lang w:val="en-GB"/>
        </w:rPr>
        <w:t>, Christian-</w:t>
      </w:r>
      <w:proofErr w:type="spellStart"/>
      <w:r w:rsidRPr="00804BE2">
        <w:rPr>
          <w:rFonts w:ascii="Georgia" w:hAnsi="Georgia"/>
          <w:sz w:val="20"/>
          <w:szCs w:val="20"/>
          <w:lang w:val="en-GB"/>
        </w:rPr>
        <w:t>Albrechts</w:t>
      </w:r>
      <w:proofErr w:type="spellEnd"/>
      <w:r w:rsidRPr="00804BE2">
        <w:rPr>
          <w:rFonts w:ascii="Georgia" w:hAnsi="Georgia"/>
          <w:sz w:val="20"/>
          <w:szCs w:val="20"/>
          <w:lang w:val="en-GB"/>
        </w:rPr>
        <w:t xml:space="preserve">-Universität </w:t>
      </w:r>
      <w:r w:rsidR="00014AFC" w:rsidRPr="00804BE2">
        <w:rPr>
          <w:rFonts w:ascii="Georgia" w:hAnsi="Georgia"/>
          <w:sz w:val="20"/>
          <w:szCs w:val="20"/>
          <w:lang w:val="en-GB"/>
        </w:rPr>
        <w:t>Kiel)</w:t>
      </w:r>
    </w:p>
    <w:p w14:paraId="5331FBF3" w14:textId="77777777" w:rsidR="003E228F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</w:p>
    <w:p w14:paraId="366452D6" w14:textId="176ADC4C" w:rsidR="00014AFC" w:rsidRPr="003E228F" w:rsidRDefault="003E228F" w:rsidP="003E228F">
      <w:pPr>
        <w:spacing w:line="276" w:lineRule="auto"/>
        <w:rPr>
          <w:rFonts w:ascii="Georgia" w:hAnsi="Georgia"/>
          <w:sz w:val="20"/>
          <w:szCs w:val="20"/>
          <w:u w:val="single"/>
          <w:lang w:val="en-GB"/>
        </w:rPr>
      </w:pPr>
      <w:r>
        <w:rPr>
          <w:rFonts w:ascii="Georgia" w:hAnsi="Georgia"/>
          <w:sz w:val="20"/>
          <w:szCs w:val="20"/>
          <w:u w:val="single"/>
          <w:lang w:val="en-GB"/>
        </w:rPr>
        <w:t>Additional s</w:t>
      </w:r>
      <w:r w:rsidR="00014AFC" w:rsidRPr="003E228F">
        <w:rPr>
          <w:rFonts w:ascii="Georgia" w:hAnsi="Georgia"/>
          <w:sz w:val="20"/>
          <w:szCs w:val="20"/>
          <w:u w:val="single"/>
          <w:lang w:val="en-GB"/>
        </w:rPr>
        <w:t xml:space="preserve">uggestion </w:t>
      </w:r>
      <w:r w:rsidR="004B4849">
        <w:rPr>
          <w:rFonts w:ascii="Georgia" w:hAnsi="Georgia"/>
          <w:sz w:val="20"/>
          <w:szCs w:val="20"/>
          <w:u w:val="single"/>
          <w:lang w:val="en-GB"/>
        </w:rPr>
        <w:t>of</w:t>
      </w:r>
      <w:r w:rsidR="00014AFC" w:rsidRPr="003E228F">
        <w:rPr>
          <w:rFonts w:ascii="Georgia" w:hAnsi="Georgia"/>
          <w:sz w:val="20"/>
          <w:szCs w:val="20"/>
          <w:u w:val="single"/>
          <w:lang w:val="en-GB"/>
        </w:rPr>
        <w:t xml:space="preserve"> Lower Saxony:</w:t>
      </w:r>
    </w:p>
    <w:p w14:paraId="24647868" w14:textId="4572CE29" w:rsidR="00A208C3" w:rsidRPr="00014AFC" w:rsidRDefault="00A208C3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014AFC">
        <w:rPr>
          <w:rFonts w:ascii="Georgia" w:hAnsi="Georgia"/>
          <w:sz w:val="20"/>
          <w:szCs w:val="20"/>
          <w:lang w:val="en-GB"/>
        </w:rPr>
        <w:t>Holger Freund</w:t>
      </w:r>
      <w:r w:rsidR="00014AFC">
        <w:rPr>
          <w:rFonts w:ascii="Georgia" w:hAnsi="Georgia"/>
          <w:sz w:val="20"/>
          <w:szCs w:val="20"/>
          <w:lang w:val="en-GB"/>
        </w:rPr>
        <w:t xml:space="preserve"> (</w:t>
      </w:r>
      <w:r w:rsidRPr="00014AFC">
        <w:rPr>
          <w:rFonts w:ascii="Georgia" w:hAnsi="Georgia"/>
          <w:sz w:val="20"/>
          <w:szCs w:val="20"/>
          <w:lang w:val="en-GB"/>
        </w:rPr>
        <w:t>University of Oldenburg</w:t>
      </w:r>
      <w:r w:rsidR="00014AFC">
        <w:rPr>
          <w:rFonts w:ascii="Georgia" w:hAnsi="Georgia"/>
          <w:sz w:val="20"/>
          <w:szCs w:val="20"/>
          <w:lang w:val="en-GB"/>
        </w:rPr>
        <w:t>)</w:t>
      </w:r>
    </w:p>
    <w:p w14:paraId="16DBDCE9" w14:textId="77777777" w:rsidR="00A208C3" w:rsidRDefault="00A208C3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</w:p>
    <w:p w14:paraId="3D2B454C" w14:textId="77777777" w:rsidR="003E228F" w:rsidRPr="00014AFC" w:rsidRDefault="003E228F" w:rsidP="003E228F">
      <w:pPr>
        <w:spacing w:line="276" w:lineRule="auto"/>
        <w:rPr>
          <w:rFonts w:ascii="Georgia" w:hAnsi="Georgia"/>
          <w:sz w:val="20"/>
          <w:szCs w:val="20"/>
          <w:u w:val="single"/>
          <w:lang w:val="en-GB"/>
        </w:rPr>
      </w:pPr>
      <w:r w:rsidRPr="00014AFC">
        <w:rPr>
          <w:rFonts w:ascii="Georgia" w:hAnsi="Georgia"/>
          <w:sz w:val="20"/>
          <w:szCs w:val="20"/>
          <w:u w:val="single"/>
          <w:lang w:val="en-GB"/>
        </w:rPr>
        <w:t>CWSS proposes the following candidates from its network and former EB participation:</w:t>
      </w:r>
    </w:p>
    <w:p w14:paraId="400E5125" w14:textId="77777777" w:rsidR="003E228F" w:rsidRPr="003E228F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3E228F">
        <w:rPr>
          <w:rFonts w:ascii="Georgia" w:hAnsi="Georgia"/>
          <w:sz w:val="20"/>
          <w:szCs w:val="20"/>
          <w:lang w:val="en-GB"/>
        </w:rPr>
        <w:t>Christian Buschbaum (AWI Sylt)</w:t>
      </w:r>
    </w:p>
    <w:p w14:paraId="004BDECC" w14:textId="77777777" w:rsidR="003E228F" w:rsidRPr="003E228F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3E228F">
        <w:rPr>
          <w:rFonts w:ascii="Georgia" w:hAnsi="Georgia"/>
          <w:sz w:val="20"/>
          <w:szCs w:val="20"/>
          <w:lang w:val="en-GB"/>
        </w:rPr>
        <w:t xml:space="preserve">David </w:t>
      </w:r>
      <w:proofErr w:type="spellStart"/>
      <w:r w:rsidRPr="003E228F">
        <w:rPr>
          <w:rFonts w:ascii="Georgia" w:hAnsi="Georgia"/>
          <w:sz w:val="20"/>
          <w:szCs w:val="20"/>
          <w:lang w:val="en-GB"/>
        </w:rPr>
        <w:t>Thieltges</w:t>
      </w:r>
      <w:proofErr w:type="spellEnd"/>
      <w:r w:rsidRPr="003E228F">
        <w:rPr>
          <w:rFonts w:ascii="Georgia" w:hAnsi="Georgia"/>
          <w:sz w:val="20"/>
          <w:szCs w:val="20"/>
          <w:lang w:val="en-GB"/>
        </w:rPr>
        <w:t xml:space="preserve"> (NIOZ)</w:t>
      </w:r>
    </w:p>
    <w:p w14:paraId="79AEF03A" w14:textId="77777777" w:rsidR="003E228F" w:rsidRPr="00014AFC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014AFC">
        <w:rPr>
          <w:rFonts w:ascii="Georgia" w:hAnsi="Georgia"/>
          <w:sz w:val="20"/>
          <w:szCs w:val="20"/>
          <w:lang w:val="en-GB"/>
        </w:rPr>
        <w:t>Kai Jensen (University of Hamburg)</w:t>
      </w:r>
    </w:p>
    <w:p w14:paraId="4742E326" w14:textId="77777777" w:rsidR="003E228F" w:rsidRPr="00014AFC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014AFC">
        <w:rPr>
          <w:rFonts w:ascii="Georgia" w:hAnsi="Georgia"/>
          <w:sz w:val="20"/>
          <w:szCs w:val="20"/>
          <w:lang w:val="en-GB"/>
        </w:rPr>
        <w:t xml:space="preserve">Lars </w:t>
      </w:r>
      <w:proofErr w:type="spellStart"/>
      <w:r w:rsidRPr="00014AFC">
        <w:rPr>
          <w:rFonts w:ascii="Georgia" w:hAnsi="Georgia"/>
          <w:sz w:val="20"/>
          <w:szCs w:val="20"/>
          <w:lang w:val="en-GB"/>
        </w:rPr>
        <w:t>Gutow</w:t>
      </w:r>
      <w:proofErr w:type="spellEnd"/>
      <w:r w:rsidRPr="00014AFC">
        <w:rPr>
          <w:rFonts w:ascii="Georgia" w:hAnsi="Georgia"/>
          <w:sz w:val="20"/>
          <w:szCs w:val="20"/>
          <w:lang w:val="en-GB"/>
        </w:rPr>
        <w:t xml:space="preserve"> (AWI Bremerhaven)</w:t>
      </w:r>
    </w:p>
    <w:p w14:paraId="6C10F741" w14:textId="02704267" w:rsidR="003E228F" w:rsidRPr="00014AFC" w:rsidRDefault="003E228F" w:rsidP="003E228F">
      <w:pPr>
        <w:spacing w:line="276" w:lineRule="auto"/>
        <w:rPr>
          <w:rFonts w:ascii="Georgia" w:hAnsi="Georgia"/>
          <w:sz w:val="20"/>
          <w:szCs w:val="20"/>
          <w:lang w:val="en-GB"/>
        </w:rPr>
      </w:pPr>
      <w:r w:rsidRPr="00014AFC">
        <w:rPr>
          <w:rFonts w:ascii="Georgia" w:hAnsi="Georgia"/>
          <w:sz w:val="20"/>
          <w:szCs w:val="20"/>
          <w:lang w:val="en-GB"/>
        </w:rPr>
        <w:t xml:space="preserve">Martin J Baptist </w:t>
      </w:r>
      <w:r w:rsidR="004B4849">
        <w:rPr>
          <w:rFonts w:ascii="Georgia" w:hAnsi="Georgia"/>
          <w:sz w:val="20"/>
          <w:szCs w:val="20"/>
          <w:lang w:val="en-GB"/>
        </w:rPr>
        <w:t xml:space="preserve">/ Katja </w:t>
      </w:r>
      <w:proofErr w:type="spellStart"/>
      <w:r w:rsidR="004B4849" w:rsidRPr="004B4849">
        <w:rPr>
          <w:rFonts w:ascii="Georgia" w:hAnsi="Georgia"/>
          <w:sz w:val="20"/>
          <w:szCs w:val="20"/>
          <w:lang w:val="en-GB"/>
        </w:rPr>
        <w:t>Katja</w:t>
      </w:r>
      <w:proofErr w:type="spellEnd"/>
      <w:r w:rsidR="004B4849" w:rsidRPr="004B4849">
        <w:rPr>
          <w:rFonts w:ascii="Georgia" w:hAnsi="Georgia"/>
          <w:sz w:val="20"/>
          <w:szCs w:val="20"/>
          <w:lang w:val="en-GB"/>
        </w:rPr>
        <w:t xml:space="preserve"> </w:t>
      </w:r>
      <w:proofErr w:type="spellStart"/>
      <w:r w:rsidR="004B4849" w:rsidRPr="004B4849">
        <w:rPr>
          <w:rFonts w:ascii="Georgia" w:hAnsi="Georgia"/>
          <w:sz w:val="20"/>
          <w:szCs w:val="20"/>
          <w:lang w:val="en-GB"/>
        </w:rPr>
        <w:t>Philippart</w:t>
      </w:r>
      <w:proofErr w:type="spellEnd"/>
      <w:r w:rsidR="004B4849" w:rsidRPr="004B4849">
        <w:rPr>
          <w:rFonts w:ascii="Georgia" w:hAnsi="Georgia"/>
          <w:sz w:val="20"/>
          <w:szCs w:val="20"/>
          <w:lang w:val="en-GB"/>
        </w:rPr>
        <w:t xml:space="preserve"> </w:t>
      </w:r>
      <w:r w:rsidRPr="00014AFC">
        <w:rPr>
          <w:rFonts w:ascii="Georgia" w:hAnsi="Georgia"/>
          <w:sz w:val="20"/>
          <w:szCs w:val="20"/>
          <w:lang w:val="en-GB"/>
        </w:rPr>
        <w:t>(Wadden Academy</w:t>
      </w:r>
      <w:r>
        <w:rPr>
          <w:rFonts w:ascii="Georgia" w:hAnsi="Georgia"/>
          <w:sz w:val="20"/>
          <w:szCs w:val="20"/>
          <w:lang w:val="en-GB"/>
        </w:rPr>
        <w:t>)</w:t>
      </w:r>
    </w:p>
    <w:p w14:paraId="152462DC" w14:textId="77777777" w:rsidR="000556D2" w:rsidRDefault="000556D2" w:rsidP="00014AFC">
      <w:pPr>
        <w:spacing w:line="276" w:lineRule="auto"/>
        <w:rPr>
          <w:rFonts w:ascii="Georgia" w:hAnsi="Georgia"/>
          <w:sz w:val="20"/>
          <w:szCs w:val="20"/>
          <w:lang w:val="en-GB"/>
        </w:rPr>
      </w:pPr>
    </w:p>
    <w:p w14:paraId="6E176A7C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5910126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51BDFE33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4881290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92D7DA8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1BBCDA59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2CB4546A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3E7DA724" w14:textId="77777777" w:rsidR="00003B23" w:rsidRPr="00D37B01" w:rsidRDefault="00003B23" w:rsidP="00804BE2">
      <w:pPr>
        <w:spacing w:after="120" w:line="276" w:lineRule="auto"/>
        <w:ind w:left="1440" w:hanging="1440"/>
        <w:rPr>
          <w:rFonts w:ascii="Georgia" w:hAnsi="Georgia"/>
          <w:b/>
          <w:bCs/>
          <w:sz w:val="22"/>
          <w:szCs w:val="22"/>
          <w:lang w:val="en-DE"/>
        </w:rPr>
      </w:pPr>
    </w:p>
    <w:sectPr w:rsidR="00003B23" w:rsidRPr="00D37B01" w:rsidSect="00E47882">
      <w:headerReference w:type="default" r:id="rId9"/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8A5C" w14:textId="77777777" w:rsidR="00BD2875" w:rsidRDefault="00BD2875">
      <w:r>
        <w:separator/>
      </w:r>
    </w:p>
  </w:endnote>
  <w:endnote w:type="continuationSeparator" w:id="0">
    <w:p w14:paraId="435F49AA" w14:textId="77777777" w:rsidR="00BD2875" w:rsidRDefault="00B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85EF7" w14:textId="77777777" w:rsidR="00BD2875" w:rsidRDefault="00BD2875">
      <w:r>
        <w:separator/>
      </w:r>
    </w:p>
  </w:footnote>
  <w:footnote w:type="continuationSeparator" w:id="0">
    <w:p w14:paraId="76FAABA6" w14:textId="77777777" w:rsidR="00BD2875" w:rsidRDefault="00BD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3A0C" w14:textId="7B9B7816" w:rsidR="003E228F" w:rsidRPr="00804BE2" w:rsidRDefault="003E228F">
    <w:pPr>
      <w:pStyle w:val="Header"/>
      <w:rPr>
        <w:rFonts w:ascii="Arial" w:hAnsi="Arial" w:cs="Arial"/>
        <w:sz w:val="16"/>
        <w:szCs w:val="16"/>
      </w:rPr>
    </w:pPr>
    <w:r w:rsidRPr="00804BE2">
      <w:rPr>
        <w:rFonts w:ascii="Arial" w:hAnsi="Arial" w:cs="Arial"/>
        <w:sz w:val="16"/>
        <w:szCs w:val="16"/>
      </w:rPr>
      <w:t>TG-MA 21/1/5.2 - QSR Editorial Board ToR and composition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1D0"/>
    <w:multiLevelType w:val="hybridMultilevel"/>
    <w:tmpl w:val="5134B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5BF"/>
    <w:multiLevelType w:val="hybridMultilevel"/>
    <w:tmpl w:val="F7F4F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1629"/>
    <w:multiLevelType w:val="hybridMultilevel"/>
    <w:tmpl w:val="ACA8215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781"/>
    <w:multiLevelType w:val="hybridMultilevel"/>
    <w:tmpl w:val="46A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34F"/>
    <w:multiLevelType w:val="hybridMultilevel"/>
    <w:tmpl w:val="39D8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B40F7"/>
    <w:multiLevelType w:val="hybridMultilevel"/>
    <w:tmpl w:val="0604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1A2"/>
    <w:multiLevelType w:val="hybridMultilevel"/>
    <w:tmpl w:val="C8E6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3D14"/>
    <w:multiLevelType w:val="hybridMultilevel"/>
    <w:tmpl w:val="EBA8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186F80"/>
    <w:multiLevelType w:val="hybridMultilevel"/>
    <w:tmpl w:val="4AC27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D1B4205"/>
    <w:multiLevelType w:val="hybridMultilevel"/>
    <w:tmpl w:val="DD3CC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886054"/>
    <w:multiLevelType w:val="multilevel"/>
    <w:tmpl w:val="C0089F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DB95818"/>
    <w:multiLevelType w:val="hybridMultilevel"/>
    <w:tmpl w:val="E9D05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152D"/>
    <w:multiLevelType w:val="hybridMultilevel"/>
    <w:tmpl w:val="3AA6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1666C"/>
    <w:multiLevelType w:val="hybridMultilevel"/>
    <w:tmpl w:val="9502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2"/>
  </w:num>
  <w:num w:numId="5">
    <w:abstractNumId w:val="27"/>
  </w:num>
  <w:num w:numId="6">
    <w:abstractNumId w:val="3"/>
  </w:num>
  <w:num w:numId="7">
    <w:abstractNumId w:val="24"/>
  </w:num>
  <w:num w:numId="8">
    <w:abstractNumId w:val="26"/>
  </w:num>
  <w:num w:numId="9">
    <w:abstractNumId w:val="16"/>
  </w:num>
  <w:num w:numId="10">
    <w:abstractNumId w:val="15"/>
  </w:num>
  <w:num w:numId="11">
    <w:abstractNumId w:val="28"/>
  </w:num>
  <w:num w:numId="12">
    <w:abstractNumId w:val="11"/>
  </w:num>
  <w:num w:numId="13">
    <w:abstractNumId w:val="30"/>
  </w:num>
  <w:num w:numId="14">
    <w:abstractNumId w:val="4"/>
  </w:num>
  <w:num w:numId="15">
    <w:abstractNumId w:val="21"/>
  </w:num>
  <w:num w:numId="16">
    <w:abstractNumId w:val="29"/>
  </w:num>
  <w:num w:numId="17">
    <w:abstractNumId w:val="8"/>
  </w:num>
  <w:num w:numId="18">
    <w:abstractNumId w:val="18"/>
  </w:num>
  <w:num w:numId="19">
    <w:abstractNumId w:val="22"/>
  </w:num>
  <w:num w:numId="20">
    <w:abstractNumId w:val="13"/>
  </w:num>
  <w:num w:numId="21">
    <w:abstractNumId w:val="9"/>
  </w:num>
  <w:num w:numId="22">
    <w:abstractNumId w:val="5"/>
  </w:num>
  <w:num w:numId="23">
    <w:abstractNumId w:val="17"/>
  </w:num>
  <w:num w:numId="24">
    <w:abstractNumId w:val="2"/>
  </w:num>
  <w:num w:numId="25">
    <w:abstractNumId w:val="25"/>
  </w:num>
  <w:num w:numId="26">
    <w:abstractNumId w:val="23"/>
  </w:num>
  <w:num w:numId="27">
    <w:abstractNumId w:val="10"/>
  </w:num>
  <w:num w:numId="28">
    <w:abstractNumId w:val="7"/>
  </w:num>
  <w:num w:numId="29">
    <w:abstractNumId w:val="14"/>
  </w:num>
  <w:num w:numId="30">
    <w:abstractNumId w:val="0"/>
  </w:num>
  <w:num w:numId="31">
    <w:abstractNumId w:val="20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086b846-51c2-472a-b293-efb10e75b211"/>
    <w:docVar w:name="LW_DocType" w:val="70FC0A9"/>
  </w:docVars>
  <w:rsids>
    <w:rsidRoot w:val="00E65956"/>
    <w:rsid w:val="00003B23"/>
    <w:rsid w:val="00004EE5"/>
    <w:rsid w:val="00007DD7"/>
    <w:rsid w:val="000135D9"/>
    <w:rsid w:val="00014ADE"/>
    <w:rsid w:val="00014AFC"/>
    <w:rsid w:val="0002233C"/>
    <w:rsid w:val="00044B5D"/>
    <w:rsid w:val="00044B96"/>
    <w:rsid w:val="00051122"/>
    <w:rsid w:val="000556D2"/>
    <w:rsid w:val="00061A9E"/>
    <w:rsid w:val="00063107"/>
    <w:rsid w:val="00066FC4"/>
    <w:rsid w:val="000701AF"/>
    <w:rsid w:val="00075502"/>
    <w:rsid w:val="00076BAD"/>
    <w:rsid w:val="00084004"/>
    <w:rsid w:val="000A0E5F"/>
    <w:rsid w:val="000B051E"/>
    <w:rsid w:val="000B62EE"/>
    <w:rsid w:val="000C379B"/>
    <w:rsid w:val="000D1CD5"/>
    <w:rsid w:val="000D4AA1"/>
    <w:rsid w:val="000E250B"/>
    <w:rsid w:val="000E286C"/>
    <w:rsid w:val="000E41EE"/>
    <w:rsid w:val="000E7117"/>
    <w:rsid w:val="000F0E64"/>
    <w:rsid w:val="000F37B1"/>
    <w:rsid w:val="00101841"/>
    <w:rsid w:val="00146240"/>
    <w:rsid w:val="00147A4E"/>
    <w:rsid w:val="0017526A"/>
    <w:rsid w:val="001760DD"/>
    <w:rsid w:val="00193121"/>
    <w:rsid w:val="001B785E"/>
    <w:rsid w:val="001C042F"/>
    <w:rsid w:val="001C43D3"/>
    <w:rsid w:val="002054A8"/>
    <w:rsid w:val="002108D8"/>
    <w:rsid w:val="00212819"/>
    <w:rsid w:val="002160AA"/>
    <w:rsid w:val="00224997"/>
    <w:rsid w:val="00227E91"/>
    <w:rsid w:val="00241433"/>
    <w:rsid w:val="00242A26"/>
    <w:rsid w:val="00251EDF"/>
    <w:rsid w:val="00252FED"/>
    <w:rsid w:val="00254860"/>
    <w:rsid w:val="00256493"/>
    <w:rsid w:val="00256498"/>
    <w:rsid w:val="002A6524"/>
    <w:rsid w:val="002C3B3E"/>
    <w:rsid w:val="002C42A0"/>
    <w:rsid w:val="002C573F"/>
    <w:rsid w:val="002D7C58"/>
    <w:rsid w:val="002D7DF5"/>
    <w:rsid w:val="002F1E43"/>
    <w:rsid w:val="002F3C26"/>
    <w:rsid w:val="003148C6"/>
    <w:rsid w:val="00316F07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03BC"/>
    <w:rsid w:val="003724FF"/>
    <w:rsid w:val="00375097"/>
    <w:rsid w:val="003951D7"/>
    <w:rsid w:val="003A4E03"/>
    <w:rsid w:val="003A5424"/>
    <w:rsid w:val="003A6B2B"/>
    <w:rsid w:val="003B2160"/>
    <w:rsid w:val="003B2804"/>
    <w:rsid w:val="003C34F6"/>
    <w:rsid w:val="003D2626"/>
    <w:rsid w:val="003D5EE2"/>
    <w:rsid w:val="003D6420"/>
    <w:rsid w:val="003D6D11"/>
    <w:rsid w:val="003E228F"/>
    <w:rsid w:val="003E6517"/>
    <w:rsid w:val="003E673D"/>
    <w:rsid w:val="003E7000"/>
    <w:rsid w:val="003F3217"/>
    <w:rsid w:val="0041392A"/>
    <w:rsid w:val="0041642B"/>
    <w:rsid w:val="004634D9"/>
    <w:rsid w:val="00464803"/>
    <w:rsid w:val="0047073F"/>
    <w:rsid w:val="00473646"/>
    <w:rsid w:val="0048039B"/>
    <w:rsid w:val="004811CF"/>
    <w:rsid w:val="0049559C"/>
    <w:rsid w:val="00495F8E"/>
    <w:rsid w:val="004B18F8"/>
    <w:rsid w:val="004B4849"/>
    <w:rsid w:val="004D3891"/>
    <w:rsid w:val="004F4C18"/>
    <w:rsid w:val="004F7255"/>
    <w:rsid w:val="0052327A"/>
    <w:rsid w:val="00523334"/>
    <w:rsid w:val="005342F7"/>
    <w:rsid w:val="005507A2"/>
    <w:rsid w:val="0055335E"/>
    <w:rsid w:val="00566883"/>
    <w:rsid w:val="00576FC0"/>
    <w:rsid w:val="00583932"/>
    <w:rsid w:val="005915E0"/>
    <w:rsid w:val="0059757A"/>
    <w:rsid w:val="005A17D3"/>
    <w:rsid w:val="005A7B7A"/>
    <w:rsid w:val="005B1554"/>
    <w:rsid w:val="005C366D"/>
    <w:rsid w:val="005C4D1E"/>
    <w:rsid w:val="005F18A8"/>
    <w:rsid w:val="005F2743"/>
    <w:rsid w:val="005F586A"/>
    <w:rsid w:val="00605BCB"/>
    <w:rsid w:val="00615200"/>
    <w:rsid w:val="006264FF"/>
    <w:rsid w:val="0063184F"/>
    <w:rsid w:val="00634461"/>
    <w:rsid w:val="006363AB"/>
    <w:rsid w:val="006444C3"/>
    <w:rsid w:val="00646DAB"/>
    <w:rsid w:val="00650ABF"/>
    <w:rsid w:val="006607D8"/>
    <w:rsid w:val="00682659"/>
    <w:rsid w:val="0068736A"/>
    <w:rsid w:val="00697EC8"/>
    <w:rsid w:val="006A0819"/>
    <w:rsid w:val="006A5CCD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240E0"/>
    <w:rsid w:val="00724801"/>
    <w:rsid w:val="0072516E"/>
    <w:rsid w:val="00754D75"/>
    <w:rsid w:val="007563CD"/>
    <w:rsid w:val="00761403"/>
    <w:rsid w:val="00777E1D"/>
    <w:rsid w:val="00781556"/>
    <w:rsid w:val="0078654F"/>
    <w:rsid w:val="00792AB7"/>
    <w:rsid w:val="007976A5"/>
    <w:rsid w:val="007A0319"/>
    <w:rsid w:val="007B729F"/>
    <w:rsid w:val="007B73FA"/>
    <w:rsid w:val="007C501F"/>
    <w:rsid w:val="007C7BD3"/>
    <w:rsid w:val="007D5514"/>
    <w:rsid w:val="007E1F7F"/>
    <w:rsid w:val="007E2E72"/>
    <w:rsid w:val="00804BE2"/>
    <w:rsid w:val="00805589"/>
    <w:rsid w:val="00816E0E"/>
    <w:rsid w:val="008220BC"/>
    <w:rsid w:val="008236A8"/>
    <w:rsid w:val="00824914"/>
    <w:rsid w:val="00840BD4"/>
    <w:rsid w:val="00844E81"/>
    <w:rsid w:val="00852AA8"/>
    <w:rsid w:val="00853159"/>
    <w:rsid w:val="00855425"/>
    <w:rsid w:val="00884A64"/>
    <w:rsid w:val="0089202D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15B06"/>
    <w:rsid w:val="00925EF4"/>
    <w:rsid w:val="00935C7D"/>
    <w:rsid w:val="0094113A"/>
    <w:rsid w:val="00950873"/>
    <w:rsid w:val="009517FA"/>
    <w:rsid w:val="00953FAF"/>
    <w:rsid w:val="00965C3E"/>
    <w:rsid w:val="009719CA"/>
    <w:rsid w:val="00973022"/>
    <w:rsid w:val="00975C6B"/>
    <w:rsid w:val="00982C8B"/>
    <w:rsid w:val="009A2079"/>
    <w:rsid w:val="009B54B3"/>
    <w:rsid w:val="009C58D4"/>
    <w:rsid w:val="009D01E2"/>
    <w:rsid w:val="009D105B"/>
    <w:rsid w:val="009D6A3D"/>
    <w:rsid w:val="009E6684"/>
    <w:rsid w:val="009E7C2C"/>
    <w:rsid w:val="009F034D"/>
    <w:rsid w:val="009F2E7E"/>
    <w:rsid w:val="009F331C"/>
    <w:rsid w:val="00A1036A"/>
    <w:rsid w:val="00A12765"/>
    <w:rsid w:val="00A13D27"/>
    <w:rsid w:val="00A208C3"/>
    <w:rsid w:val="00A20BC6"/>
    <w:rsid w:val="00A3633D"/>
    <w:rsid w:val="00A4206F"/>
    <w:rsid w:val="00A47D81"/>
    <w:rsid w:val="00A55A4E"/>
    <w:rsid w:val="00A64051"/>
    <w:rsid w:val="00A80F47"/>
    <w:rsid w:val="00A8235D"/>
    <w:rsid w:val="00A86C28"/>
    <w:rsid w:val="00A875C8"/>
    <w:rsid w:val="00A915FB"/>
    <w:rsid w:val="00AA21E7"/>
    <w:rsid w:val="00AA4D8F"/>
    <w:rsid w:val="00AC1F71"/>
    <w:rsid w:val="00AC2926"/>
    <w:rsid w:val="00AD3DDC"/>
    <w:rsid w:val="00AE651C"/>
    <w:rsid w:val="00AF263A"/>
    <w:rsid w:val="00B0219C"/>
    <w:rsid w:val="00B07A4C"/>
    <w:rsid w:val="00B1013D"/>
    <w:rsid w:val="00B1024D"/>
    <w:rsid w:val="00B15106"/>
    <w:rsid w:val="00B37EF2"/>
    <w:rsid w:val="00B443A4"/>
    <w:rsid w:val="00B45E4C"/>
    <w:rsid w:val="00B51B2A"/>
    <w:rsid w:val="00B60184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2875"/>
    <w:rsid w:val="00BD4531"/>
    <w:rsid w:val="00BE32BA"/>
    <w:rsid w:val="00BE4BF3"/>
    <w:rsid w:val="00BF61DE"/>
    <w:rsid w:val="00C066DF"/>
    <w:rsid w:val="00C133E0"/>
    <w:rsid w:val="00C15340"/>
    <w:rsid w:val="00C23468"/>
    <w:rsid w:val="00C25297"/>
    <w:rsid w:val="00C40773"/>
    <w:rsid w:val="00C6067C"/>
    <w:rsid w:val="00C62F33"/>
    <w:rsid w:val="00C66240"/>
    <w:rsid w:val="00C81A36"/>
    <w:rsid w:val="00C82363"/>
    <w:rsid w:val="00C84D96"/>
    <w:rsid w:val="00C914D0"/>
    <w:rsid w:val="00C917B4"/>
    <w:rsid w:val="00C92F48"/>
    <w:rsid w:val="00C94373"/>
    <w:rsid w:val="00C9446B"/>
    <w:rsid w:val="00C94DAD"/>
    <w:rsid w:val="00C94E92"/>
    <w:rsid w:val="00C96C7B"/>
    <w:rsid w:val="00CA3FEC"/>
    <w:rsid w:val="00CA4F12"/>
    <w:rsid w:val="00CB0F49"/>
    <w:rsid w:val="00CC45ED"/>
    <w:rsid w:val="00CD0E99"/>
    <w:rsid w:val="00CE4943"/>
    <w:rsid w:val="00D02CC2"/>
    <w:rsid w:val="00D045F6"/>
    <w:rsid w:val="00D04A2E"/>
    <w:rsid w:val="00D05B14"/>
    <w:rsid w:val="00D06D60"/>
    <w:rsid w:val="00D10487"/>
    <w:rsid w:val="00D37A59"/>
    <w:rsid w:val="00D37B01"/>
    <w:rsid w:val="00D541BC"/>
    <w:rsid w:val="00D714D5"/>
    <w:rsid w:val="00D71C4A"/>
    <w:rsid w:val="00D77486"/>
    <w:rsid w:val="00D82250"/>
    <w:rsid w:val="00D90053"/>
    <w:rsid w:val="00D96CA2"/>
    <w:rsid w:val="00D975A2"/>
    <w:rsid w:val="00DA187F"/>
    <w:rsid w:val="00DA566F"/>
    <w:rsid w:val="00DC3627"/>
    <w:rsid w:val="00DC549B"/>
    <w:rsid w:val="00DC5EAB"/>
    <w:rsid w:val="00DC6C5D"/>
    <w:rsid w:val="00DE4522"/>
    <w:rsid w:val="00DF2A2C"/>
    <w:rsid w:val="00E00EBB"/>
    <w:rsid w:val="00E01D3F"/>
    <w:rsid w:val="00E05DFD"/>
    <w:rsid w:val="00E20D83"/>
    <w:rsid w:val="00E41AA1"/>
    <w:rsid w:val="00E420E7"/>
    <w:rsid w:val="00E431DE"/>
    <w:rsid w:val="00E47882"/>
    <w:rsid w:val="00E479CC"/>
    <w:rsid w:val="00E51BD5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8632A"/>
    <w:rsid w:val="00E904DF"/>
    <w:rsid w:val="00E90F73"/>
    <w:rsid w:val="00E92147"/>
    <w:rsid w:val="00E95582"/>
    <w:rsid w:val="00E96D7C"/>
    <w:rsid w:val="00EA22E5"/>
    <w:rsid w:val="00EB608B"/>
    <w:rsid w:val="00EB61DD"/>
    <w:rsid w:val="00EC0802"/>
    <w:rsid w:val="00EC0CDB"/>
    <w:rsid w:val="00EC3E5B"/>
    <w:rsid w:val="00EC431E"/>
    <w:rsid w:val="00EC5696"/>
    <w:rsid w:val="00EC66A6"/>
    <w:rsid w:val="00EE23C0"/>
    <w:rsid w:val="00EE25B5"/>
    <w:rsid w:val="00EF1778"/>
    <w:rsid w:val="00F05116"/>
    <w:rsid w:val="00F42163"/>
    <w:rsid w:val="00F52682"/>
    <w:rsid w:val="00F62E2B"/>
    <w:rsid w:val="00F65B7E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4DEB"/>
    <w:rsid w:val="00FC6BEB"/>
    <w:rsid w:val="00FD4F4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186BDCF"/>
  <w15:docId w15:val="{11FA6918-0980-467A-923E-AB12A8DA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Heading3">
    <w:name w:val="heading 3"/>
    <w:aliases w:val="Heading,3"/>
    <w:basedOn w:val="Normal"/>
    <w:next w:val="Normal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rFonts w:ascii="Arial" w:hAnsi="Arial" w:cs="Arial"/>
      <w:sz w:val="20"/>
      <w:lang w:eastAsia="de-D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semiHidden/>
    <w:rPr>
      <w:sz w:val="20"/>
      <w:szCs w:val="20"/>
      <w:lang w:val="de-DE" w:eastAsia="de-DE"/>
    </w:rPr>
  </w:style>
  <w:style w:type="paragraph" w:styleId="PlainText">
    <w:name w:val="Plain Text"/>
    <w:basedOn w:val="Normal"/>
    <w:rPr>
      <w:rFonts w:ascii="Arial" w:hAnsi="Arial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Normal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US" w:eastAsia="en-US"/>
    </w:rPr>
  </w:style>
  <w:style w:type="character" w:styleId="Emphasis">
    <w:name w:val="Emphasis"/>
    <w:qFormat/>
    <w:rsid w:val="00147A4E"/>
    <w:rPr>
      <w:i/>
      <w:iCs/>
    </w:rPr>
  </w:style>
  <w:style w:type="table" w:styleId="TableGrid">
    <w:name w:val="Table Grid"/>
    <w:basedOn w:val="TableNormal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5200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07D8"/>
    <w:rPr>
      <w:sz w:val="24"/>
      <w:szCs w:val="24"/>
      <w:lang w:val="en-US" w:eastAsia="en-US"/>
    </w:rPr>
  </w:style>
  <w:style w:type="paragraph" w:customStyle="1" w:styleId="Default">
    <w:name w:val="Default"/>
    <w:rsid w:val="00E90F7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DB5D-7D6C-4383-A12A-9B7B5DA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 Jong</dc:creator>
  <cp:lastModifiedBy>Sascha Klöpper</cp:lastModifiedBy>
  <cp:revision>3</cp:revision>
  <cp:lastPrinted>2013-09-25T14:30:00Z</cp:lastPrinted>
  <dcterms:created xsi:type="dcterms:W3CDTF">2021-01-19T13:16:00Z</dcterms:created>
  <dcterms:modified xsi:type="dcterms:W3CDTF">2021-01-19T13:32:00Z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