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87F28C" w14:textId="77777777" w:rsidR="0019285B" w:rsidRPr="001C233F" w:rsidRDefault="00700016" w:rsidP="0019285B">
      <w:pPr>
        <w:rPr>
          <w:rFonts w:ascii="Arial" w:hAnsi="Arial" w:cs="Arial"/>
          <w:sz w:val="20"/>
          <w:szCs w:val="20"/>
          <w:lang w:val="en-GB"/>
        </w:rPr>
      </w:pPr>
      <w:r>
        <w:rPr>
          <w:rFonts w:ascii="Arial" w:hAnsi="Arial" w:cs="Arial"/>
          <w:noProof/>
          <w:sz w:val="20"/>
          <w:szCs w:val="20"/>
          <w:lang w:eastAsia="de-DE"/>
        </w:rPr>
        <mc:AlternateContent>
          <mc:Choice Requires="wps">
            <w:drawing>
              <wp:anchor distT="0" distB="0" distL="114300" distR="114300" simplePos="0" relativeHeight="251658240" behindDoc="0" locked="0" layoutInCell="1" allowOverlap="1" wp14:anchorId="6074C82E" wp14:editId="7B308558">
                <wp:simplePos x="0" y="0"/>
                <wp:positionH relativeFrom="column">
                  <wp:posOffset>852805</wp:posOffset>
                </wp:positionH>
                <wp:positionV relativeFrom="paragraph">
                  <wp:posOffset>54610</wp:posOffset>
                </wp:positionV>
                <wp:extent cx="2309495" cy="1600200"/>
                <wp:effectExtent l="0" t="0" r="0" b="0"/>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C1D29"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TASK GROUP</w:t>
                            </w:r>
                          </w:p>
                          <w:p w14:paraId="7C9787E1"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World Heritage</w:t>
                            </w:r>
                          </w:p>
                          <w:p w14:paraId="5C44C8B5"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TG-WH 26</w:t>
                            </w:r>
                          </w:p>
                          <w:p w14:paraId="55D4BF43" w14:textId="77777777" w:rsidR="0019285B" w:rsidRPr="00F76C20" w:rsidRDefault="0019285B" w:rsidP="0019285B">
                            <w:pPr>
                              <w:jc w:val="center"/>
                              <w:rPr>
                                <w:rFonts w:ascii="Arial" w:hAnsi="Arial" w:cs="Arial"/>
                                <w:b/>
                                <w:bCs/>
                                <w:lang w:val="en-GB"/>
                              </w:rPr>
                            </w:pPr>
                          </w:p>
                          <w:p w14:paraId="5DBA62AD"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31 January – 1 February</w:t>
                            </w:r>
                            <w:r>
                              <w:rPr>
                                <w:rFonts w:ascii="Arial" w:hAnsi="Arial" w:cs="Arial"/>
                                <w:b/>
                                <w:bCs/>
                                <w:lang w:val="en-GB"/>
                              </w:rPr>
                              <w:t xml:space="preserve"> 2019</w:t>
                            </w:r>
                          </w:p>
                          <w:p w14:paraId="526871EB"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Bremen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67.15pt;margin-top:4.3pt;width:181.8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a5ggIAABA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" stroked="f">
                <v:textbox>
                  <w:txbxContent>
                    <w:p w14:paraId="271C1D29"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TASK GROUP</w:t>
                      </w:r>
                    </w:p>
                    <w:p w14:paraId="7C9787E1"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World Heritage</w:t>
                      </w:r>
                    </w:p>
                    <w:p w14:paraId="5C44C8B5"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TG-WH 26</w:t>
                      </w:r>
                    </w:p>
                    <w:p w14:paraId="55D4BF43" w14:textId="77777777" w:rsidR="0019285B" w:rsidRPr="00F76C20" w:rsidRDefault="0019285B" w:rsidP="0019285B">
                      <w:pPr>
                        <w:jc w:val="center"/>
                        <w:rPr>
                          <w:rFonts w:ascii="Arial" w:hAnsi="Arial" w:cs="Arial"/>
                          <w:b/>
                          <w:bCs/>
                          <w:lang w:val="en-GB"/>
                        </w:rPr>
                      </w:pPr>
                    </w:p>
                    <w:p w14:paraId="5DBA62AD"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31 January – 1 February</w:t>
                      </w:r>
                      <w:r>
                        <w:rPr>
                          <w:rFonts w:ascii="Arial" w:hAnsi="Arial" w:cs="Arial"/>
                          <w:b/>
                          <w:bCs/>
                          <w:lang w:val="en-GB"/>
                        </w:rPr>
                        <w:t xml:space="preserve"> 2019</w:t>
                      </w:r>
                    </w:p>
                    <w:p w14:paraId="526871EB" w14:textId="77777777" w:rsidR="0019285B" w:rsidRPr="00F76C20" w:rsidRDefault="0019285B" w:rsidP="0019285B">
                      <w:pPr>
                        <w:jc w:val="center"/>
                        <w:rPr>
                          <w:rFonts w:ascii="Arial" w:hAnsi="Arial" w:cs="Arial"/>
                          <w:b/>
                          <w:bCs/>
                          <w:lang w:val="en-GB"/>
                        </w:rPr>
                      </w:pPr>
                      <w:r w:rsidRPr="00F76C20">
                        <w:rPr>
                          <w:rFonts w:ascii="Arial" w:hAnsi="Arial" w:cs="Arial"/>
                          <w:b/>
                          <w:bCs/>
                          <w:lang w:val="en-GB"/>
                        </w:rPr>
                        <w:t>Bremen</w:t>
                      </w:r>
                    </w:p>
                  </w:txbxContent>
                </v:textbox>
                <w10:wrap type="topAndBottom"/>
              </v:shape>
            </w:pict>
          </mc:Fallback>
        </mc:AlternateContent>
      </w:r>
      <w:r w:rsidR="0019285B">
        <w:rPr>
          <w:rFonts w:ascii="Arial" w:hAnsi="Arial" w:cs="Arial"/>
          <w:noProof/>
          <w:sz w:val="20"/>
          <w:szCs w:val="20"/>
          <w:lang w:eastAsia="de-DE"/>
        </w:rPr>
        <w:drawing>
          <wp:anchor distT="0" distB="0" distL="114300" distR="114300" simplePos="0" relativeHeight="251659264" behindDoc="1" locked="0" layoutInCell="1" allowOverlap="1" wp14:anchorId="0F786BBF" wp14:editId="19CA2BB9">
            <wp:simplePos x="0" y="0"/>
            <wp:positionH relativeFrom="column">
              <wp:posOffset>3634105</wp:posOffset>
            </wp:positionH>
            <wp:positionV relativeFrom="paragraph">
              <wp:posOffset>0</wp:posOffset>
            </wp:positionV>
            <wp:extent cx="1276985" cy="150876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85B" w:rsidRPr="001C233F">
        <w:rPr>
          <w:rFonts w:ascii="Arial" w:hAnsi="Arial" w:cs="Arial"/>
          <w:sz w:val="20"/>
          <w:szCs w:val="20"/>
          <w:lang w:val="en-GB"/>
        </w:rPr>
        <w:t>_____________________________________________</w:t>
      </w:r>
      <w:r w:rsidR="0019285B">
        <w:rPr>
          <w:rFonts w:ascii="Arial" w:hAnsi="Arial" w:cs="Arial"/>
          <w:sz w:val="20"/>
          <w:szCs w:val="20"/>
          <w:lang w:val="en-GB"/>
        </w:rPr>
        <w:t>____________________________</w:t>
      </w:r>
    </w:p>
    <w:p w14:paraId="3070BF39" w14:textId="77777777" w:rsidR="0034639B" w:rsidRPr="0019285B" w:rsidRDefault="0034639B" w:rsidP="0019285B">
      <w:pPr>
        <w:spacing w:after="0" w:line="240" w:lineRule="auto"/>
        <w:rPr>
          <w:rFonts w:ascii="Times New Roman" w:eastAsia="Times New Roman" w:hAnsi="Times New Roman" w:cs="Times New Roman"/>
          <w:sz w:val="20"/>
          <w:szCs w:val="20"/>
          <w:lang w:val="en-GB"/>
        </w:rPr>
      </w:pPr>
      <w:r w:rsidRPr="0019285B">
        <w:rPr>
          <w:rFonts w:ascii="Times New Roman" w:eastAsia="Times New Roman" w:hAnsi="Times New Roman" w:cs="Times New Roman"/>
          <w:sz w:val="20"/>
          <w:szCs w:val="20"/>
          <w:lang w:val="en-GB"/>
        </w:rPr>
        <w:t>Agenda Item:</w:t>
      </w:r>
      <w:r w:rsidRPr="0019285B">
        <w:rPr>
          <w:rFonts w:ascii="Times New Roman" w:eastAsia="Times New Roman" w:hAnsi="Times New Roman" w:cs="Times New Roman"/>
          <w:sz w:val="20"/>
          <w:szCs w:val="20"/>
          <w:lang w:val="en-GB"/>
        </w:rPr>
        <w:tab/>
      </w:r>
      <w:r w:rsidR="0019285B">
        <w:rPr>
          <w:rFonts w:ascii="Times New Roman" w:eastAsia="Times New Roman" w:hAnsi="Times New Roman" w:cs="Times New Roman"/>
          <w:sz w:val="20"/>
          <w:szCs w:val="20"/>
          <w:lang w:val="en-GB"/>
        </w:rPr>
        <w:tab/>
        <w:t>5</w:t>
      </w:r>
    </w:p>
    <w:p w14:paraId="7064C9CB" w14:textId="77777777" w:rsidR="0034639B" w:rsidRPr="0019285B" w:rsidRDefault="0034639B" w:rsidP="0019285B">
      <w:pPr>
        <w:spacing w:after="0" w:line="240" w:lineRule="auto"/>
        <w:rPr>
          <w:rFonts w:ascii="Times New Roman" w:eastAsia="Times New Roman" w:hAnsi="Times New Roman" w:cs="Times New Roman"/>
          <w:sz w:val="20"/>
          <w:szCs w:val="20"/>
          <w:lang w:val="en-GB"/>
        </w:rPr>
      </w:pPr>
    </w:p>
    <w:p w14:paraId="659E53A6" w14:textId="77777777" w:rsidR="0034639B" w:rsidRPr="0019285B" w:rsidRDefault="0034639B" w:rsidP="0019285B">
      <w:pPr>
        <w:spacing w:after="0" w:line="240" w:lineRule="auto"/>
        <w:rPr>
          <w:rFonts w:ascii="Times New Roman" w:eastAsia="Times New Roman" w:hAnsi="Times New Roman" w:cs="Times New Roman"/>
          <w:sz w:val="20"/>
          <w:szCs w:val="20"/>
          <w:lang w:val="en-GB"/>
        </w:rPr>
      </w:pPr>
      <w:r w:rsidRPr="0019285B">
        <w:rPr>
          <w:rFonts w:ascii="Times New Roman" w:eastAsia="Times New Roman" w:hAnsi="Times New Roman" w:cs="Times New Roman"/>
          <w:sz w:val="20"/>
          <w:szCs w:val="20"/>
          <w:lang w:val="en-GB"/>
        </w:rPr>
        <w:t>Subject:</w:t>
      </w:r>
      <w:r w:rsidRPr="0019285B">
        <w:rPr>
          <w:rFonts w:ascii="Times New Roman" w:eastAsia="Times New Roman" w:hAnsi="Times New Roman" w:cs="Times New Roman"/>
          <w:sz w:val="20"/>
          <w:szCs w:val="20"/>
          <w:lang w:val="en-GB"/>
        </w:rPr>
        <w:tab/>
      </w:r>
      <w:r w:rsidRPr="0019285B">
        <w:rPr>
          <w:rFonts w:ascii="Times New Roman" w:eastAsia="Times New Roman" w:hAnsi="Times New Roman" w:cs="Times New Roman"/>
          <w:sz w:val="20"/>
          <w:szCs w:val="20"/>
          <w:lang w:val="en-GB"/>
        </w:rPr>
        <w:tab/>
      </w:r>
      <w:r w:rsidR="0019285B">
        <w:rPr>
          <w:rFonts w:ascii="Times New Roman" w:eastAsia="Times New Roman" w:hAnsi="Times New Roman" w:cs="Times New Roman"/>
          <w:sz w:val="20"/>
          <w:szCs w:val="20"/>
          <w:lang w:val="en-GB"/>
        </w:rPr>
        <w:tab/>
      </w:r>
      <w:r w:rsidRPr="0019285B">
        <w:rPr>
          <w:rFonts w:ascii="Times New Roman" w:eastAsia="Times New Roman" w:hAnsi="Times New Roman" w:cs="Times New Roman"/>
          <w:sz w:val="20"/>
          <w:szCs w:val="20"/>
          <w:lang w:val="en-GB"/>
        </w:rPr>
        <w:t xml:space="preserve">Development of the </w:t>
      </w:r>
      <w:r w:rsidR="0019285B" w:rsidRPr="0019285B">
        <w:rPr>
          <w:rFonts w:ascii="Times New Roman" w:eastAsia="Times New Roman" w:hAnsi="Times New Roman" w:cs="Times New Roman"/>
          <w:sz w:val="20"/>
          <w:szCs w:val="20"/>
          <w:lang w:val="en-GB"/>
        </w:rPr>
        <w:t>World Heritage Management Plan</w:t>
      </w:r>
    </w:p>
    <w:p w14:paraId="05FBFE85" w14:textId="77777777" w:rsidR="0034639B" w:rsidRPr="0019285B" w:rsidRDefault="0034639B" w:rsidP="0019285B">
      <w:pPr>
        <w:spacing w:after="0" w:line="240" w:lineRule="auto"/>
        <w:rPr>
          <w:rFonts w:ascii="Times New Roman" w:eastAsia="Times New Roman" w:hAnsi="Times New Roman" w:cs="Times New Roman"/>
          <w:sz w:val="20"/>
          <w:szCs w:val="20"/>
          <w:lang w:val="en-GB"/>
        </w:rPr>
      </w:pPr>
    </w:p>
    <w:p w14:paraId="2F5FE76B" w14:textId="054CD997" w:rsidR="0034639B" w:rsidRPr="0019285B" w:rsidRDefault="0034639B" w:rsidP="0019285B">
      <w:pPr>
        <w:spacing w:after="0" w:line="240" w:lineRule="auto"/>
        <w:rPr>
          <w:rFonts w:ascii="Times New Roman" w:eastAsia="Times New Roman" w:hAnsi="Times New Roman" w:cs="Times New Roman"/>
          <w:sz w:val="20"/>
          <w:szCs w:val="20"/>
          <w:lang w:val="en-GB"/>
        </w:rPr>
      </w:pPr>
      <w:r w:rsidRPr="0019285B">
        <w:rPr>
          <w:rFonts w:ascii="Times New Roman" w:eastAsia="Times New Roman" w:hAnsi="Times New Roman" w:cs="Times New Roman"/>
          <w:sz w:val="20"/>
          <w:szCs w:val="20"/>
          <w:lang w:val="en-GB"/>
        </w:rPr>
        <w:t>Document No.</w:t>
      </w:r>
      <w:r w:rsidRPr="0019285B">
        <w:rPr>
          <w:rFonts w:ascii="Times New Roman" w:eastAsia="Times New Roman" w:hAnsi="Times New Roman" w:cs="Times New Roman"/>
          <w:sz w:val="20"/>
          <w:szCs w:val="20"/>
          <w:lang w:val="en-GB"/>
        </w:rPr>
        <w:tab/>
      </w:r>
      <w:r w:rsidRPr="0019285B">
        <w:rPr>
          <w:rFonts w:ascii="Times New Roman" w:eastAsia="Times New Roman" w:hAnsi="Times New Roman" w:cs="Times New Roman"/>
          <w:sz w:val="20"/>
          <w:szCs w:val="20"/>
          <w:lang w:val="en-GB"/>
        </w:rPr>
        <w:tab/>
        <w:t>TG-WH 26</w:t>
      </w:r>
      <w:r w:rsidR="00F3129E">
        <w:rPr>
          <w:rFonts w:ascii="Times New Roman" w:eastAsia="Times New Roman" w:hAnsi="Times New Roman" w:cs="Times New Roman"/>
          <w:sz w:val="20"/>
          <w:szCs w:val="20"/>
          <w:lang w:val="en-GB"/>
        </w:rPr>
        <w:t>/5/1</w:t>
      </w:r>
    </w:p>
    <w:p w14:paraId="0D3DC911" w14:textId="77777777" w:rsidR="0034639B" w:rsidRPr="0019285B" w:rsidRDefault="0034639B" w:rsidP="0019285B">
      <w:pPr>
        <w:spacing w:after="0" w:line="240" w:lineRule="auto"/>
        <w:rPr>
          <w:rFonts w:ascii="Times New Roman" w:eastAsia="Times New Roman" w:hAnsi="Times New Roman" w:cs="Times New Roman"/>
          <w:sz w:val="20"/>
          <w:szCs w:val="20"/>
          <w:lang w:val="en-GB"/>
        </w:rPr>
      </w:pPr>
    </w:p>
    <w:p w14:paraId="165758CF" w14:textId="65E0D7D1" w:rsidR="0034639B" w:rsidRPr="0019285B" w:rsidRDefault="0034639B" w:rsidP="0019285B">
      <w:pPr>
        <w:spacing w:after="0" w:line="240" w:lineRule="auto"/>
        <w:rPr>
          <w:rFonts w:ascii="Times New Roman" w:eastAsia="Times New Roman" w:hAnsi="Times New Roman" w:cs="Times New Roman"/>
          <w:sz w:val="20"/>
          <w:szCs w:val="20"/>
          <w:lang w:val="en-GB"/>
        </w:rPr>
      </w:pPr>
      <w:r w:rsidRPr="0019285B">
        <w:rPr>
          <w:rFonts w:ascii="Times New Roman" w:eastAsia="Times New Roman" w:hAnsi="Times New Roman" w:cs="Times New Roman"/>
          <w:sz w:val="20"/>
          <w:szCs w:val="20"/>
          <w:lang w:val="en-GB"/>
        </w:rPr>
        <w:t>Date:</w:t>
      </w:r>
      <w:r w:rsidRPr="0019285B">
        <w:rPr>
          <w:rFonts w:ascii="Times New Roman" w:eastAsia="Times New Roman" w:hAnsi="Times New Roman" w:cs="Times New Roman"/>
          <w:sz w:val="20"/>
          <w:szCs w:val="20"/>
          <w:lang w:val="en-GB"/>
        </w:rPr>
        <w:tab/>
      </w:r>
      <w:r w:rsidRPr="0019285B">
        <w:rPr>
          <w:rFonts w:ascii="Times New Roman" w:eastAsia="Times New Roman" w:hAnsi="Times New Roman" w:cs="Times New Roman"/>
          <w:sz w:val="20"/>
          <w:szCs w:val="20"/>
          <w:lang w:val="en-GB"/>
        </w:rPr>
        <w:tab/>
      </w:r>
      <w:r w:rsidRPr="0019285B">
        <w:rPr>
          <w:rFonts w:ascii="Times New Roman" w:eastAsia="Times New Roman" w:hAnsi="Times New Roman" w:cs="Times New Roman"/>
          <w:sz w:val="20"/>
          <w:szCs w:val="20"/>
          <w:lang w:val="en-GB"/>
        </w:rPr>
        <w:tab/>
      </w:r>
      <w:r w:rsidR="00F3129E">
        <w:rPr>
          <w:rFonts w:ascii="Times New Roman" w:eastAsia="Times New Roman" w:hAnsi="Times New Roman" w:cs="Times New Roman"/>
          <w:sz w:val="20"/>
          <w:szCs w:val="20"/>
          <w:lang w:val="en-GB"/>
        </w:rPr>
        <w:t>10</w:t>
      </w:r>
      <w:r w:rsidR="00473327">
        <w:rPr>
          <w:rFonts w:ascii="Times New Roman" w:eastAsia="Times New Roman" w:hAnsi="Times New Roman" w:cs="Times New Roman"/>
          <w:sz w:val="20"/>
          <w:szCs w:val="20"/>
          <w:lang w:val="en-GB"/>
        </w:rPr>
        <w:t xml:space="preserve"> January 2019</w:t>
      </w:r>
    </w:p>
    <w:p w14:paraId="2FF6C98D" w14:textId="77777777" w:rsidR="0034639B" w:rsidRPr="0019285B" w:rsidRDefault="0034639B" w:rsidP="0019285B">
      <w:pPr>
        <w:spacing w:after="0" w:line="240" w:lineRule="auto"/>
        <w:rPr>
          <w:rFonts w:ascii="Times New Roman" w:eastAsia="Times New Roman" w:hAnsi="Times New Roman" w:cs="Times New Roman"/>
          <w:sz w:val="20"/>
          <w:szCs w:val="20"/>
          <w:lang w:val="en-GB"/>
        </w:rPr>
      </w:pPr>
    </w:p>
    <w:p w14:paraId="299F0396" w14:textId="35D85578" w:rsidR="0034639B" w:rsidRPr="0019285B" w:rsidRDefault="0034639B" w:rsidP="0019285B">
      <w:pPr>
        <w:spacing w:after="0" w:line="240" w:lineRule="auto"/>
        <w:rPr>
          <w:rFonts w:ascii="Times New Roman" w:eastAsia="Times New Roman" w:hAnsi="Times New Roman" w:cs="Times New Roman"/>
          <w:sz w:val="20"/>
          <w:szCs w:val="20"/>
          <w:lang w:val="en-GB"/>
        </w:rPr>
      </w:pPr>
      <w:r w:rsidRPr="0019285B">
        <w:rPr>
          <w:rFonts w:ascii="Times New Roman" w:eastAsia="Times New Roman" w:hAnsi="Times New Roman" w:cs="Times New Roman"/>
          <w:sz w:val="20"/>
          <w:szCs w:val="20"/>
          <w:lang w:val="en-GB"/>
        </w:rPr>
        <w:t>Submitted by:</w:t>
      </w:r>
      <w:r w:rsidRPr="0019285B">
        <w:rPr>
          <w:rFonts w:ascii="Times New Roman" w:eastAsia="Times New Roman" w:hAnsi="Times New Roman" w:cs="Times New Roman"/>
          <w:sz w:val="20"/>
          <w:szCs w:val="20"/>
          <w:lang w:val="en-GB"/>
        </w:rPr>
        <w:tab/>
      </w:r>
      <w:r w:rsidRPr="0019285B">
        <w:rPr>
          <w:rFonts w:ascii="Times New Roman" w:eastAsia="Times New Roman" w:hAnsi="Times New Roman" w:cs="Times New Roman"/>
          <w:sz w:val="20"/>
          <w:szCs w:val="20"/>
          <w:lang w:val="en-GB"/>
        </w:rPr>
        <w:tab/>
      </w:r>
      <w:r w:rsidR="00700016">
        <w:rPr>
          <w:rFonts w:ascii="Times New Roman" w:eastAsia="Times New Roman" w:hAnsi="Times New Roman" w:cs="Times New Roman"/>
          <w:sz w:val="20"/>
          <w:szCs w:val="20"/>
          <w:lang w:val="en-GB"/>
        </w:rPr>
        <w:t>CWSS</w:t>
      </w:r>
      <w:r w:rsidR="0042304E">
        <w:rPr>
          <w:rFonts w:ascii="Times New Roman" w:eastAsia="Times New Roman" w:hAnsi="Times New Roman" w:cs="Times New Roman"/>
          <w:sz w:val="20"/>
          <w:szCs w:val="20"/>
          <w:lang w:val="en-GB"/>
        </w:rPr>
        <w:t xml:space="preserve"> and Chairperson</w:t>
      </w:r>
    </w:p>
    <w:p w14:paraId="54595168" w14:textId="77777777" w:rsidR="0034639B" w:rsidRPr="003932F4" w:rsidRDefault="0034639B" w:rsidP="003932F4">
      <w:pPr>
        <w:rPr>
          <w:rFonts w:ascii="Arial" w:hAnsi="Arial" w:cs="Arial"/>
          <w:sz w:val="20"/>
          <w:szCs w:val="20"/>
          <w:lang w:val="en-GB"/>
        </w:rPr>
      </w:pPr>
      <w:r w:rsidRPr="001C233F">
        <w:rPr>
          <w:rFonts w:ascii="Arial" w:hAnsi="Arial" w:cs="Arial"/>
          <w:sz w:val="20"/>
          <w:szCs w:val="20"/>
          <w:lang w:val="en-GB"/>
        </w:rPr>
        <w:t>_____________________________________________</w:t>
      </w:r>
      <w:r>
        <w:rPr>
          <w:rFonts w:ascii="Arial" w:hAnsi="Arial" w:cs="Arial"/>
          <w:sz w:val="20"/>
          <w:szCs w:val="20"/>
          <w:lang w:val="en-GB"/>
        </w:rPr>
        <w:t>____________________________</w:t>
      </w:r>
    </w:p>
    <w:p w14:paraId="0194DA4D" w14:textId="77777777" w:rsidR="0034639B" w:rsidRDefault="0034639B" w:rsidP="0034639B">
      <w:pPr>
        <w:pStyle w:val="Textkrper"/>
        <w:rPr>
          <w:szCs w:val="20"/>
          <w:lang w:val="en-GB" w:eastAsia="en-US"/>
        </w:rPr>
      </w:pPr>
    </w:p>
    <w:p w14:paraId="46877571" w14:textId="687872F1" w:rsidR="0034639B" w:rsidRDefault="0034639B" w:rsidP="0034639B">
      <w:pPr>
        <w:pStyle w:val="Textkrper"/>
        <w:rPr>
          <w:rFonts w:ascii="Times New Roman" w:hAnsi="Times New Roman" w:cs="Times New Roman"/>
          <w:szCs w:val="20"/>
          <w:lang w:val="en-GB" w:eastAsia="en-US"/>
        </w:rPr>
      </w:pPr>
      <w:r w:rsidRPr="004E079E">
        <w:rPr>
          <w:rFonts w:ascii="Times New Roman" w:hAnsi="Times New Roman" w:cs="Times New Roman"/>
          <w:szCs w:val="20"/>
          <w:lang w:val="en-GB" w:eastAsia="en-US"/>
        </w:rPr>
        <w:t>The Leeuwarden Declaration</w:t>
      </w:r>
      <w:r w:rsidR="00700016">
        <w:rPr>
          <w:rFonts w:ascii="Times New Roman" w:hAnsi="Times New Roman" w:cs="Times New Roman"/>
          <w:szCs w:val="20"/>
          <w:lang w:val="en-GB" w:eastAsia="en-US"/>
        </w:rPr>
        <w:t xml:space="preserve"> 2018</w:t>
      </w:r>
      <w:r w:rsidRPr="004E079E">
        <w:rPr>
          <w:rFonts w:ascii="Times New Roman" w:hAnsi="Times New Roman" w:cs="Times New Roman"/>
          <w:szCs w:val="20"/>
          <w:lang w:val="en-GB" w:eastAsia="en-US"/>
        </w:rPr>
        <w:t xml:space="preserve"> includes the task to develop a single integrated management plan for the Wadden Sea World </w:t>
      </w:r>
      <w:r w:rsidR="001253EF" w:rsidRPr="004E079E">
        <w:rPr>
          <w:rFonts w:ascii="Times New Roman" w:hAnsi="Times New Roman" w:cs="Times New Roman"/>
          <w:szCs w:val="20"/>
          <w:lang w:val="en-GB" w:eastAsia="en-US"/>
        </w:rPr>
        <w:t>H</w:t>
      </w:r>
      <w:r w:rsidRPr="004E079E">
        <w:rPr>
          <w:rFonts w:ascii="Times New Roman" w:hAnsi="Times New Roman" w:cs="Times New Roman"/>
          <w:szCs w:val="20"/>
          <w:lang w:val="en-GB" w:eastAsia="en-US"/>
        </w:rPr>
        <w:t>eritage</w:t>
      </w:r>
      <w:r w:rsidR="00700016">
        <w:rPr>
          <w:rFonts w:ascii="Times New Roman" w:hAnsi="Times New Roman" w:cs="Times New Roman"/>
          <w:szCs w:val="20"/>
          <w:lang w:val="en-GB" w:eastAsia="en-US"/>
        </w:rPr>
        <w:t xml:space="preserve"> as requested by the WH Committee in 2014</w:t>
      </w:r>
      <w:r w:rsidRPr="004E079E">
        <w:rPr>
          <w:rFonts w:ascii="Times New Roman" w:hAnsi="Times New Roman" w:cs="Times New Roman"/>
          <w:szCs w:val="20"/>
          <w:lang w:val="en-GB" w:eastAsia="en-US"/>
        </w:rPr>
        <w:t xml:space="preserve">. The context, objectives and timeline </w:t>
      </w:r>
      <w:r w:rsidR="00C52AAF">
        <w:rPr>
          <w:rFonts w:ascii="Times New Roman" w:hAnsi="Times New Roman" w:cs="Times New Roman"/>
          <w:szCs w:val="20"/>
          <w:lang w:val="en-GB" w:eastAsia="en-US"/>
        </w:rPr>
        <w:t>are</w:t>
      </w:r>
      <w:r w:rsidRPr="004E079E">
        <w:rPr>
          <w:rFonts w:ascii="Times New Roman" w:hAnsi="Times New Roman" w:cs="Times New Roman"/>
          <w:szCs w:val="20"/>
          <w:lang w:val="en-GB" w:eastAsia="en-US"/>
        </w:rPr>
        <w:t xml:space="preserve"> defined in Annex 1 </w:t>
      </w:r>
      <w:r w:rsidR="00C52AAF">
        <w:rPr>
          <w:rFonts w:ascii="Times New Roman" w:hAnsi="Times New Roman" w:cs="Times New Roman"/>
          <w:szCs w:val="20"/>
          <w:lang w:val="en-GB" w:eastAsia="en-US"/>
        </w:rPr>
        <w:t>of</w:t>
      </w:r>
      <w:r w:rsidRPr="004E079E">
        <w:rPr>
          <w:rFonts w:ascii="Times New Roman" w:hAnsi="Times New Roman" w:cs="Times New Roman"/>
          <w:szCs w:val="20"/>
          <w:lang w:val="en-GB" w:eastAsia="en-US"/>
        </w:rPr>
        <w:t xml:space="preserve"> the </w:t>
      </w:r>
      <w:r w:rsidR="008E494B" w:rsidRPr="004E079E">
        <w:rPr>
          <w:rFonts w:ascii="Times New Roman" w:hAnsi="Times New Roman" w:cs="Times New Roman"/>
          <w:szCs w:val="20"/>
          <w:lang w:val="en-GB" w:eastAsia="en-US"/>
        </w:rPr>
        <w:t>declaration</w:t>
      </w:r>
      <w:r w:rsidR="008E494B">
        <w:rPr>
          <w:rFonts w:ascii="Times New Roman" w:hAnsi="Times New Roman" w:cs="Times New Roman"/>
          <w:szCs w:val="20"/>
          <w:lang w:val="en-GB" w:eastAsia="en-US"/>
        </w:rPr>
        <w:t xml:space="preserve"> (see Annex 1 </w:t>
      </w:r>
      <w:r w:rsidR="007610DF">
        <w:rPr>
          <w:rFonts w:ascii="Times New Roman" w:hAnsi="Times New Roman" w:cs="Times New Roman"/>
          <w:szCs w:val="20"/>
          <w:lang w:val="en-GB" w:eastAsia="en-US"/>
        </w:rPr>
        <w:t>attached)</w:t>
      </w:r>
      <w:r w:rsidRPr="004E079E">
        <w:rPr>
          <w:rFonts w:ascii="Times New Roman" w:hAnsi="Times New Roman" w:cs="Times New Roman"/>
          <w:szCs w:val="20"/>
          <w:lang w:val="en-GB" w:eastAsia="en-US"/>
        </w:rPr>
        <w:t>. The Anne</w:t>
      </w:r>
      <w:r w:rsidR="009B1284">
        <w:rPr>
          <w:rFonts w:ascii="Times New Roman" w:hAnsi="Times New Roman" w:cs="Times New Roman"/>
          <w:szCs w:val="20"/>
          <w:lang w:val="en-GB" w:eastAsia="en-US"/>
        </w:rPr>
        <w:t>x</w:t>
      </w:r>
      <w:r w:rsidRPr="004E079E">
        <w:rPr>
          <w:rFonts w:ascii="Times New Roman" w:hAnsi="Times New Roman" w:cs="Times New Roman"/>
          <w:szCs w:val="20"/>
          <w:lang w:val="en-GB" w:eastAsia="en-US"/>
        </w:rPr>
        <w:t xml:space="preserve"> states “</w:t>
      </w:r>
      <w:r w:rsidRPr="00C52AAF">
        <w:rPr>
          <w:rFonts w:ascii="Times New Roman" w:hAnsi="Times New Roman" w:cs="Times New Roman"/>
          <w:szCs w:val="20"/>
          <w:lang w:val="en-GB" w:eastAsia="en-US"/>
        </w:rPr>
        <w:t xml:space="preserve">The starting point for the further development of the single integrated management plan will be a preliminary structure agreed by the Wadden Sea Board. The content will reflect the current priorities of the TWSC, but contents and priorities may be adapted during the process. A flexible approach is </w:t>
      </w:r>
      <w:r w:rsidR="00C52AAF" w:rsidRPr="00C52AAF">
        <w:rPr>
          <w:rFonts w:ascii="Times New Roman" w:hAnsi="Times New Roman" w:cs="Times New Roman"/>
          <w:szCs w:val="20"/>
          <w:lang w:val="en-GB" w:eastAsia="en-US"/>
        </w:rPr>
        <w:t>envisaged. “</w:t>
      </w:r>
    </w:p>
    <w:p w14:paraId="55B1561A" w14:textId="77777777" w:rsidR="00C52AAF" w:rsidRDefault="00C52AAF" w:rsidP="0034639B">
      <w:pPr>
        <w:pStyle w:val="Textkrper"/>
        <w:rPr>
          <w:rFonts w:ascii="Times New Roman" w:hAnsi="Times New Roman" w:cs="Times New Roman"/>
          <w:szCs w:val="20"/>
          <w:lang w:val="en-GB" w:eastAsia="en-US"/>
        </w:rPr>
      </w:pPr>
    </w:p>
    <w:p w14:paraId="4F3E1D48" w14:textId="3741ABD9" w:rsidR="0034639B" w:rsidRDefault="001012F3" w:rsidP="0034639B">
      <w:pPr>
        <w:pStyle w:val="Textkrper"/>
        <w:rPr>
          <w:rFonts w:ascii="Times New Roman" w:hAnsi="Times New Roman" w:cs="Times New Roman"/>
          <w:szCs w:val="20"/>
          <w:lang w:val="en-GB" w:eastAsia="en-US"/>
        </w:rPr>
      </w:pPr>
      <w:r>
        <w:rPr>
          <w:rFonts w:ascii="Times New Roman" w:hAnsi="Times New Roman" w:cs="Times New Roman"/>
          <w:szCs w:val="20"/>
          <w:lang w:val="en-GB" w:eastAsia="en-US"/>
        </w:rPr>
        <w:t xml:space="preserve">As part of the process for developing the management plan, </w:t>
      </w:r>
      <w:r w:rsidRPr="001012F3">
        <w:rPr>
          <w:rFonts w:ascii="Times New Roman" w:hAnsi="Times New Roman" w:cs="Times New Roman"/>
          <w:szCs w:val="20"/>
          <w:lang w:val="en-GB" w:eastAsia="en-US"/>
        </w:rPr>
        <w:t>Soledad Luna</w:t>
      </w:r>
      <w:r>
        <w:rPr>
          <w:rFonts w:ascii="Times New Roman" w:hAnsi="Times New Roman" w:cs="Times New Roman"/>
          <w:szCs w:val="20"/>
          <w:lang w:val="en-GB" w:eastAsia="en-US"/>
        </w:rPr>
        <w:t xml:space="preserve"> </w:t>
      </w:r>
      <w:r w:rsidR="00700016">
        <w:rPr>
          <w:rFonts w:ascii="Times New Roman" w:hAnsi="Times New Roman" w:cs="Times New Roman"/>
          <w:szCs w:val="20"/>
          <w:lang w:val="en-GB" w:eastAsia="en-US"/>
        </w:rPr>
        <w:t xml:space="preserve">has been </w:t>
      </w:r>
      <w:r>
        <w:rPr>
          <w:rFonts w:ascii="Times New Roman" w:hAnsi="Times New Roman" w:cs="Times New Roman"/>
          <w:szCs w:val="20"/>
          <w:lang w:val="en-GB" w:eastAsia="en-US"/>
        </w:rPr>
        <w:t xml:space="preserve">meeting </w:t>
      </w:r>
      <w:r w:rsidR="00700016">
        <w:rPr>
          <w:rFonts w:ascii="Times New Roman" w:hAnsi="Times New Roman" w:cs="Times New Roman"/>
          <w:szCs w:val="20"/>
          <w:lang w:val="en-GB" w:eastAsia="en-US"/>
        </w:rPr>
        <w:t xml:space="preserve">key </w:t>
      </w:r>
      <w:r w:rsidR="00696C27">
        <w:rPr>
          <w:rFonts w:ascii="Times New Roman" w:hAnsi="Times New Roman" w:cs="Times New Roman"/>
          <w:szCs w:val="20"/>
          <w:lang w:val="en-GB" w:eastAsia="en-US"/>
        </w:rPr>
        <w:t>stakeholders</w:t>
      </w:r>
      <w:r w:rsidR="00700016">
        <w:rPr>
          <w:rFonts w:ascii="Times New Roman" w:hAnsi="Times New Roman" w:cs="Times New Roman"/>
          <w:szCs w:val="20"/>
          <w:lang w:val="en-GB" w:eastAsia="en-US"/>
        </w:rPr>
        <w:t xml:space="preserve"> by end of January 2019</w:t>
      </w:r>
      <w:r>
        <w:rPr>
          <w:rFonts w:ascii="Times New Roman" w:hAnsi="Times New Roman" w:cs="Times New Roman"/>
          <w:szCs w:val="20"/>
          <w:lang w:val="en-GB" w:eastAsia="en-US"/>
        </w:rPr>
        <w:t xml:space="preserve"> to learn about management systems</w:t>
      </w:r>
      <w:r w:rsidR="00700016">
        <w:rPr>
          <w:rFonts w:ascii="Times New Roman" w:hAnsi="Times New Roman" w:cs="Times New Roman"/>
          <w:szCs w:val="20"/>
          <w:lang w:val="en-GB" w:eastAsia="en-US"/>
        </w:rPr>
        <w:t xml:space="preserve"> already in place</w:t>
      </w:r>
      <w:r>
        <w:rPr>
          <w:rFonts w:ascii="Times New Roman" w:hAnsi="Times New Roman" w:cs="Times New Roman"/>
          <w:szCs w:val="20"/>
          <w:lang w:val="en-GB" w:eastAsia="en-US"/>
        </w:rPr>
        <w:t xml:space="preserve">, collect relevant written information and to understand how each </w:t>
      </w:r>
      <w:r w:rsidR="00696C27">
        <w:rPr>
          <w:rFonts w:ascii="Times New Roman" w:hAnsi="Times New Roman" w:cs="Times New Roman"/>
          <w:szCs w:val="20"/>
          <w:lang w:val="en-GB" w:eastAsia="en-US"/>
        </w:rPr>
        <w:t>stakeholder</w:t>
      </w:r>
      <w:r>
        <w:rPr>
          <w:rFonts w:ascii="Times New Roman" w:hAnsi="Times New Roman" w:cs="Times New Roman"/>
          <w:szCs w:val="20"/>
          <w:lang w:val="en-GB" w:eastAsia="en-US"/>
        </w:rPr>
        <w:t xml:space="preserve"> envisage the single integrated management plan. </w:t>
      </w:r>
      <w:r w:rsidR="00BF4051">
        <w:rPr>
          <w:rFonts w:ascii="Times New Roman" w:hAnsi="Times New Roman" w:cs="Times New Roman"/>
          <w:szCs w:val="20"/>
          <w:lang w:val="en-GB" w:eastAsia="en-US"/>
        </w:rPr>
        <w:t>The outcome of these meetings will be part of the input for the discussion of this agenda item in the TG-WH 26 meeting.</w:t>
      </w:r>
    </w:p>
    <w:p w14:paraId="4FF15D04" w14:textId="77777777" w:rsidR="007610DF" w:rsidRDefault="007610DF" w:rsidP="0034639B">
      <w:pPr>
        <w:pStyle w:val="Textkrper"/>
        <w:rPr>
          <w:szCs w:val="20"/>
          <w:lang w:val="en-GB" w:eastAsia="en-US"/>
        </w:rPr>
      </w:pPr>
    </w:p>
    <w:p w14:paraId="1CF62761" w14:textId="77777777" w:rsidR="0034639B" w:rsidRPr="00696C27" w:rsidRDefault="0034639B" w:rsidP="0034639B">
      <w:pPr>
        <w:pStyle w:val="Textkrper"/>
        <w:rPr>
          <w:rFonts w:ascii="Times New Roman" w:hAnsi="Times New Roman" w:cs="Times New Roman"/>
          <w:b/>
          <w:lang w:val="en-GB"/>
        </w:rPr>
      </w:pPr>
      <w:r w:rsidRPr="00696C27">
        <w:rPr>
          <w:rFonts w:ascii="Times New Roman" w:hAnsi="Times New Roman" w:cs="Times New Roman"/>
          <w:b/>
          <w:lang w:val="en-GB"/>
        </w:rPr>
        <w:t>Proposal</w:t>
      </w:r>
    </w:p>
    <w:p w14:paraId="2A516E02" w14:textId="77777777" w:rsidR="0034639B" w:rsidRPr="00696C27" w:rsidRDefault="0034639B" w:rsidP="0034639B">
      <w:pPr>
        <w:pStyle w:val="Textkrper"/>
        <w:rPr>
          <w:rFonts w:ascii="Times New Roman" w:hAnsi="Times New Roman" w:cs="Times New Roman"/>
          <w:b/>
          <w:lang w:val="en-GB"/>
        </w:rPr>
      </w:pPr>
    </w:p>
    <w:p w14:paraId="15E72D82" w14:textId="77777777" w:rsidR="00706AF4" w:rsidRDefault="0034639B" w:rsidP="008E494B">
      <w:pPr>
        <w:pStyle w:val="Textkrper"/>
        <w:rPr>
          <w:rFonts w:ascii="Times New Roman" w:hAnsi="Times New Roman" w:cs="Times New Roman"/>
          <w:szCs w:val="20"/>
          <w:lang w:val="en-GB" w:eastAsia="en-US"/>
        </w:rPr>
      </w:pPr>
      <w:r w:rsidRPr="00696C27">
        <w:rPr>
          <w:rFonts w:ascii="Times New Roman" w:hAnsi="Times New Roman" w:cs="Times New Roman"/>
          <w:szCs w:val="20"/>
          <w:lang w:val="en-GB" w:eastAsia="en-US"/>
        </w:rPr>
        <w:t>In order to prepare the development of this plan and to best design the requested process, it is proposed that the TG-WH takes</w:t>
      </w:r>
      <w:r w:rsidR="00A750B0">
        <w:rPr>
          <w:rFonts w:ascii="Times New Roman" w:hAnsi="Times New Roman" w:cs="Times New Roman"/>
          <w:szCs w:val="20"/>
          <w:lang w:val="en-GB" w:eastAsia="en-US"/>
        </w:rPr>
        <w:t xml:space="preserve"> 2-3 </w:t>
      </w:r>
      <w:r w:rsidR="008E494B">
        <w:rPr>
          <w:rFonts w:ascii="Times New Roman" w:hAnsi="Times New Roman" w:cs="Times New Roman"/>
          <w:szCs w:val="20"/>
          <w:lang w:val="en-GB" w:eastAsia="en-US"/>
        </w:rPr>
        <w:t>hours</w:t>
      </w:r>
      <w:r w:rsidR="00A750B0">
        <w:rPr>
          <w:rFonts w:ascii="Times New Roman" w:hAnsi="Times New Roman" w:cs="Times New Roman"/>
          <w:szCs w:val="20"/>
          <w:lang w:val="en-GB" w:eastAsia="en-US"/>
        </w:rPr>
        <w:t xml:space="preserve"> in the TG-WH 26 meeting </w:t>
      </w:r>
      <w:r w:rsidR="008E494B">
        <w:rPr>
          <w:rFonts w:ascii="Times New Roman" w:hAnsi="Times New Roman" w:cs="Times New Roman"/>
          <w:szCs w:val="20"/>
          <w:lang w:val="en-GB" w:eastAsia="en-US"/>
        </w:rPr>
        <w:t>for an interactive discussion.</w:t>
      </w:r>
      <w:r w:rsidR="00706AF4">
        <w:rPr>
          <w:rFonts w:ascii="Times New Roman" w:hAnsi="Times New Roman" w:cs="Times New Roman"/>
          <w:szCs w:val="20"/>
          <w:lang w:val="en-GB" w:eastAsia="en-US"/>
        </w:rPr>
        <w:t xml:space="preserve"> </w:t>
      </w:r>
    </w:p>
    <w:p w14:paraId="2F39AC9F" w14:textId="77777777" w:rsidR="00706AF4" w:rsidRDefault="00706AF4" w:rsidP="008E494B">
      <w:pPr>
        <w:pStyle w:val="Textkrper"/>
        <w:rPr>
          <w:rFonts w:ascii="Times New Roman" w:hAnsi="Times New Roman" w:cs="Times New Roman"/>
          <w:szCs w:val="20"/>
          <w:lang w:val="en-GB"/>
        </w:rPr>
      </w:pPr>
    </w:p>
    <w:p w14:paraId="1DE6AF6C" w14:textId="60C98D2C" w:rsidR="008E494B" w:rsidRDefault="008E494B" w:rsidP="008E494B">
      <w:pPr>
        <w:pStyle w:val="Textkrper"/>
        <w:rPr>
          <w:rFonts w:ascii="Times New Roman" w:hAnsi="Times New Roman" w:cs="Times New Roman"/>
          <w:szCs w:val="20"/>
          <w:lang w:val="en-GB"/>
        </w:rPr>
      </w:pPr>
      <w:r>
        <w:rPr>
          <w:rFonts w:ascii="Times New Roman" w:hAnsi="Times New Roman" w:cs="Times New Roman"/>
          <w:szCs w:val="20"/>
          <w:lang w:val="en-GB"/>
        </w:rPr>
        <w:t>The objectives of the discussion are:</w:t>
      </w:r>
    </w:p>
    <w:p w14:paraId="35E47C9B" w14:textId="77777777" w:rsidR="008E494B" w:rsidRPr="00696C27" w:rsidRDefault="008E494B" w:rsidP="008E494B">
      <w:pPr>
        <w:pStyle w:val="Textkrper"/>
        <w:rPr>
          <w:rFonts w:ascii="Times New Roman" w:hAnsi="Times New Roman" w:cs="Times New Roman"/>
          <w:szCs w:val="20"/>
          <w:lang w:val="en-GB"/>
        </w:rPr>
      </w:pPr>
    </w:p>
    <w:p w14:paraId="198D0CE5" w14:textId="0D45CEA4" w:rsidR="008E494B" w:rsidRPr="003932F4" w:rsidRDefault="008E494B" w:rsidP="008E494B">
      <w:pPr>
        <w:pStyle w:val="Listenabsatz"/>
        <w:numPr>
          <w:ilvl w:val="0"/>
          <w:numId w:val="5"/>
        </w:numPr>
        <w:rPr>
          <w:rFonts w:ascii="Times New Roman" w:hAnsi="Times New Roman" w:cs="Times New Roman"/>
          <w:sz w:val="20"/>
          <w:szCs w:val="20"/>
          <w:lang w:val="en-GB"/>
        </w:rPr>
      </w:pPr>
      <w:r>
        <w:rPr>
          <w:rFonts w:ascii="Times New Roman" w:hAnsi="Times New Roman" w:cs="Times New Roman"/>
          <w:sz w:val="20"/>
          <w:szCs w:val="20"/>
          <w:lang w:val="en-GB"/>
        </w:rPr>
        <w:t>To d</w:t>
      </w:r>
      <w:r w:rsidRPr="003932F4">
        <w:rPr>
          <w:rFonts w:ascii="Times New Roman" w:hAnsi="Times New Roman" w:cs="Times New Roman"/>
          <w:sz w:val="20"/>
          <w:szCs w:val="20"/>
          <w:lang w:val="en-GB"/>
        </w:rPr>
        <w:t>efine the</w:t>
      </w:r>
      <w:r w:rsidRPr="003932F4">
        <w:rPr>
          <w:rFonts w:ascii="Times New Roman" w:hAnsi="Times New Roman" w:cs="Times New Roman"/>
          <w:b/>
          <w:sz w:val="20"/>
          <w:szCs w:val="20"/>
          <w:lang w:val="en-GB"/>
        </w:rPr>
        <w:t xml:space="preserve"> process</w:t>
      </w:r>
      <w:r w:rsidRPr="003932F4">
        <w:rPr>
          <w:rFonts w:ascii="Times New Roman" w:hAnsi="Times New Roman" w:cs="Times New Roman"/>
          <w:sz w:val="20"/>
          <w:szCs w:val="20"/>
          <w:lang w:val="en-GB"/>
        </w:rPr>
        <w:t xml:space="preserve"> for developing the single integrated management plan to assure that all necessary stakeholders are included and their inputs are available during the development of the plan. The process should as well </w:t>
      </w:r>
      <w:r w:rsidR="00AF094E">
        <w:rPr>
          <w:rFonts w:ascii="Times New Roman" w:hAnsi="Times New Roman" w:cs="Times New Roman"/>
          <w:sz w:val="20"/>
          <w:szCs w:val="20"/>
          <w:lang w:val="en-GB"/>
        </w:rPr>
        <w:t xml:space="preserve">assure </w:t>
      </w:r>
      <w:r w:rsidRPr="003932F4">
        <w:rPr>
          <w:rFonts w:ascii="Times New Roman" w:hAnsi="Times New Roman" w:cs="Times New Roman"/>
          <w:sz w:val="20"/>
          <w:szCs w:val="20"/>
          <w:lang w:val="en-GB"/>
        </w:rPr>
        <w:t xml:space="preserve">that the stakeholders are aware of the plan, and that they and the WH </w:t>
      </w:r>
      <w:r w:rsidR="001F75E5">
        <w:rPr>
          <w:rFonts w:ascii="Times New Roman" w:hAnsi="Times New Roman" w:cs="Times New Roman"/>
          <w:sz w:val="20"/>
          <w:szCs w:val="20"/>
          <w:lang w:val="en-GB"/>
        </w:rPr>
        <w:t xml:space="preserve">authorities </w:t>
      </w:r>
      <w:r w:rsidRPr="003932F4">
        <w:rPr>
          <w:rFonts w:ascii="Times New Roman" w:hAnsi="Times New Roman" w:cs="Times New Roman"/>
          <w:sz w:val="20"/>
          <w:szCs w:val="20"/>
          <w:lang w:val="en-GB"/>
        </w:rPr>
        <w:t xml:space="preserve">can implement and care for the plan for their benefit. </w:t>
      </w:r>
    </w:p>
    <w:p w14:paraId="533464B6" w14:textId="77777777" w:rsidR="008E494B" w:rsidRPr="00696C27" w:rsidRDefault="008E494B" w:rsidP="008E494B">
      <w:pPr>
        <w:pStyle w:val="Listenabsatz"/>
        <w:rPr>
          <w:rFonts w:ascii="Times New Roman" w:hAnsi="Times New Roman" w:cs="Times New Roman"/>
          <w:sz w:val="20"/>
          <w:szCs w:val="20"/>
          <w:lang w:val="en-GB"/>
        </w:rPr>
      </w:pPr>
    </w:p>
    <w:p w14:paraId="1C088AD0" w14:textId="77777777" w:rsidR="008E494B" w:rsidRPr="00696C27" w:rsidRDefault="008E494B" w:rsidP="008E494B">
      <w:pPr>
        <w:pStyle w:val="Listenabsatz"/>
        <w:numPr>
          <w:ilvl w:val="0"/>
          <w:numId w:val="5"/>
        </w:numPr>
        <w:rPr>
          <w:rFonts w:ascii="Times New Roman" w:hAnsi="Times New Roman" w:cs="Times New Roman"/>
          <w:sz w:val="20"/>
          <w:szCs w:val="20"/>
          <w:lang w:val="en-GB"/>
        </w:rPr>
      </w:pPr>
      <w:r>
        <w:rPr>
          <w:rFonts w:ascii="Times New Roman" w:hAnsi="Times New Roman" w:cs="Times New Roman"/>
          <w:sz w:val="20"/>
          <w:szCs w:val="20"/>
          <w:lang w:val="en-GB"/>
        </w:rPr>
        <w:t>To i</w:t>
      </w:r>
      <w:r w:rsidRPr="00696C27">
        <w:rPr>
          <w:rFonts w:ascii="Times New Roman" w:hAnsi="Times New Roman" w:cs="Times New Roman"/>
          <w:sz w:val="20"/>
          <w:szCs w:val="20"/>
          <w:lang w:val="en-GB"/>
        </w:rPr>
        <w:t xml:space="preserve">dentify </w:t>
      </w:r>
      <w:r w:rsidRPr="009D2012">
        <w:rPr>
          <w:rFonts w:ascii="Times New Roman" w:hAnsi="Times New Roman" w:cs="Times New Roman"/>
          <w:b/>
          <w:sz w:val="20"/>
          <w:szCs w:val="20"/>
          <w:lang w:val="en-GB"/>
        </w:rPr>
        <w:t>main elements</w:t>
      </w:r>
      <w:r w:rsidRPr="00C55E07">
        <w:rPr>
          <w:rFonts w:ascii="Times New Roman" w:hAnsi="Times New Roman" w:cs="Times New Roman"/>
          <w:b/>
          <w:sz w:val="20"/>
          <w:szCs w:val="20"/>
          <w:lang w:val="en-GB"/>
        </w:rPr>
        <w:t xml:space="preserve"> for a preliminary structure</w:t>
      </w:r>
      <w:r w:rsidRPr="00696C27">
        <w:rPr>
          <w:rFonts w:ascii="Times New Roman" w:hAnsi="Times New Roman" w:cs="Times New Roman"/>
          <w:sz w:val="20"/>
          <w:szCs w:val="20"/>
          <w:lang w:val="en-GB"/>
        </w:rPr>
        <w:t xml:space="preserve"> of the </w:t>
      </w:r>
      <w:r w:rsidRPr="003932F4">
        <w:rPr>
          <w:rFonts w:ascii="Times New Roman" w:hAnsi="Times New Roman" w:cs="Times New Roman"/>
          <w:sz w:val="20"/>
          <w:szCs w:val="20"/>
          <w:lang w:val="en-GB"/>
        </w:rPr>
        <w:t xml:space="preserve">single integrated management plan </w:t>
      </w:r>
      <w:r w:rsidRPr="00696C27">
        <w:rPr>
          <w:rFonts w:ascii="Times New Roman" w:hAnsi="Times New Roman" w:cs="Times New Roman"/>
          <w:sz w:val="20"/>
          <w:szCs w:val="20"/>
          <w:lang w:val="en-GB"/>
        </w:rPr>
        <w:t>and a basic input to the further process.</w:t>
      </w:r>
      <w:r w:rsidRPr="00696C27">
        <w:rPr>
          <w:rFonts w:ascii="Times New Roman" w:hAnsi="Times New Roman" w:cs="Times New Roman"/>
          <w:sz w:val="20"/>
          <w:szCs w:val="20"/>
          <w:lang w:val="en-GB"/>
        </w:rPr>
        <w:br/>
      </w:r>
    </w:p>
    <w:p w14:paraId="0EC2083C" w14:textId="77777777" w:rsidR="008E494B" w:rsidRPr="00696C27" w:rsidRDefault="008E494B" w:rsidP="008E494B">
      <w:pPr>
        <w:pStyle w:val="Listenabsatz"/>
        <w:numPr>
          <w:ilvl w:val="0"/>
          <w:numId w:val="5"/>
        </w:numPr>
        <w:rPr>
          <w:rFonts w:ascii="Times New Roman" w:hAnsi="Times New Roman" w:cs="Times New Roman"/>
          <w:sz w:val="20"/>
          <w:szCs w:val="20"/>
          <w:lang w:val="en-GB"/>
        </w:rPr>
      </w:pPr>
      <w:r>
        <w:rPr>
          <w:rFonts w:ascii="Times New Roman" w:hAnsi="Times New Roman" w:cs="Times New Roman"/>
          <w:sz w:val="20"/>
          <w:szCs w:val="20"/>
          <w:lang w:val="en-GB"/>
        </w:rPr>
        <w:t>To w</w:t>
      </w:r>
      <w:r w:rsidRPr="00696C27">
        <w:rPr>
          <w:rFonts w:ascii="Times New Roman" w:hAnsi="Times New Roman" w:cs="Times New Roman"/>
          <w:sz w:val="20"/>
          <w:szCs w:val="20"/>
          <w:lang w:val="en-GB"/>
        </w:rPr>
        <w:t xml:space="preserve">ork together on a detailed </w:t>
      </w:r>
      <w:r w:rsidRPr="00696C27">
        <w:rPr>
          <w:rFonts w:ascii="Times New Roman" w:hAnsi="Times New Roman" w:cs="Times New Roman"/>
          <w:b/>
          <w:sz w:val="20"/>
          <w:szCs w:val="20"/>
          <w:lang w:val="en-GB"/>
        </w:rPr>
        <w:t>timeline</w:t>
      </w:r>
      <w:r w:rsidRPr="00696C27">
        <w:rPr>
          <w:rFonts w:ascii="Times New Roman" w:hAnsi="Times New Roman" w:cs="Times New Roman"/>
          <w:sz w:val="20"/>
          <w:szCs w:val="20"/>
          <w:lang w:val="en-GB"/>
        </w:rPr>
        <w:t xml:space="preserve"> to:</w:t>
      </w:r>
    </w:p>
    <w:p w14:paraId="6318BA7A" w14:textId="1B1E3A71" w:rsidR="00576C78" w:rsidRDefault="00576C78" w:rsidP="00576C78">
      <w:pPr>
        <w:pStyle w:val="Listenabsatz"/>
        <w:numPr>
          <w:ilvl w:val="0"/>
          <w:numId w:val="7"/>
        </w:numPr>
        <w:rPr>
          <w:rFonts w:ascii="Times New Roman" w:hAnsi="Times New Roman" w:cs="Times New Roman"/>
          <w:sz w:val="20"/>
          <w:szCs w:val="20"/>
          <w:lang w:val="en-GB"/>
        </w:rPr>
      </w:pPr>
      <w:r w:rsidRPr="00696C27">
        <w:rPr>
          <w:rFonts w:ascii="Times New Roman" w:hAnsi="Times New Roman" w:cs="Times New Roman"/>
          <w:sz w:val="20"/>
          <w:szCs w:val="20"/>
          <w:lang w:val="en-GB"/>
        </w:rPr>
        <w:t xml:space="preserve">aim to have a draft of the </w:t>
      </w:r>
      <w:r w:rsidRPr="003932F4">
        <w:rPr>
          <w:rFonts w:ascii="Times New Roman" w:hAnsi="Times New Roman" w:cs="Times New Roman"/>
          <w:sz w:val="20"/>
          <w:szCs w:val="20"/>
          <w:lang w:val="en-GB"/>
        </w:rPr>
        <w:t xml:space="preserve">single integrated management plan </w:t>
      </w:r>
      <w:r w:rsidRPr="00696C27">
        <w:rPr>
          <w:rFonts w:ascii="Times New Roman" w:hAnsi="Times New Roman" w:cs="Times New Roman"/>
          <w:sz w:val="20"/>
          <w:szCs w:val="20"/>
          <w:lang w:val="en-GB"/>
        </w:rPr>
        <w:t xml:space="preserve">ready for consideration by the WSB </w:t>
      </w:r>
      <w:r w:rsidR="008A7113">
        <w:rPr>
          <w:rFonts w:ascii="Times New Roman" w:hAnsi="Times New Roman" w:cs="Times New Roman"/>
          <w:sz w:val="20"/>
          <w:szCs w:val="20"/>
          <w:lang w:val="en-GB"/>
        </w:rPr>
        <w:t xml:space="preserve">by the </w:t>
      </w:r>
      <w:r w:rsidRPr="00696C27">
        <w:rPr>
          <w:rFonts w:ascii="Times New Roman" w:hAnsi="Times New Roman" w:cs="Times New Roman"/>
          <w:sz w:val="20"/>
          <w:szCs w:val="20"/>
          <w:lang w:val="en-GB"/>
        </w:rPr>
        <w:t>end 2020 (beginning 2021)</w:t>
      </w:r>
      <w:r>
        <w:rPr>
          <w:rFonts w:ascii="Times New Roman" w:hAnsi="Times New Roman" w:cs="Times New Roman"/>
          <w:sz w:val="20"/>
          <w:szCs w:val="20"/>
          <w:lang w:val="en-GB"/>
        </w:rPr>
        <w:t>,</w:t>
      </w:r>
    </w:p>
    <w:p w14:paraId="0D939B86" w14:textId="77777777" w:rsidR="00576C78" w:rsidRDefault="00576C78" w:rsidP="008E494B">
      <w:pPr>
        <w:pStyle w:val="Listenabsatz"/>
        <w:numPr>
          <w:ilvl w:val="0"/>
          <w:numId w:val="7"/>
        </w:numPr>
        <w:rPr>
          <w:rFonts w:ascii="Times New Roman" w:hAnsi="Times New Roman" w:cs="Times New Roman"/>
          <w:sz w:val="20"/>
          <w:szCs w:val="20"/>
          <w:lang w:val="en-GB"/>
        </w:rPr>
      </w:pPr>
      <w:r w:rsidRPr="00696C27">
        <w:rPr>
          <w:rFonts w:ascii="Times New Roman" w:hAnsi="Times New Roman" w:cs="Times New Roman"/>
          <w:sz w:val="20"/>
          <w:szCs w:val="20"/>
          <w:lang w:val="en-GB"/>
        </w:rPr>
        <w:t xml:space="preserve">set milestones associated to the WSB meetings and other </w:t>
      </w:r>
      <w:r>
        <w:rPr>
          <w:rFonts w:ascii="Times New Roman" w:hAnsi="Times New Roman" w:cs="Times New Roman"/>
          <w:sz w:val="20"/>
          <w:szCs w:val="20"/>
          <w:lang w:val="en-GB"/>
        </w:rPr>
        <w:t xml:space="preserve">relevant </w:t>
      </w:r>
      <w:r w:rsidRPr="00696C27">
        <w:rPr>
          <w:rFonts w:ascii="Times New Roman" w:hAnsi="Times New Roman" w:cs="Times New Roman"/>
          <w:sz w:val="20"/>
          <w:szCs w:val="20"/>
          <w:lang w:val="en-GB"/>
        </w:rPr>
        <w:t>events,</w:t>
      </w:r>
    </w:p>
    <w:p w14:paraId="79C9753A" w14:textId="71B4B127" w:rsidR="008E494B" w:rsidRPr="008A7113" w:rsidRDefault="00576C78" w:rsidP="008A7113">
      <w:pPr>
        <w:pStyle w:val="Listenabsatz"/>
        <w:numPr>
          <w:ilvl w:val="0"/>
          <w:numId w:val="7"/>
        </w:numPr>
        <w:rPr>
          <w:rFonts w:ascii="Times New Roman" w:hAnsi="Times New Roman" w:cs="Times New Roman"/>
          <w:sz w:val="20"/>
          <w:szCs w:val="20"/>
          <w:lang w:val="en-GB"/>
        </w:rPr>
      </w:pPr>
      <w:r w:rsidRPr="00696C27">
        <w:rPr>
          <w:rFonts w:ascii="Times New Roman" w:hAnsi="Times New Roman" w:cs="Times New Roman"/>
          <w:sz w:val="20"/>
          <w:szCs w:val="20"/>
          <w:lang w:val="en-GB"/>
        </w:rPr>
        <w:t>evidence opportunities for synergies with other processes or events,</w:t>
      </w:r>
    </w:p>
    <w:p w14:paraId="73B26557" w14:textId="69483B4E" w:rsidR="008E494B" w:rsidRPr="001D0B51" w:rsidRDefault="008E494B" w:rsidP="001810DA">
      <w:pPr>
        <w:pStyle w:val="Listenabsatz"/>
        <w:numPr>
          <w:ilvl w:val="0"/>
          <w:numId w:val="7"/>
        </w:numPr>
        <w:rPr>
          <w:rFonts w:ascii="Times New Roman" w:hAnsi="Times New Roman" w:cs="Times New Roman"/>
          <w:szCs w:val="20"/>
          <w:lang w:val="en-GB"/>
        </w:rPr>
      </w:pPr>
      <w:proofErr w:type="gramStart"/>
      <w:r w:rsidRPr="008E494B">
        <w:rPr>
          <w:rFonts w:ascii="Times New Roman" w:hAnsi="Times New Roman" w:cs="Times New Roman"/>
          <w:sz w:val="20"/>
          <w:szCs w:val="20"/>
          <w:lang w:val="en-GB"/>
        </w:rPr>
        <w:t>make</w:t>
      </w:r>
      <w:proofErr w:type="gramEnd"/>
      <w:r w:rsidRPr="008E494B">
        <w:rPr>
          <w:rFonts w:ascii="Times New Roman" w:hAnsi="Times New Roman" w:cs="Times New Roman"/>
          <w:sz w:val="20"/>
          <w:szCs w:val="20"/>
          <w:lang w:val="en-GB"/>
        </w:rPr>
        <w:t xml:space="preserve"> sure the timeline is realistic.</w:t>
      </w:r>
    </w:p>
    <w:p w14:paraId="775658DD" w14:textId="77777777" w:rsidR="008A7113" w:rsidRDefault="008A7113" w:rsidP="008A7113">
      <w:pPr>
        <w:rPr>
          <w:rFonts w:ascii="Times New Roman" w:hAnsi="Times New Roman" w:cs="Times New Roman"/>
          <w:sz w:val="20"/>
          <w:szCs w:val="20"/>
          <w:lang w:val="en-GB"/>
        </w:rPr>
      </w:pPr>
    </w:p>
    <w:p w14:paraId="1D926398" w14:textId="58DF80AA" w:rsidR="008E494B" w:rsidRPr="008A7113" w:rsidRDefault="008E494B" w:rsidP="008A7113">
      <w:pPr>
        <w:rPr>
          <w:rFonts w:ascii="Times New Roman" w:hAnsi="Times New Roman" w:cs="Times New Roman"/>
          <w:sz w:val="20"/>
          <w:szCs w:val="20"/>
          <w:lang w:val="en-GB"/>
        </w:rPr>
      </w:pPr>
      <w:r w:rsidRPr="008A7113">
        <w:rPr>
          <w:rFonts w:ascii="Times New Roman" w:hAnsi="Times New Roman" w:cs="Times New Roman"/>
          <w:sz w:val="20"/>
          <w:szCs w:val="20"/>
          <w:lang w:val="en-GB"/>
        </w:rPr>
        <w:lastRenderedPageBreak/>
        <w:t>In order to achieve th</w:t>
      </w:r>
      <w:r>
        <w:rPr>
          <w:rFonts w:ascii="Times New Roman" w:hAnsi="Times New Roman" w:cs="Times New Roman"/>
          <w:sz w:val="20"/>
          <w:szCs w:val="20"/>
          <w:lang w:val="en-GB"/>
        </w:rPr>
        <w:t>e</w:t>
      </w:r>
      <w:r w:rsidRPr="008A7113">
        <w:rPr>
          <w:rFonts w:ascii="Times New Roman" w:hAnsi="Times New Roman" w:cs="Times New Roman"/>
          <w:sz w:val="20"/>
          <w:szCs w:val="20"/>
          <w:lang w:val="en-GB"/>
        </w:rPr>
        <w:t xml:space="preserve"> objectives</w:t>
      </w:r>
      <w:r w:rsidR="008A7113">
        <w:rPr>
          <w:rFonts w:ascii="Times New Roman" w:hAnsi="Times New Roman" w:cs="Times New Roman"/>
          <w:sz w:val="20"/>
          <w:szCs w:val="20"/>
          <w:lang w:val="en-GB"/>
        </w:rPr>
        <w:t xml:space="preserve"> listed above</w:t>
      </w:r>
      <w:r w:rsidRPr="008A7113">
        <w:rPr>
          <w:rFonts w:ascii="Times New Roman" w:hAnsi="Times New Roman" w:cs="Times New Roman"/>
          <w:sz w:val="20"/>
          <w:szCs w:val="20"/>
          <w:lang w:val="en-GB"/>
        </w:rPr>
        <w:t xml:space="preserve">, we would like to answer the following questions during the TG-WH </w:t>
      </w:r>
      <w:r w:rsidR="008A7113">
        <w:rPr>
          <w:rFonts w:ascii="Times New Roman" w:hAnsi="Times New Roman" w:cs="Times New Roman"/>
          <w:sz w:val="20"/>
          <w:szCs w:val="20"/>
          <w:lang w:val="en-GB"/>
        </w:rPr>
        <w:t xml:space="preserve">26 </w:t>
      </w:r>
      <w:r w:rsidRPr="008A7113">
        <w:rPr>
          <w:rFonts w:ascii="Times New Roman" w:hAnsi="Times New Roman" w:cs="Times New Roman"/>
          <w:sz w:val="20"/>
          <w:szCs w:val="20"/>
          <w:lang w:val="en-GB"/>
        </w:rPr>
        <w:t>meeting:</w:t>
      </w:r>
    </w:p>
    <w:p w14:paraId="63E480A3" w14:textId="77777777" w:rsidR="0024226A" w:rsidRPr="00696C27" w:rsidRDefault="0024226A" w:rsidP="0024226A">
      <w:pPr>
        <w:pStyle w:val="Listenabsatz"/>
        <w:numPr>
          <w:ilvl w:val="0"/>
          <w:numId w:val="8"/>
        </w:numPr>
        <w:rPr>
          <w:rFonts w:ascii="Times New Roman" w:hAnsi="Times New Roman" w:cs="Times New Roman"/>
          <w:sz w:val="20"/>
          <w:szCs w:val="20"/>
          <w:lang w:val="en-GB"/>
        </w:rPr>
      </w:pPr>
      <w:r w:rsidRPr="00696C27">
        <w:rPr>
          <w:rFonts w:ascii="Times New Roman" w:hAnsi="Times New Roman" w:cs="Times New Roman"/>
          <w:sz w:val="20"/>
          <w:szCs w:val="20"/>
          <w:lang w:val="en-GB"/>
        </w:rPr>
        <w:t xml:space="preserve">What do you think are the main factors for the success of the </w:t>
      </w:r>
      <w:r w:rsidRPr="003932F4">
        <w:rPr>
          <w:rFonts w:ascii="Times New Roman" w:hAnsi="Times New Roman" w:cs="Times New Roman"/>
          <w:sz w:val="20"/>
          <w:szCs w:val="20"/>
          <w:lang w:val="en-GB"/>
        </w:rPr>
        <w:t>single integrated management plan</w:t>
      </w:r>
      <w:r w:rsidRPr="00696C27">
        <w:rPr>
          <w:rFonts w:ascii="Times New Roman" w:hAnsi="Times New Roman" w:cs="Times New Roman"/>
          <w:sz w:val="20"/>
          <w:szCs w:val="20"/>
          <w:lang w:val="en-GB"/>
        </w:rPr>
        <w:t xml:space="preserve">? (“I think the </w:t>
      </w:r>
      <w:r w:rsidRPr="003932F4">
        <w:rPr>
          <w:rFonts w:ascii="Times New Roman" w:hAnsi="Times New Roman" w:cs="Times New Roman"/>
          <w:sz w:val="20"/>
          <w:szCs w:val="20"/>
          <w:lang w:val="en-GB"/>
        </w:rPr>
        <w:t xml:space="preserve">single integrated management plan </w:t>
      </w:r>
      <w:r w:rsidRPr="00696C27">
        <w:rPr>
          <w:rFonts w:ascii="Times New Roman" w:hAnsi="Times New Roman" w:cs="Times New Roman"/>
          <w:sz w:val="20"/>
          <w:szCs w:val="20"/>
          <w:lang w:val="en-GB"/>
        </w:rPr>
        <w:t>would be successful if…”)</w:t>
      </w:r>
      <w:r w:rsidRPr="00696C27">
        <w:rPr>
          <w:rFonts w:ascii="Times New Roman" w:hAnsi="Times New Roman" w:cs="Times New Roman"/>
          <w:sz w:val="20"/>
          <w:szCs w:val="20"/>
          <w:lang w:val="en-GB"/>
        </w:rPr>
        <w:br/>
      </w:r>
    </w:p>
    <w:p w14:paraId="5027D30B" w14:textId="1157E3B6" w:rsidR="0024226A" w:rsidRPr="00696C27" w:rsidRDefault="0024226A" w:rsidP="0024226A">
      <w:pPr>
        <w:pStyle w:val="Listenabsatz"/>
        <w:numPr>
          <w:ilvl w:val="0"/>
          <w:numId w:val="8"/>
        </w:numPr>
        <w:rPr>
          <w:rFonts w:ascii="Times New Roman" w:hAnsi="Times New Roman" w:cs="Times New Roman"/>
          <w:sz w:val="20"/>
          <w:szCs w:val="20"/>
          <w:lang w:val="en-GB"/>
        </w:rPr>
      </w:pPr>
      <w:r w:rsidRPr="00696C27">
        <w:rPr>
          <w:rFonts w:ascii="Times New Roman" w:hAnsi="Times New Roman" w:cs="Times New Roman"/>
          <w:sz w:val="20"/>
          <w:szCs w:val="20"/>
          <w:lang w:val="en-GB"/>
        </w:rPr>
        <w:t>From your point of view, which stakeholders need to be involved, for which topics and at which stage of the</w:t>
      </w:r>
      <w:r w:rsidR="008A7113">
        <w:rPr>
          <w:rFonts w:ascii="Times New Roman" w:hAnsi="Times New Roman" w:cs="Times New Roman"/>
          <w:sz w:val="20"/>
          <w:szCs w:val="20"/>
          <w:lang w:val="en-GB"/>
        </w:rPr>
        <w:t xml:space="preserve"> </w:t>
      </w:r>
      <w:r w:rsidRPr="00696C27">
        <w:rPr>
          <w:rFonts w:ascii="Times New Roman" w:hAnsi="Times New Roman" w:cs="Times New Roman"/>
          <w:sz w:val="20"/>
          <w:szCs w:val="20"/>
          <w:lang w:val="en-GB"/>
        </w:rPr>
        <w:t>process?</w:t>
      </w:r>
      <w:r w:rsidR="00DC6B12">
        <w:rPr>
          <w:rFonts w:ascii="Times New Roman" w:hAnsi="Times New Roman" w:cs="Times New Roman"/>
          <w:sz w:val="20"/>
          <w:szCs w:val="20"/>
          <w:lang w:val="en-GB"/>
        </w:rPr>
        <w:t xml:space="preserve"> What is the best way to involve them and to communicate with them?</w:t>
      </w:r>
      <w:r w:rsidRPr="00696C27">
        <w:rPr>
          <w:rFonts w:ascii="Times New Roman" w:hAnsi="Times New Roman" w:cs="Times New Roman"/>
          <w:sz w:val="20"/>
          <w:szCs w:val="20"/>
          <w:lang w:val="en-GB"/>
        </w:rPr>
        <w:br/>
      </w:r>
    </w:p>
    <w:p w14:paraId="22D82111" w14:textId="77777777" w:rsidR="0024226A" w:rsidRPr="00696C27" w:rsidRDefault="0024226A" w:rsidP="0024226A">
      <w:pPr>
        <w:pStyle w:val="Listenabsatz"/>
        <w:numPr>
          <w:ilvl w:val="0"/>
          <w:numId w:val="8"/>
        </w:numPr>
        <w:rPr>
          <w:rFonts w:ascii="Times New Roman" w:hAnsi="Times New Roman" w:cs="Times New Roman"/>
          <w:sz w:val="20"/>
          <w:szCs w:val="20"/>
          <w:lang w:val="en-GB"/>
        </w:rPr>
      </w:pPr>
      <w:r w:rsidRPr="00696C27">
        <w:rPr>
          <w:rFonts w:ascii="Times New Roman" w:hAnsi="Times New Roman" w:cs="Times New Roman"/>
          <w:sz w:val="20"/>
          <w:szCs w:val="20"/>
          <w:lang w:val="en-GB"/>
        </w:rPr>
        <w:t xml:space="preserve">Do you need to </w:t>
      </w:r>
      <w:r>
        <w:rPr>
          <w:rFonts w:ascii="Times New Roman" w:hAnsi="Times New Roman" w:cs="Times New Roman"/>
          <w:sz w:val="20"/>
          <w:szCs w:val="20"/>
          <w:lang w:val="en-GB"/>
        </w:rPr>
        <w:t>conduct</w:t>
      </w:r>
      <w:r w:rsidRPr="00696C27">
        <w:rPr>
          <w:rFonts w:ascii="Times New Roman" w:hAnsi="Times New Roman" w:cs="Times New Roman"/>
          <w:sz w:val="20"/>
          <w:szCs w:val="20"/>
          <w:lang w:val="en-GB"/>
        </w:rPr>
        <w:t xml:space="preserve"> an official consultation of the draft </w:t>
      </w:r>
      <w:r w:rsidRPr="003932F4">
        <w:rPr>
          <w:rFonts w:ascii="Times New Roman" w:hAnsi="Times New Roman" w:cs="Times New Roman"/>
          <w:sz w:val="20"/>
          <w:szCs w:val="20"/>
          <w:lang w:val="en-GB"/>
        </w:rPr>
        <w:t>single integrated management plan</w:t>
      </w:r>
      <w:r w:rsidRPr="00696C27">
        <w:rPr>
          <w:rFonts w:ascii="Times New Roman" w:hAnsi="Times New Roman" w:cs="Times New Roman"/>
          <w:sz w:val="20"/>
          <w:szCs w:val="20"/>
          <w:lang w:val="en-GB"/>
        </w:rPr>
        <w:t>? What is the timeline (duration) for this and when can it take place?</w:t>
      </w:r>
      <w:r w:rsidRPr="00696C27">
        <w:rPr>
          <w:rFonts w:ascii="Times New Roman" w:hAnsi="Times New Roman" w:cs="Times New Roman"/>
          <w:sz w:val="20"/>
          <w:szCs w:val="20"/>
          <w:lang w:val="en-GB"/>
        </w:rPr>
        <w:br/>
      </w:r>
    </w:p>
    <w:p w14:paraId="58795B5F" w14:textId="52B6734A" w:rsidR="0024226A" w:rsidRPr="00696C27" w:rsidRDefault="0024226A" w:rsidP="0024226A">
      <w:pPr>
        <w:pStyle w:val="Listenabsatz"/>
        <w:numPr>
          <w:ilvl w:val="0"/>
          <w:numId w:val="8"/>
        </w:numPr>
        <w:rPr>
          <w:rFonts w:ascii="Times New Roman" w:hAnsi="Times New Roman" w:cs="Times New Roman"/>
          <w:sz w:val="20"/>
          <w:szCs w:val="20"/>
          <w:lang w:val="en-GB"/>
        </w:rPr>
      </w:pPr>
      <w:r w:rsidRPr="00696C27">
        <w:rPr>
          <w:rFonts w:ascii="Times New Roman" w:hAnsi="Times New Roman" w:cs="Times New Roman"/>
          <w:sz w:val="20"/>
          <w:szCs w:val="20"/>
          <w:lang w:val="en-GB"/>
        </w:rPr>
        <w:t xml:space="preserve">Are you aware of other processes or events that represent opportunities for synergies </w:t>
      </w:r>
      <w:r w:rsidR="00DC6B12" w:rsidRPr="00696C27">
        <w:rPr>
          <w:rFonts w:ascii="Times New Roman" w:hAnsi="Times New Roman" w:cs="Times New Roman"/>
          <w:sz w:val="20"/>
          <w:szCs w:val="20"/>
          <w:lang w:val="en-GB"/>
        </w:rPr>
        <w:t xml:space="preserve">during the </w:t>
      </w:r>
      <w:r w:rsidR="00DC6B12" w:rsidRPr="003932F4">
        <w:rPr>
          <w:rFonts w:ascii="Times New Roman" w:hAnsi="Times New Roman" w:cs="Times New Roman"/>
          <w:sz w:val="20"/>
          <w:szCs w:val="20"/>
          <w:lang w:val="en-GB"/>
        </w:rPr>
        <w:t xml:space="preserve">single integrated management plan </w:t>
      </w:r>
      <w:r w:rsidR="00DC6B12" w:rsidRPr="00696C27">
        <w:rPr>
          <w:rFonts w:ascii="Times New Roman" w:hAnsi="Times New Roman" w:cs="Times New Roman"/>
          <w:sz w:val="20"/>
          <w:szCs w:val="20"/>
          <w:lang w:val="en-GB"/>
        </w:rPr>
        <w:t>development</w:t>
      </w:r>
      <w:r w:rsidRPr="00696C27">
        <w:rPr>
          <w:rFonts w:ascii="Times New Roman" w:hAnsi="Times New Roman" w:cs="Times New Roman"/>
          <w:sz w:val="20"/>
          <w:szCs w:val="20"/>
          <w:lang w:val="en-GB"/>
        </w:rPr>
        <w:t>, or</w:t>
      </w:r>
      <w:r w:rsidR="00DC6B12">
        <w:rPr>
          <w:rFonts w:ascii="Times New Roman" w:hAnsi="Times New Roman" w:cs="Times New Roman"/>
          <w:sz w:val="20"/>
          <w:szCs w:val="20"/>
          <w:lang w:val="en-GB"/>
        </w:rPr>
        <w:t xml:space="preserve"> </w:t>
      </w:r>
      <w:r w:rsidR="00DC6B12" w:rsidRPr="00696C27">
        <w:rPr>
          <w:rFonts w:ascii="Times New Roman" w:hAnsi="Times New Roman" w:cs="Times New Roman"/>
          <w:sz w:val="20"/>
          <w:szCs w:val="20"/>
          <w:lang w:val="en-GB"/>
        </w:rPr>
        <w:t>during the consultation process</w:t>
      </w:r>
      <w:r w:rsidRPr="00696C27">
        <w:rPr>
          <w:rFonts w:ascii="Times New Roman" w:hAnsi="Times New Roman" w:cs="Times New Roman"/>
          <w:sz w:val="20"/>
          <w:szCs w:val="20"/>
          <w:lang w:val="en-GB"/>
        </w:rPr>
        <w:t>?</w:t>
      </w:r>
    </w:p>
    <w:p w14:paraId="42B32F51" w14:textId="77777777" w:rsidR="0024226A" w:rsidRPr="00696C27" w:rsidRDefault="0024226A" w:rsidP="0024226A">
      <w:pPr>
        <w:pStyle w:val="Listenabsatz"/>
        <w:ind w:left="360"/>
        <w:rPr>
          <w:rFonts w:ascii="Times New Roman" w:hAnsi="Times New Roman" w:cs="Times New Roman"/>
          <w:sz w:val="20"/>
          <w:szCs w:val="20"/>
          <w:lang w:val="en-GB"/>
        </w:rPr>
      </w:pPr>
    </w:p>
    <w:p w14:paraId="6F2B0E2A" w14:textId="1A0B23E1" w:rsidR="0024226A" w:rsidRDefault="0024226A" w:rsidP="0024226A">
      <w:pPr>
        <w:pStyle w:val="Listenabsatz"/>
        <w:numPr>
          <w:ilvl w:val="0"/>
          <w:numId w:val="8"/>
        </w:numPr>
        <w:rPr>
          <w:rFonts w:ascii="Times New Roman" w:hAnsi="Times New Roman" w:cs="Times New Roman"/>
          <w:sz w:val="20"/>
          <w:szCs w:val="20"/>
          <w:lang w:val="en-GB"/>
        </w:rPr>
      </w:pPr>
      <w:r w:rsidRPr="00696C27">
        <w:rPr>
          <w:rFonts w:ascii="Times New Roman" w:hAnsi="Times New Roman" w:cs="Times New Roman"/>
          <w:sz w:val="20"/>
          <w:szCs w:val="20"/>
          <w:lang w:val="en-GB"/>
        </w:rPr>
        <w:t xml:space="preserve">What would you include as the three main headings in the structure of the </w:t>
      </w:r>
      <w:r w:rsidRPr="003932F4">
        <w:rPr>
          <w:rFonts w:ascii="Times New Roman" w:hAnsi="Times New Roman" w:cs="Times New Roman"/>
          <w:sz w:val="20"/>
          <w:szCs w:val="20"/>
          <w:lang w:val="en-GB"/>
        </w:rPr>
        <w:t xml:space="preserve">single integrated management plan </w:t>
      </w:r>
      <w:r w:rsidRPr="00696C27">
        <w:rPr>
          <w:rFonts w:ascii="Times New Roman" w:hAnsi="Times New Roman" w:cs="Times New Roman"/>
          <w:sz w:val="20"/>
          <w:szCs w:val="20"/>
          <w:lang w:val="en-GB"/>
        </w:rPr>
        <w:t>which are absolute essential? (prioritisation)</w:t>
      </w:r>
    </w:p>
    <w:p w14:paraId="29FFFBD8" w14:textId="77777777" w:rsidR="0024226A" w:rsidRPr="008A7113" w:rsidRDefault="0024226A" w:rsidP="008A7113">
      <w:pPr>
        <w:pStyle w:val="Listenabsatz"/>
        <w:rPr>
          <w:rFonts w:ascii="Times New Roman" w:hAnsi="Times New Roman" w:cs="Times New Roman"/>
          <w:sz w:val="20"/>
          <w:szCs w:val="20"/>
          <w:lang w:val="en-GB"/>
        </w:rPr>
      </w:pPr>
    </w:p>
    <w:p w14:paraId="456EDEEF" w14:textId="294372FA" w:rsidR="005F76B6" w:rsidRPr="009B1180" w:rsidRDefault="008E494B" w:rsidP="009B1180">
      <w:pPr>
        <w:rPr>
          <w:rFonts w:ascii="Times New Roman" w:hAnsi="Times New Roman" w:cs="Times New Roman"/>
          <w:sz w:val="20"/>
          <w:szCs w:val="20"/>
          <w:lang w:val="en-GB"/>
        </w:rPr>
      </w:pPr>
      <w:r w:rsidRPr="008A7113">
        <w:rPr>
          <w:rFonts w:ascii="Times New Roman" w:hAnsi="Times New Roman" w:cs="Times New Roman"/>
          <w:sz w:val="20"/>
          <w:szCs w:val="20"/>
          <w:lang w:val="en-GB"/>
        </w:rPr>
        <w:t>It is planned to discuss in an interactive way</w:t>
      </w:r>
      <w:r w:rsidR="00BE7C6E">
        <w:rPr>
          <w:rFonts w:ascii="Times New Roman" w:hAnsi="Times New Roman" w:cs="Times New Roman"/>
          <w:sz w:val="20"/>
          <w:szCs w:val="20"/>
          <w:lang w:val="en-GB"/>
        </w:rPr>
        <w:t>, s</w:t>
      </w:r>
      <w:r w:rsidRPr="008A7113">
        <w:rPr>
          <w:rFonts w:ascii="Times New Roman" w:hAnsi="Times New Roman" w:cs="Times New Roman"/>
          <w:sz w:val="20"/>
          <w:szCs w:val="20"/>
          <w:lang w:val="en-GB"/>
        </w:rPr>
        <w:t>o please DO NOT PREPARE WRITTEN INPUTS</w:t>
      </w:r>
      <w:r w:rsidR="00AF094E">
        <w:rPr>
          <w:rFonts w:ascii="Times New Roman" w:hAnsi="Times New Roman" w:cs="Times New Roman"/>
          <w:sz w:val="20"/>
          <w:szCs w:val="20"/>
          <w:lang w:val="en-GB"/>
        </w:rPr>
        <w:t xml:space="preserve"> (but think about the questions…)</w:t>
      </w:r>
      <w:r w:rsidRPr="008A7113">
        <w:rPr>
          <w:rFonts w:ascii="Times New Roman" w:hAnsi="Times New Roman" w:cs="Times New Roman"/>
          <w:sz w:val="20"/>
          <w:szCs w:val="20"/>
          <w:lang w:val="en-GB"/>
        </w:rPr>
        <w:t>.</w:t>
      </w:r>
    </w:p>
    <w:p w14:paraId="324ABABA" w14:textId="77777777" w:rsidR="00F625CC" w:rsidRPr="00696C27" w:rsidRDefault="00F625CC" w:rsidP="00397F12">
      <w:pPr>
        <w:rPr>
          <w:rFonts w:ascii="Times New Roman" w:hAnsi="Times New Roman" w:cs="Times New Roman"/>
          <w:sz w:val="20"/>
          <w:szCs w:val="20"/>
          <w:lang w:val="en-GB"/>
        </w:rPr>
      </w:pPr>
    </w:p>
    <w:p w14:paraId="77EA4ACF" w14:textId="77777777" w:rsidR="00397F12" w:rsidRPr="00696C27" w:rsidRDefault="00F625CC" w:rsidP="00397F12">
      <w:pPr>
        <w:rPr>
          <w:rFonts w:ascii="Times New Roman" w:hAnsi="Times New Roman" w:cs="Times New Roman"/>
          <w:sz w:val="20"/>
          <w:szCs w:val="20"/>
          <w:lang w:val="en-GB"/>
        </w:rPr>
      </w:pPr>
      <w:r w:rsidRPr="00696C27">
        <w:rPr>
          <w:rFonts w:ascii="Times New Roman" w:hAnsi="Times New Roman" w:cs="Times New Roman"/>
          <w:sz w:val="20"/>
          <w:szCs w:val="20"/>
          <w:lang w:val="en-GB"/>
        </w:rPr>
        <w:t xml:space="preserve">Based on this discussion and further </w:t>
      </w:r>
      <w:r w:rsidR="002D70E8" w:rsidRPr="00696C27">
        <w:rPr>
          <w:rFonts w:ascii="Times New Roman" w:hAnsi="Times New Roman" w:cs="Times New Roman"/>
          <w:sz w:val="20"/>
          <w:szCs w:val="20"/>
          <w:lang w:val="en-GB"/>
        </w:rPr>
        <w:t>input</w:t>
      </w:r>
      <w:r w:rsidR="002D70E8">
        <w:rPr>
          <w:rFonts w:ascii="Times New Roman" w:hAnsi="Times New Roman" w:cs="Times New Roman"/>
          <w:sz w:val="20"/>
          <w:szCs w:val="20"/>
          <w:lang w:val="en-GB"/>
        </w:rPr>
        <w:t>,</w:t>
      </w:r>
      <w:r w:rsidR="002D70E8" w:rsidRPr="00696C27">
        <w:rPr>
          <w:rFonts w:ascii="Times New Roman" w:hAnsi="Times New Roman" w:cs="Times New Roman"/>
          <w:sz w:val="20"/>
          <w:szCs w:val="20"/>
          <w:lang w:val="en-GB"/>
        </w:rPr>
        <w:t xml:space="preserve"> it</w:t>
      </w:r>
      <w:r w:rsidR="00AE48D0">
        <w:rPr>
          <w:rFonts w:ascii="Times New Roman" w:hAnsi="Times New Roman" w:cs="Times New Roman"/>
          <w:sz w:val="20"/>
          <w:szCs w:val="20"/>
          <w:lang w:val="en-GB"/>
        </w:rPr>
        <w:t xml:space="preserve"> is</w:t>
      </w:r>
      <w:r w:rsidRPr="00696C27">
        <w:rPr>
          <w:rFonts w:ascii="Times New Roman" w:hAnsi="Times New Roman" w:cs="Times New Roman"/>
          <w:sz w:val="20"/>
          <w:szCs w:val="20"/>
          <w:lang w:val="en-GB"/>
        </w:rPr>
        <w:t xml:space="preserve"> envisaged to prepare the following p</w:t>
      </w:r>
      <w:r w:rsidR="00397F12" w:rsidRPr="00696C27">
        <w:rPr>
          <w:rFonts w:ascii="Times New Roman" w:hAnsi="Times New Roman" w:cs="Times New Roman"/>
          <w:sz w:val="20"/>
          <w:szCs w:val="20"/>
          <w:lang w:val="en-GB"/>
        </w:rPr>
        <w:t>roducts</w:t>
      </w:r>
      <w:r w:rsidRPr="00696C27">
        <w:rPr>
          <w:rFonts w:ascii="Times New Roman" w:hAnsi="Times New Roman" w:cs="Times New Roman"/>
          <w:sz w:val="20"/>
          <w:szCs w:val="20"/>
          <w:lang w:val="en-GB"/>
        </w:rPr>
        <w:t>:</w:t>
      </w:r>
    </w:p>
    <w:p w14:paraId="7244CDD9" w14:textId="5E929770" w:rsidR="009E6BFA" w:rsidRPr="00696C27" w:rsidRDefault="00AF094E" w:rsidP="009E6BFA">
      <w:pPr>
        <w:pStyle w:val="Listenabsatz"/>
        <w:numPr>
          <w:ilvl w:val="0"/>
          <w:numId w:val="2"/>
        </w:numPr>
        <w:rPr>
          <w:rFonts w:ascii="Times New Roman" w:hAnsi="Times New Roman" w:cs="Times New Roman"/>
          <w:b/>
          <w:sz w:val="20"/>
          <w:szCs w:val="20"/>
          <w:lang w:val="en-GB"/>
        </w:rPr>
      </w:pPr>
      <w:r>
        <w:rPr>
          <w:rFonts w:ascii="Times New Roman" w:hAnsi="Times New Roman" w:cs="Times New Roman"/>
          <w:b/>
          <w:sz w:val="20"/>
          <w:szCs w:val="20"/>
          <w:lang w:val="en-GB"/>
        </w:rPr>
        <w:t>Proposal for a c</w:t>
      </w:r>
      <w:r w:rsidR="009E6BFA" w:rsidRPr="00696C27">
        <w:rPr>
          <w:rFonts w:ascii="Times New Roman" w:hAnsi="Times New Roman" w:cs="Times New Roman"/>
          <w:b/>
          <w:sz w:val="20"/>
          <w:szCs w:val="20"/>
          <w:lang w:val="en-GB"/>
        </w:rPr>
        <w:t>omprehensive, inclusive and strategic process to present in the next WSB</w:t>
      </w:r>
      <w:r w:rsidR="00A16462" w:rsidRPr="00696C27">
        <w:rPr>
          <w:rFonts w:ascii="Times New Roman" w:hAnsi="Times New Roman" w:cs="Times New Roman"/>
          <w:b/>
          <w:sz w:val="20"/>
          <w:szCs w:val="20"/>
          <w:lang w:val="en-GB"/>
        </w:rPr>
        <w:t xml:space="preserve"> (March 2019)</w:t>
      </w:r>
    </w:p>
    <w:p w14:paraId="5499F857" w14:textId="14C60C03" w:rsidR="009E6BFA" w:rsidRPr="00696C27" w:rsidRDefault="009E6BFA" w:rsidP="009E6BFA">
      <w:pPr>
        <w:rPr>
          <w:rFonts w:ascii="Times New Roman" w:hAnsi="Times New Roman" w:cs="Times New Roman"/>
          <w:b/>
          <w:sz w:val="20"/>
          <w:szCs w:val="20"/>
          <w:lang w:val="en-GB"/>
        </w:rPr>
      </w:pPr>
      <w:r w:rsidRPr="00696C27">
        <w:rPr>
          <w:rFonts w:ascii="Times New Roman" w:hAnsi="Times New Roman" w:cs="Times New Roman"/>
          <w:sz w:val="20"/>
          <w:szCs w:val="20"/>
          <w:lang w:val="en-GB"/>
        </w:rPr>
        <w:t xml:space="preserve">This includes defining the </w:t>
      </w:r>
      <w:r w:rsidR="005F76B6" w:rsidRPr="00696C27">
        <w:rPr>
          <w:rFonts w:ascii="Times New Roman" w:hAnsi="Times New Roman" w:cs="Times New Roman"/>
          <w:sz w:val="20"/>
          <w:szCs w:val="20"/>
          <w:lang w:val="en-GB"/>
        </w:rPr>
        <w:t xml:space="preserve">main </w:t>
      </w:r>
      <w:r w:rsidRPr="00696C27">
        <w:rPr>
          <w:rFonts w:ascii="Times New Roman" w:hAnsi="Times New Roman" w:cs="Times New Roman"/>
          <w:sz w:val="20"/>
          <w:szCs w:val="20"/>
          <w:lang w:val="en-GB"/>
        </w:rPr>
        <w:t xml:space="preserve">stages of the process, </w:t>
      </w:r>
      <w:r w:rsidR="000A3252" w:rsidRPr="00696C27">
        <w:rPr>
          <w:rFonts w:ascii="Times New Roman" w:hAnsi="Times New Roman" w:cs="Times New Roman"/>
          <w:sz w:val="20"/>
          <w:szCs w:val="20"/>
          <w:lang w:val="en-GB"/>
        </w:rPr>
        <w:t xml:space="preserve">the </w:t>
      </w:r>
      <w:r w:rsidR="005F76B6" w:rsidRPr="00696C27">
        <w:rPr>
          <w:rFonts w:ascii="Times New Roman" w:hAnsi="Times New Roman" w:cs="Times New Roman"/>
          <w:sz w:val="20"/>
          <w:szCs w:val="20"/>
          <w:lang w:val="en-GB"/>
        </w:rPr>
        <w:t>elements/</w:t>
      </w:r>
      <w:r w:rsidR="0034639B" w:rsidRPr="00696C27">
        <w:rPr>
          <w:rFonts w:ascii="Times New Roman" w:hAnsi="Times New Roman" w:cs="Times New Roman"/>
          <w:sz w:val="20"/>
          <w:szCs w:val="20"/>
          <w:lang w:val="en-GB"/>
        </w:rPr>
        <w:t>issues to</w:t>
      </w:r>
      <w:r w:rsidR="000A3252" w:rsidRPr="00696C27">
        <w:rPr>
          <w:rFonts w:ascii="Times New Roman" w:hAnsi="Times New Roman" w:cs="Times New Roman"/>
          <w:sz w:val="20"/>
          <w:szCs w:val="20"/>
          <w:lang w:val="en-GB"/>
        </w:rPr>
        <w:t xml:space="preserve"> be addressed at each stage, the stakeholders related </w:t>
      </w:r>
      <w:r w:rsidR="005F76B6" w:rsidRPr="00696C27">
        <w:rPr>
          <w:rFonts w:ascii="Times New Roman" w:hAnsi="Times New Roman" w:cs="Times New Roman"/>
          <w:sz w:val="20"/>
          <w:szCs w:val="20"/>
          <w:lang w:val="en-GB"/>
        </w:rPr>
        <w:t>to these elements/issues</w:t>
      </w:r>
      <w:r w:rsidR="000A3252" w:rsidRPr="00696C27">
        <w:rPr>
          <w:rFonts w:ascii="Times New Roman" w:hAnsi="Times New Roman" w:cs="Times New Roman"/>
          <w:sz w:val="20"/>
          <w:szCs w:val="20"/>
          <w:lang w:val="en-GB"/>
        </w:rPr>
        <w:t>, the technical input needed</w:t>
      </w:r>
      <w:r w:rsidR="00FE516B" w:rsidRPr="00696C27">
        <w:rPr>
          <w:rFonts w:ascii="Times New Roman" w:hAnsi="Times New Roman" w:cs="Times New Roman"/>
          <w:sz w:val="20"/>
          <w:szCs w:val="20"/>
          <w:lang w:val="en-GB"/>
        </w:rPr>
        <w:t>,</w:t>
      </w:r>
      <w:r w:rsidR="000A3252" w:rsidRPr="00696C27">
        <w:rPr>
          <w:rFonts w:ascii="Times New Roman" w:hAnsi="Times New Roman" w:cs="Times New Roman"/>
          <w:sz w:val="20"/>
          <w:szCs w:val="20"/>
          <w:lang w:val="en-GB"/>
        </w:rPr>
        <w:t xml:space="preserve"> who works on it</w:t>
      </w:r>
      <w:r w:rsidR="0024226A">
        <w:rPr>
          <w:rFonts w:ascii="Times New Roman" w:hAnsi="Times New Roman" w:cs="Times New Roman"/>
          <w:sz w:val="20"/>
          <w:szCs w:val="20"/>
          <w:lang w:val="en-GB"/>
        </w:rPr>
        <w:t xml:space="preserve">, and </w:t>
      </w:r>
      <w:r w:rsidR="00BE7C6E">
        <w:rPr>
          <w:rFonts w:ascii="Times New Roman" w:hAnsi="Times New Roman" w:cs="Times New Roman"/>
          <w:sz w:val="20"/>
          <w:szCs w:val="20"/>
          <w:lang w:val="en-GB"/>
        </w:rPr>
        <w:t xml:space="preserve">identifying links to </w:t>
      </w:r>
      <w:r w:rsidR="0024226A">
        <w:rPr>
          <w:rFonts w:ascii="Times New Roman" w:hAnsi="Times New Roman" w:cs="Times New Roman"/>
          <w:sz w:val="20"/>
          <w:szCs w:val="20"/>
          <w:lang w:val="en-GB"/>
        </w:rPr>
        <w:t>other parallel processes or events as opportunities for synergies</w:t>
      </w:r>
      <w:r w:rsidR="00D06B7A">
        <w:rPr>
          <w:rFonts w:ascii="Times New Roman" w:hAnsi="Times New Roman" w:cs="Times New Roman"/>
          <w:sz w:val="20"/>
          <w:szCs w:val="20"/>
          <w:lang w:val="en-GB"/>
        </w:rPr>
        <w:t>.</w:t>
      </w:r>
    </w:p>
    <w:p w14:paraId="31D8FAD9" w14:textId="236AF404" w:rsidR="009E6BFA" w:rsidRPr="00696C27" w:rsidRDefault="009E6BFA" w:rsidP="007F72F0">
      <w:pPr>
        <w:pStyle w:val="Listenabsatz"/>
        <w:numPr>
          <w:ilvl w:val="0"/>
          <w:numId w:val="2"/>
        </w:numPr>
        <w:rPr>
          <w:rFonts w:ascii="Times New Roman" w:hAnsi="Times New Roman" w:cs="Times New Roman"/>
          <w:b/>
          <w:sz w:val="20"/>
          <w:szCs w:val="20"/>
          <w:lang w:val="en-GB"/>
        </w:rPr>
      </w:pPr>
      <w:r w:rsidRPr="00696C27">
        <w:rPr>
          <w:rFonts w:ascii="Times New Roman" w:hAnsi="Times New Roman" w:cs="Times New Roman"/>
          <w:b/>
          <w:sz w:val="20"/>
          <w:szCs w:val="20"/>
          <w:lang w:val="en-GB"/>
        </w:rPr>
        <w:t xml:space="preserve">Timeline </w:t>
      </w:r>
      <w:r w:rsidR="007F72F0" w:rsidRPr="00696C27">
        <w:rPr>
          <w:rFonts w:ascii="Times New Roman" w:hAnsi="Times New Roman" w:cs="Times New Roman"/>
          <w:b/>
          <w:sz w:val="20"/>
          <w:szCs w:val="20"/>
          <w:lang w:val="en-GB"/>
        </w:rPr>
        <w:t xml:space="preserve">with milestones </w:t>
      </w:r>
      <w:r w:rsidRPr="00696C27">
        <w:rPr>
          <w:rFonts w:ascii="Times New Roman" w:hAnsi="Times New Roman" w:cs="Times New Roman"/>
          <w:b/>
          <w:sz w:val="20"/>
          <w:szCs w:val="20"/>
          <w:lang w:val="en-GB"/>
        </w:rPr>
        <w:t>to present in the next WSB</w:t>
      </w:r>
      <w:r w:rsidR="00A16462" w:rsidRPr="00696C27">
        <w:rPr>
          <w:rFonts w:ascii="Times New Roman" w:hAnsi="Times New Roman" w:cs="Times New Roman"/>
          <w:b/>
          <w:sz w:val="20"/>
          <w:szCs w:val="20"/>
          <w:lang w:val="en-GB"/>
        </w:rPr>
        <w:t xml:space="preserve"> (March 2019)</w:t>
      </w:r>
    </w:p>
    <w:p w14:paraId="6C1C171E" w14:textId="77777777" w:rsidR="00AE48D0" w:rsidRPr="00696C27" w:rsidRDefault="00AE48D0" w:rsidP="007F72F0">
      <w:pPr>
        <w:pStyle w:val="Listenabsatz"/>
        <w:rPr>
          <w:rFonts w:ascii="Times New Roman" w:hAnsi="Times New Roman" w:cs="Times New Roman"/>
          <w:b/>
          <w:sz w:val="20"/>
          <w:szCs w:val="20"/>
          <w:lang w:val="en-GB"/>
        </w:rPr>
      </w:pPr>
    </w:p>
    <w:p w14:paraId="0CAFD443" w14:textId="061E4FAA" w:rsidR="00ED7B71" w:rsidRPr="00696C27" w:rsidRDefault="00A16462" w:rsidP="009E6BFA">
      <w:pPr>
        <w:pStyle w:val="Listenabsatz"/>
        <w:numPr>
          <w:ilvl w:val="0"/>
          <w:numId w:val="2"/>
        </w:numPr>
        <w:rPr>
          <w:rFonts w:ascii="Times New Roman" w:hAnsi="Times New Roman" w:cs="Times New Roman"/>
          <w:b/>
          <w:sz w:val="20"/>
          <w:szCs w:val="20"/>
          <w:lang w:val="en-GB"/>
        </w:rPr>
      </w:pPr>
      <w:r w:rsidRPr="00696C27">
        <w:rPr>
          <w:rFonts w:ascii="Times New Roman" w:hAnsi="Times New Roman" w:cs="Times New Roman"/>
          <w:b/>
          <w:sz w:val="20"/>
          <w:szCs w:val="20"/>
          <w:lang w:val="en-GB"/>
        </w:rPr>
        <w:t>D</w:t>
      </w:r>
      <w:r w:rsidR="00397F12" w:rsidRPr="00696C27">
        <w:rPr>
          <w:rFonts w:ascii="Times New Roman" w:hAnsi="Times New Roman" w:cs="Times New Roman"/>
          <w:b/>
          <w:sz w:val="20"/>
          <w:szCs w:val="20"/>
          <w:lang w:val="en-GB"/>
        </w:rPr>
        <w:t xml:space="preserve">raft structure of the </w:t>
      </w:r>
      <w:r w:rsidR="007B45FE" w:rsidRPr="007B45FE">
        <w:rPr>
          <w:rFonts w:ascii="Times New Roman" w:hAnsi="Times New Roman" w:cs="Times New Roman"/>
          <w:b/>
          <w:sz w:val="20"/>
          <w:szCs w:val="20"/>
          <w:lang w:val="en-GB"/>
        </w:rPr>
        <w:t xml:space="preserve">single integrated management plan </w:t>
      </w:r>
      <w:r w:rsidR="00397F12" w:rsidRPr="007B45FE">
        <w:rPr>
          <w:rFonts w:ascii="Times New Roman" w:hAnsi="Times New Roman" w:cs="Times New Roman"/>
          <w:b/>
          <w:sz w:val="20"/>
          <w:szCs w:val="20"/>
          <w:lang w:val="en-GB"/>
        </w:rPr>
        <w:t>for further</w:t>
      </w:r>
      <w:r w:rsidR="00397F12" w:rsidRPr="00696C27">
        <w:rPr>
          <w:rFonts w:ascii="Times New Roman" w:hAnsi="Times New Roman" w:cs="Times New Roman"/>
          <w:b/>
          <w:sz w:val="20"/>
          <w:szCs w:val="20"/>
          <w:lang w:val="en-GB"/>
        </w:rPr>
        <w:t xml:space="preserve"> development with </w:t>
      </w:r>
      <w:r w:rsidR="00293E35" w:rsidRPr="00696C27">
        <w:rPr>
          <w:rFonts w:ascii="Times New Roman" w:hAnsi="Times New Roman" w:cs="Times New Roman"/>
          <w:b/>
          <w:sz w:val="20"/>
          <w:szCs w:val="20"/>
          <w:lang w:val="en-GB"/>
        </w:rPr>
        <w:t xml:space="preserve">appropriate/key </w:t>
      </w:r>
      <w:r w:rsidR="00AF06DB" w:rsidRPr="00696C27">
        <w:rPr>
          <w:rFonts w:ascii="Times New Roman" w:hAnsi="Times New Roman" w:cs="Times New Roman"/>
          <w:b/>
          <w:sz w:val="20"/>
          <w:szCs w:val="20"/>
          <w:lang w:val="en-GB"/>
        </w:rPr>
        <w:t>stakeholders</w:t>
      </w:r>
      <w:r w:rsidR="005F76B6" w:rsidRPr="00696C27">
        <w:rPr>
          <w:rFonts w:ascii="Times New Roman" w:hAnsi="Times New Roman" w:cs="Times New Roman"/>
          <w:b/>
          <w:sz w:val="20"/>
          <w:szCs w:val="20"/>
          <w:lang w:val="en-GB"/>
        </w:rPr>
        <w:t xml:space="preserve"> </w:t>
      </w:r>
      <w:r w:rsidR="00293E35" w:rsidRPr="00696C27">
        <w:rPr>
          <w:rFonts w:ascii="Times New Roman" w:hAnsi="Times New Roman" w:cs="Times New Roman"/>
          <w:b/>
          <w:sz w:val="20"/>
          <w:szCs w:val="20"/>
          <w:lang w:val="en-GB"/>
        </w:rPr>
        <w:t xml:space="preserve">to </w:t>
      </w:r>
      <w:r w:rsidR="005F76B6" w:rsidRPr="00696C27">
        <w:rPr>
          <w:rFonts w:ascii="Times New Roman" w:hAnsi="Times New Roman" w:cs="Times New Roman"/>
          <w:b/>
          <w:sz w:val="20"/>
          <w:szCs w:val="20"/>
          <w:lang w:val="en-GB"/>
        </w:rPr>
        <w:t xml:space="preserve">be presented </w:t>
      </w:r>
      <w:r w:rsidR="00293E35" w:rsidRPr="00696C27">
        <w:rPr>
          <w:rFonts w:ascii="Times New Roman" w:hAnsi="Times New Roman" w:cs="Times New Roman"/>
          <w:b/>
          <w:sz w:val="20"/>
          <w:szCs w:val="20"/>
          <w:lang w:val="en-GB"/>
        </w:rPr>
        <w:t>in the WSB in June 2019</w:t>
      </w:r>
    </w:p>
    <w:p w14:paraId="506EB347" w14:textId="63FA5896" w:rsidR="00925ADA" w:rsidRPr="002D70E8" w:rsidRDefault="006D2675">
      <w:pPr>
        <w:rPr>
          <w:rFonts w:ascii="Times New Roman" w:hAnsi="Times New Roman" w:cs="Times New Roman"/>
          <w:sz w:val="20"/>
          <w:szCs w:val="20"/>
          <w:lang w:val="en-GB"/>
        </w:rPr>
      </w:pPr>
      <w:r w:rsidRPr="002D70E8">
        <w:rPr>
          <w:rFonts w:ascii="Times New Roman" w:hAnsi="Times New Roman" w:cs="Times New Roman"/>
          <w:sz w:val="20"/>
          <w:szCs w:val="20"/>
          <w:lang w:val="en-GB"/>
        </w:rPr>
        <w:t xml:space="preserve">The structure will respond to the objectives of the </w:t>
      </w:r>
      <w:r w:rsidR="002D70E8" w:rsidRPr="002D70E8">
        <w:rPr>
          <w:rFonts w:ascii="Times New Roman" w:hAnsi="Times New Roman" w:cs="Times New Roman"/>
          <w:sz w:val="20"/>
          <w:szCs w:val="20"/>
          <w:lang w:val="en-GB"/>
        </w:rPr>
        <w:t xml:space="preserve">single integrated management plan </w:t>
      </w:r>
      <w:r w:rsidR="00FE516B" w:rsidRPr="002D70E8">
        <w:rPr>
          <w:rFonts w:ascii="Times New Roman" w:hAnsi="Times New Roman" w:cs="Times New Roman"/>
          <w:sz w:val="20"/>
          <w:szCs w:val="20"/>
          <w:lang w:val="en-GB"/>
        </w:rPr>
        <w:t>adopted</w:t>
      </w:r>
      <w:r w:rsidRPr="002D70E8">
        <w:rPr>
          <w:rFonts w:ascii="Times New Roman" w:hAnsi="Times New Roman" w:cs="Times New Roman"/>
          <w:sz w:val="20"/>
          <w:szCs w:val="20"/>
          <w:lang w:val="en-GB"/>
        </w:rPr>
        <w:t xml:space="preserve"> in the Leeuwarden Declaration</w:t>
      </w:r>
      <w:r w:rsidR="009E6BFA" w:rsidRPr="002D70E8">
        <w:rPr>
          <w:rFonts w:ascii="Times New Roman" w:hAnsi="Times New Roman" w:cs="Times New Roman"/>
          <w:sz w:val="20"/>
          <w:szCs w:val="20"/>
          <w:lang w:val="en-GB"/>
        </w:rPr>
        <w:t xml:space="preserve"> </w:t>
      </w:r>
      <w:r w:rsidR="005B534E">
        <w:rPr>
          <w:rFonts w:ascii="Times New Roman" w:hAnsi="Times New Roman" w:cs="Times New Roman"/>
          <w:sz w:val="20"/>
          <w:szCs w:val="20"/>
          <w:lang w:val="en-GB"/>
        </w:rPr>
        <w:t xml:space="preserve">(see Annex 1 attached) </w:t>
      </w:r>
      <w:r w:rsidR="009E6BFA" w:rsidRPr="002D70E8">
        <w:rPr>
          <w:rFonts w:ascii="Times New Roman" w:hAnsi="Times New Roman" w:cs="Times New Roman"/>
          <w:sz w:val="20"/>
          <w:szCs w:val="20"/>
          <w:lang w:val="en-GB"/>
        </w:rPr>
        <w:t>and the OUV. It will use</w:t>
      </w:r>
      <w:r w:rsidRPr="002D70E8">
        <w:rPr>
          <w:rFonts w:ascii="Times New Roman" w:hAnsi="Times New Roman" w:cs="Times New Roman"/>
          <w:sz w:val="20"/>
          <w:szCs w:val="20"/>
          <w:lang w:val="en-GB"/>
        </w:rPr>
        <w:t xml:space="preserve"> as input the factors and elements </w:t>
      </w:r>
      <w:r w:rsidR="009E6BFA" w:rsidRPr="002D70E8">
        <w:rPr>
          <w:rFonts w:ascii="Times New Roman" w:hAnsi="Times New Roman" w:cs="Times New Roman"/>
          <w:sz w:val="20"/>
          <w:szCs w:val="20"/>
          <w:lang w:val="en-GB"/>
        </w:rPr>
        <w:t xml:space="preserve">identified for </w:t>
      </w:r>
      <w:r w:rsidRPr="002D70E8">
        <w:rPr>
          <w:rFonts w:ascii="Times New Roman" w:hAnsi="Times New Roman" w:cs="Times New Roman"/>
          <w:sz w:val="20"/>
          <w:szCs w:val="20"/>
          <w:lang w:val="en-GB"/>
        </w:rPr>
        <w:t xml:space="preserve">developing a successful </w:t>
      </w:r>
      <w:r w:rsidR="002D70E8" w:rsidRPr="002D70E8">
        <w:rPr>
          <w:rFonts w:ascii="Times New Roman" w:hAnsi="Times New Roman" w:cs="Times New Roman"/>
          <w:sz w:val="20"/>
          <w:szCs w:val="20"/>
          <w:lang w:val="en-GB"/>
        </w:rPr>
        <w:t xml:space="preserve">single integrated management plan </w:t>
      </w:r>
      <w:r w:rsidR="009E6BFA" w:rsidRPr="002D70E8">
        <w:rPr>
          <w:rFonts w:ascii="Times New Roman" w:hAnsi="Times New Roman" w:cs="Times New Roman"/>
          <w:sz w:val="20"/>
          <w:szCs w:val="20"/>
          <w:lang w:val="en-GB"/>
        </w:rPr>
        <w:t>together with the TG</w:t>
      </w:r>
      <w:r w:rsidR="00A109D3">
        <w:rPr>
          <w:rFonts w:ascii="Times New Roman" w:hAnsi="Times New Roman" w:cs="Times New Roman"/>
          <w:sz w:val="20"/>
          <w:szCs w:val="20"/>
          <w:lang w:val="en-GB"/>
        </w:rPr>
        <w:t>-</w:t>
      </w:r>
      <w:r w:rsidR="009E6BFA" w:rsidRPr="002D70E8">
        <w:rPr>
          <w:rFonts w:ascii="Times New Roman" w:hAnsi="Times New Roman" w:cs="Times New Roman"/>
          <w:sz w:val="20"/>
          <w:szCs w:val="20"/>
          <w:lang w:val="en-GB"/>
        </w:rPr>
        <w:t>WH and other stakeholders</w:t>
      </w:r>
      <w:r w:rsidR="00A109D3">
        <w:rPr>
          <w:rFonts w:ascii="Times New Roman" w:hAnsi="Times New Roman" w:cs="Times New Roman"/>
          <w:sz w:val="20"/>
          <w:szCs w:val="20"/>
          <w:lang w:val="en-GB"/>
        </w:rPr>
        <w:t>, as</w:t>
      </w:r>
      <w:r w:rsidR="00FE516B" w:rsidRPr="002D70E8">
        <w:rPr>
          <w:rFonts w:ascii="Times New Roman" w:hAnsi="Times New Roman" w:cs="Times New Roman"/>
          <w:sz w:val="20"/>
          <w:szCs w:val="20"/>
          <w:lang w:val="en-GB"/>
        </w:rPr>
        <w:t xml:space="preserve"> well as all relevant </w:t>
      </w:r>
      <w:r w:rsidR="009E6BFA" w:rsidRPr="002D70E8">
        <w:rPr>
          <w:rFonts w:ascii="Times New Roman" w:hAnsi="Times New Roman" w:cs="Times New Roman"/>
          <w:sz w:val="20"/>
          <w:szCs w:val="20"/>
          <w:lang w:val="en-GB"/>
        </w:rPr>
        <w:t>documents.</w:t>
      </w:r>
    </w:p>
    <w:p w14:paraId="56230AFD" w14:textId="196981DA" w:rsidR="00983DAD" w:rsidRDefault="00983DAD">
      <w:pPr>
        <w:rPr>
          <w:rFonts w:ascii="Times New Roman" w:hAnsi="Times New Roman" w:cs="Times New Roman"/>
          <w:sz w:val="20"/>
          <w:szCs w:val="20"/>
          <w:lang w:val="en-GB"/>
        </w:rPr>
      </w:pPr>
    </w:p>
    <w:p w14:paraId="7FA737EC" w14:textId="4D194D9F" w:rsidR="00983DAD" w:rsidRDefault="00983DAD">
      <w:pPr>
        <w:rPr>
          <w:rFonts w:ascii="Times New Roman" w:hAnsi="Times New Roman" w:cs="Times New Roman"/>
          <w:sz w:val="20"/>
          <w:szCs w:val="20"/>
          <w:lang w:val="en-GB"/>
        </w:rPr>
      </w:pPr>
    </w:p>
    <w:p w14:paraId="5EC3B463" w14:textId="14EC1BD3" w:rsidR="00983DAD" w:rsidRDefault="00983DAD">
      <w:pPr>
        <w:rPr>
          <w:rFonts w:ascii="Times New Roman" w:hAnsi="Times New Roman" w:cs="Times New Roman"/>
          <w:sz w:val="20"/>
          <w:szCs w:val="20"/>
          <w:lang w:val="en-GB"/>
        </w:rPr>
      </w:pPr>
    </w:p>
    <w:p w14:paraId="40F429AC" w14:textId="71EF71EA" w:rsidR="00983DAD" w:rsidRDefault="00983DAD">
      <w:pPr>
        <w:rPr>
          <w:rFonts w:ascii="Times New Roman" w:hAnsi="Times New Roman" w:cs="Times New Roman"/>
          <w:sz w:val="20"/>
          <w:szCs w:val="20"/>
          <w:lang w:val="en-GB"/>
        </w:rPr>
      </w:pPr>
    </w:p>
    <w:p w14:paraId="3343F648" w14:textId="514BECB7" w:rsidR="00983DAD" w:rsidRDefault="00983DAD">
      <w:pPr>
        <w:rPr>
          <w:rFonts w:ascii="Times New Roman" w:hAnsi="Times New Roman" w:cs="Times New Roman"/>
          <w:sz w:val="20"/>
          <w:szCs w:val="20"/>
          <w:lang w:val="en-GB"/>
        </w:rPr>
      </w:pPr>
    </w:p>
    <w:p w14:paraId="68C50A09" w14:textId="6A1EE823" w:rsidR="00983DAD" w:rsidRDefault="00983DAD">
      <w:pPr>
        <w:rPr>
          <w:rFonts w:ascii="Times New Roman" w:hAnsi="Times New Roman" w:cs="Times New Roman"/>
          <w:sz w:val="20"/>
          <w:szCs w:val="20"/>
          <w:lang w:val="en-GB"/>
        </w:rPr>
      </w:pPr>
    </w:p>
    <w:p w14:paraId="663C7FD3" w14:textId="77777777" w:rsidR="00AF094E" w:rsidRDefault="00AF094E">
      <w:pPr>
        <w:rPr>
          <w:rFonts w:ascii="HouschkaAltPro-Medium" w:hAnsi="HouschkaAltPro-Medium" w:cs="HouschkaAltPro-Medium"/>
          <w:color w:val="000000"/>
          <w:sz w:val="18"/>
          <w:szCs w:val="18"/>
          <w:lang w:val="en-GB"/>
        </w:rPr>
      </w:pPr>
      <w:r>
        <w:rPr>
          <w:rFonts w:ascii="HouschkaAltPro-Medium" w:hAnsi="HouschkaAltPro-Medium" w:cs="HouschkaAltPro-Medium"/>
          <w:color w:val="000000"/>
          <w:sz w:val="18"/>
          <w:szCs w:val="18"/>
          <w:lang w:val="en-GB"/>
        </w:rPr>
        <w:br w:type="page"/>
      </w:r>
    </w:p>
    <w:p w14:paraId="49CBB72F" w14:textId="191F70F1" w:rsidR="00983DAD" w:rsidRPr="001F75E5" w:rsidRDefault="00983DAD" w:rsidP="00983DAD">
      <w:pPr>
        <w:autoSpaceDE w:val="0"/>
        <w:autoSpaceDN w:val="0"/>
        <w:adjustRightInd w:val="0"/>
        <w:spacing w:after="0" w:line="240" w:lineRule="auto"/>
        <w:rPr>
          <w:rFonts w:ascii="HouschkaAltPro-Medium" w:hAnsi="HouschkaAltPro-Medium" w:cs="HouschkaAltPro-Medium"/>
          <w:b/>
          <w:color w:val="000000"/>
          <w:sz w:val="32"/>
          <w:szCs w:val="32"/>
          <w:lang w:val="en-GB"/>
        </w:rPr>
      </w:pPr>
      <w:r w:rsidRPr="001F75E5">
        <w:rPr>
          <w:rFonts w:ascii="HouschkaAltPro-Medium" w:hAnsi="HouschkaAltPro-Medium" w:cs="HouschkaAltPro-Medium"/>
          <w:b/>
          <w:color w:val="000000"/>
          <w:sz w:val="32"/>
          <w:szCs w:val="32"/>
          <w:lang w:val="en-GB"/>
        </w:rPr>
        <w:lastRenderedPageBreak/>
        <w:t>Leeuwarden Declaration – Annex 1</w:t>
      </w:r>
    </w:p>
    <w:p w14:paraId="7E13068C"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18"/>
          <w:szCs w:val="18"/>
          <w:lang w:val="en-GB"/>
        </w:rPr>
      </w:pPr>
    </w:p>
    <w:p w14:paraId="273F4FBB" w14:textId="77777777" w:rsidR="00983DAD" w:rsidRP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32"/>
          <w:szCs w:val="32"/>
          <w:lang w:val="en-GB"/>
        </w:rPr>
      </w:pPr>
      <w:r w:rsidRPr="00983DAD">
        <w:rPr>
          <w:rFonts w:ascii="HouschkaAltPro-DemiBold" w:hAnsi="HouschkaAltPro-DemiBold" w:cs="HouschkaAltPro-DemiBold"/>
          <w:b/>
          <w:bCs/>
          <w:color w:val="1D71B9"/>
          <w:sz w:val="32"/>
          <w:szCs w:val="32"/>
          <w:lang w:val="en-GB"/>
        </w:rPr>
        <w:t>ANNEX 1</w:t>
      </w:r>
    </w:p>
    <w:p w14:paraId="01273DAC" w14:textId="77777777" w:rsid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32"/>
          <w:szCs w:val="32"/>
          <w:lang w:val="en-GB"/>
        </w:rPr>
      </w:pPr>
    </w:p>
    <w:p w14:paraId="42E2819D" w14:textId="3AEF15E1" w:rsidR="00983DAD" w:rsidRP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32"/>
          <w:szCs w:val="32"/>
          <w:lang w:val="en-GB"/>
        </w:rPr>
      </w:pPr>
      <w:r w:rsidRPr="00983DAD">
        <w:rPr>
          <w:rFonts w:ascii="HouschkaAltPro-DemiBold" w:hAnsi="HouschkaAltPro-DemiBold" w:cs="HouschkaAltPro-DemiBold"/>
          <w:b/>
          <w:bCs/>
          <w:color w:val="1D71B9"/>
          <w:sz w:val="32"/>
          <w:szCs w:val="32"/>
          <w:lang w:val="en-GB"/>
        </w:rPr>
        <w:t>Preparation of a single integrated management plan for the</w:t>
      </w:r>
    </w:p>
    <w:p w14:paraId="06934539" w14:textId="77777777" w:rsidR="00983DAD" w:rsidRP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32"/>
          <w:szCs w:val="32"/>
          <w:lang w:val="en-GB"/>
        </w:rPr>
      </w:pPr>
      <w:r w:rsidRPr="00983DAD">
        <w:rPr>
          <w:rFonts w:ascii="HouschkaAltPro-DemiBold" w:hAnsi="HouschkaAltPro-DemiBold" w:cs="HouschkaAltPro-DemiBold"/>
          <w:b/>
          <w:bCs/>
          <w:color w:val="1D71B9"/>
          <w:sz w:val="32"/>
          <w:szCs w:val="32"/>
          <w:lang w:val="en-GB"/>
        </w:rPr>
        <w:t>Wadden Sea World Heritage Site</w:t>
      </w:r>
    </w:p>
    <w:p w14:paraId="0F13BEE6" w14:textId="77777777" w:rsid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21"/>
          <w:szCs w:val="21"/>
          <w:lang w:val="en-GB"/>
        </w:rPr>
      </w:pPr>
    </w:p>
    <w:p w14:paraId="5AD33F5F" w14:textId="5975964C" w:rsidR="00983DAD" w:rsidRP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21"/>
          <w:szCs w:val="21"/>
          <w:lang w:val="en-GB"/>
        </w:rPr>
      </w:pPr>
      <w:r w:rsidRPr="00983DAD">
        <w:rPr>
          <w:rFonts w:ascii="HouschkaAltPro-DemiBold" w:hAnsi="HouschkaAltPro-DemiBold" w:cs="HouschkaAltPro-DemiBold"/>
          <w:b/>
          <w:bCs/>
          <w:color w:val="1D71B9"/>
          <w:sz w:val="21"/>
          <w:szCs w:val="21"/>
          <w:lang w:val="en-GB"/>
        </w:rPr>
        <w:t>1. Introduction</w:t>
      </w:r>
    </w:p>
    <w:p w14:paraId="29E2745A" w14:textId="77777777" w:rsid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12587631" w14:textId="4EFC14ED"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As reflected in the decisions of the World Heritage Committee (WHC) in 2009, 2011, and</w:t>
      </w:r>
      <w:r w:rsidR="00F3129E">
        <w:rPr>
          <w:rFonts w:ascii="HouschkaAltPro-Medium" w:hAnsi="HouschkaAltPro-Medium" w:cs="HouschkaAltPro-Medium"/>
          <w:color w:val="000000"/>
          <w:sz w:val="21"/>
          <w:szCs w:val="21"/>
          <w:lang w:val="en-GB"/>
        </w:rPr>
        <w:t xml:space="preserve"> </w:t>
      </w:r>
      <w:r w:rsidRPr="00983DAD">
        <w:rPr>
          <w:rFonts w:ascii="HouschkaAltPro-Medium" w:hAnsi="HouschkaAltPro-Medium" w:cs="HouschkaAltPro-Medium"/>
          <w:color w:val="000000"/>
          <w:sz w:val="21"/>
          <w:szCs w:val="21"/>
          <w:lang w:val="en-GB"/>
        </w:rPr>
        <w:t>2014, the Wadden Sea Plan 2010 is the overall framework and structure for integrated</w:t>
      </w:r>
      <w:r w:rsidR="00F3129E">
        <w:rPr>
          <w:rFonts w:ascii="HouschkaAltPro-Medium" w:hAnsi="HouschkaAltPro-Medium" w:cs="HouschkaAltPro-Medium"/>
          <w:color w:val="000000"/>
          <w:sz w:val="21"/>
          <w:szCs w:val="21"/>
          <w:lang w:val="en-GB"/>
        </w:rPr>
        <w:t xml:space="preserve"> </w:t>
      </w:r>
      <w:r w:rsidRPr="00983DAD">
        <w:rPr>
          <w:rFonts w:ascii="HouschkaAltPro-Medium" w:hAnsi="HouschkaAltPro-Medium" w:cs="HouschkaAltPro-Medium"/>
          <w:color w:val="000000"/>
          <w:sz w:val="21"/>
          <w:szCs w:val="21"/>
          <w:lang w:val="en-GB"/>
        </w:rPr>
        <w:t>conservation and management of the property as a whole and coordination between all three</w:t>
      </w:r>
      <w:r w:rsidR="00F3129E">
        <w:rPr>
          <w:rFonts w:ascii="HouschkaAltPro-Medium" w:hAnsi="HouschkaAltPro-Medium" w:cs="HouschkaAltPro-Medium"/>
          <w:color w:val="000000"/>
          <w:sz w:val="21"/>
          <w:szCs w:val="21"/>
          <w:lang w:val="en-GB"/>
        </w:rPr>
        <w:t xml:space="preserve"> </w:t>
      </w:r>
      <w:r w:rsidRPr="00983DAD">
        <w:rPr>
          <w:rFonts w:ascii="HouschkaAltPro-Medium" w:hAnsi="HouschkaAltPro-Medium" w:cs="HouschkaAltPro-Medium"/>
          <w:color w:val="000000"/>
          <w:sz w:val="21"/>
          <w:szCs w:val="21"/>
          <w:lang w:val="en-GB"/>
        </w:rPr>
        <w:t>States Parties. The WHC also concluded that comprehensive protection measures are in place</w:t>
      </w:r>
      <w:r w:rsidR="00F3129E">
        <w:rPr>
          <w:rFonts w:ascii="HouschkaAltPro-Medium" w:hAnsi="HouschkaAltPro-Medium" w:cs="HouschkaAltPro-Medium"/>
          <w:color w:val="000000"/>
          <w:sz w:val="21"/>
          <w:szCs w:val="21"/>
          <w:lang w:val="en-GB"/>
        </w:rPr>
        <w:t xml:space="preserve"> </w:t>
      </w:r>
      <w:r w:rsidRPr="00983DAD">
        <w:rPr>
          <w:rFonts w:ascii="HouschkaAltPro-Medium" w:hAnsi="HouschkaAltPro-Medium" w:cs="HouschkaAltPro-Medium"/>
          <w:color w:val="000000"/>
          <w:sz w:val="21"/>
          <w:szCs w:val="21"/>
          <w:lang w:val="en-GB"/>
        </w:rPr>
        <w:t>within each State party.</w:t>
      </w:r>
    </w:p>
    <w:p w14:paraId="177DD0ED"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66BAF364" w14:textId="0A3467C6"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World Heritage Committee 2014, requested the States parties “to develop a single</w:t>
      </w:r>
    </w:p>
    <w:p w14:paraId="2D182902"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integrated</w:t>
      </w:r>
      <w:proofErr w:type="gramEnd"/>
      <w:r w:rsidRPr="00983DAD">
        <w:rPr>
          <w:rFonts w:ascii="HouschkaAltPro-Medium" w:hAnsi="HouschkaAltPro-Medium" w:cs="HouschkaAltPro-Medium"/>
          <w:color w:val="000000"/>
          <w:sz w:val="21"/>
          <w:szCs w:val="21"/>
          <w:lang w:val="en-GB"/>
        </w:rPr>
        <w:t xml:space="preserve"> management plan for the entire transboundary property … and to consider the</w:t>
      </w:r>
    </w:p>
    <w:p w14:paraId="12E9F7DD"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options</w:t>
      </w:r>
      <w:proofErr w:type="gramEnd"/>
      <w:r w:rsidRPr="00983DAD">
        <w:rPr>
          <w:rFonts w:ascii="HouschkaAltPro-Medium" w:hAnsi="HouschkaAltPro-Medium" w:cs="HouschkaAltPro-Medium"/>
          <w:color w:val="000000"/>
          <w:sz w:val="21"/>
          <w:szCs w:val="21"/>
          <w:lang w:val="en-GB"/>
        </w:rPr>
        <w:t xml:space="preserve"> to strengthen the effectiveness of implementation of coordinated management within</w:t>
      </w:r>
    </w:p>
    <w:p w14:paraId="34D68D5D"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the</w:t>
      </w:r>
      <w:proofErr w:type="gramEnd"/>
      <w:r w:rsidRPr="00983DAD">
        <w:rPr>
          <w:rFonts w:ascii="HouschkaAltPro-Medium" w:hAnsi="HouschkaAltPro-Medium" w:cs="HouschkaAltPro-Medium"/>
          <w:color w:val="000000"/>
          <w:sz w:val="21"/>
          <w:szCs w:val="21"/>
          <w:lang w:val="en-GB"/>
        </w:rPr>
        <w:t xml:space="preserve"> property”.</w:t>
      </w:r>
    </w:p>
    <w:p w14:paraId="2B8D3D05"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25F9E57B" w14:textId="50C4DE33"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Since the inscription of the Wadden Sea World Heritage site in 2009 and the extension</w:t>
      </w:r>
    </w:p>
    <w:p w14:paraId="7EE5581A"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in</w:t>
      </w:r>
      <w:proofErr w:type="gramEnd"/>
      <w:r w:rsidRPr="00983DAD">
        <w:rPr>
          <w:rFonts w:ascii="HouschkaAltPro-Medium" w:hAnsi="HouschkaAltPro-Medium" w:cs="HouschkaAltPro-Medium"/>
          <w:color w:val="000000"/>
          <w:sz w:val="21"/>
          <w:szCs w:val="21"/>
          <w:lang w:val="en-GB"/>
        </w:rPr>
        <w:t xml:space="preserve"> 2014, much has been achieved to intensify the cooperation to protect and maintain</w:t>
      </w:r>
    </w:p>
    <w:p w14:paraId="3F71D508"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the</w:t>
      </w:r>
      <w:proofErr w:type="gramEnd"/>
      <w:r w:rsidRPr="00983DAD">
        <w:rPr>
          <w:rFonts w:ascii="HouschkaAltPro-Medium" w:hAnsi="HouschkaAltPro-Medium" w:cs="HouschkaAltPro-Medium"/>
          <w:color w:val="000000"/>
          <w:sz w:val="21"/>
          <w:szCs w:val="21"/>
          <w:lang w:val="en-GB"/>
        </w:rPr>
        <w:t xml:space="preserve"> Outstanding Universal Value (OUV) of the property. As a result of the World Heritage</w:t>
      </w:r>
    </w:p>
    <w:p w14:paraId="0D0669DA"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site</w:t>
      </w:r>
      <w:proofErr w:type="gramEnd"/>
      <w:r w:rsidRPr="00983DAD">
        <w:rPr>
          <w:rFonts w:ascii="HouschkaAltPro-Medium" w:hAnsi="HouschkaAltPro-Medium" w:cs="HouschkaAltPro-Medium"/>
          <w:color w:val="000000"/>
          <w:sz w:val="21"/>
          <w:szCs w:val="21"/>
          <w:lang w:val="en-GB"/>
        </w:rPr>
        <w:t xml:space="preserve"> designation, the agenda of the Trilateral Wadden Sea Cooperation (TWSC) has been</w:t>
      </w:r>
    </w:p>
    <w:p w14:paraId="4A1790C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broadened</w:t>
      </w:r>
      <w:proofErr w:type="gramEnd"/>
      <w:r w:rsidRPr="00983DAD">
        <w:rPr>
          <w:rFonts w:ascii="HouschkaAltPro-Medium" w:hAnsi="HouschkaAltPro-Medium" w:cs="HouschkaAltPro-Medium"/>
          <w:color w:val="000000"/>
          <w:sz w:val="21"/>
          <w:szCs w:val="21"/>
          <w:lang w:val="en-GB"/>
        </w:rPr>
        <w:t xml:space="preserve"> and there are now many new opportunities to strengthen nature conservation -</w:t>
      </w:r>
    </w:p>
    <w:p w14:paraId="051A3887"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the</w:t>
      </w:r>
      <w:proofErr w:type="gramEnd"/>
      <w:r w:rsidRPr="00983DAD">
        <w:rPr>
          <w:rFonts w:ascii="HouschkaAltPro-Medium" w:hAnsi="HouschkaAltPro-Medium" w:cs="HouschkaAltPro-Medium"/>
          <w:color w:val="000000"/>
          <w:sz w:val="21"/>
          <w:szCs w:val="21"/>
          <w:lang w:val="en-GB"/>
        </w:rPr>
        <w:t xml:space="preserve"> fundamental purpose of the cooperation – and to increase civic pride, raise awareness,</w:t>
      </w:r>
    </w:p>
    <w:p w14:paraId="59F74DC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increase</w:t>
      </w:r>
      <w:proofErr w:type="gramEnd"/>
      <w:r w:rsidRPr="00983DAD">
        <w:rPr>
          <w:rFonts w:ascii="HouschkaAltPro-Medium" w:hAnsi="HouschkaAltPro-Medium" w:cs="HouschkaAltPro-Medium"/>
          <w:color w:val="000000"/>
          <w:sz w:val="21"/>
          <w:szCs w:val="21"/>
          <w:lang w:val="en-GB"/>
        </w:rPr>
        <w:t xml:space="preserve"> support and practical involvement, and achieve socio-economic benefits.</w:t>
      </w:r>
    </w:p>
    <w:p w14:paraId="6C1F96B4"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7F700171" w14:textId="646AB145"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In close cooperation with and support of many stakeholders, a wide variety of strategies</w:t>
      </w:r>
    </w:p>
    <w:p w14:paraId="06F43BB3"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and</w:t>
      </w:r>
      <w:proofErr w:type="gramEnd"/>
      <w:r w:rsidRPr="00983DAD">
        <w:rPr>
          <w:rFonts w:ascii="HouschkaAltPro-Medium" w:hAnsi="HouschkaAltPro-Medium" w:cs="HouschkaAltPro-Medium"/>
          <w:color w:val="000000"/>
          <w:sz w:val="21"/>
          <w:szCs w:val="21"/>
          <w:lang w:val="en-GB"/>
        </w:rPr>
        <w:t xml:space="preserve"> plans have been developed including, amongst others, the Wadden Sea World Heritage</w:t>
      </w:r>
    </w:p>
    <w:p w14:paraId="62A2E804"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Strategy and the roadmap to involve strategic partners, the Wadden Sea World Heritage</w:t>
      </w:r>
    </w:p>
    <w:p w14:paraId="1EABBED1"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Brand Paper, the Sustainable Tourism Strategy and Action Plan, the Wadden Sea World</w:t>
      </w:r>
    </w:p>
    <w:p w14:paraId="3DC417D7"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 xml:space="preserve">Heritage Education </w:t>
      </w:r>
      <w:proofErr w:type="gramStart"/>
      <w:r w:rsidRPr="00983DAD">
        <w:rPr>
          <w:rFonts w:ascii="HouschkaAltPro-Medium" w:hAnsi="HouschkaAltPro-Medium" w:cs="HouschkaAltPro-Medium"/>
          <w:color w:val="000000"/>
          <w:sz w:val="21"/>
          <w:szCs w:val="21"/>
          <w:lang w:val="en-GB"/>
        </w:rPr>
        <w:t>Strategy ,</w:t>
      </w:r>
      <w:proofErr w:type="gramEnd"/>
      <w:r w:rsidRPr="00983DAD">
        <w:rPr>
          <w:rFonts w:ascii="HouschkaAltPro-Medium" w:hAnsi="HouschkaAltPro-Medium" w:cs="HouschkaAltPro-Medium"/>
          <w:color w:val="000000"/>
          <w:sz w:val="21"/>
          <w:szCs w:val="21"/>
          <w:lang w:val="en-GB"/>
        </w:rPr>
        <w:t xml:space="preserve"> the Flyway Vision, the Framework for Sustainable Fisheries, the</w:t>
      </w:r>
    </w:p>
    <w:p w14:paraId="26D36AA0"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Alien Species Management and Action Plan (in development), the Climate Change Adaptation</w:t>
      </w:r>
    </w:p>
    <w:p w14:paraId="17AE359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Strategy, the Particularly Sensitive Sea Area Wadden Sea Operational Plan, the Trilateral</w:t>
      </w:r>
    </w:p>
    <w:p w14:paraId="114AEE46"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Monitoring and Assessment Programme, the Seal Management Plan, and the Trilateral</w:t>
      </w:r>
    </w:p>
    <w:p w14:paraId="02A3B60C"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Communication Strategy,</w:t>
      </w:r>
    </w:p>
    <w:p w14:paraId="07A599EB"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5D8B89D4" w14:textId="12E57426"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 xml:space="preserve">The development of a </w:t>
      </w:r>
      <w:r w:rsidRPr="00983DAD">
        <w:rPr>
          <w:rFonts w:ascii="HouschkaAltPro-DemiBold" w:hAnsi="HouschkaAltPro-DemiBold" w:cs="HouschkaAltPro-DemiBold"/>
          <w:b/>
          <w:bCs/>
          <w:color w:val="000000"/>
          <w:sz w:val="21"/>
          <w:szCs w:val="21"/>
          <w:lang w:val="en-GB"/>
        </w:rPr>
        <w:t>single integrated management plan</w:t>
      </w:r>
      <w:r w:rsidRPr="00983DAD">
        <w:rPr>
          <w:rFonts w:ascii="HouschkaAltPro-Medium" w:hAnsi="HouschkaAltPro-Medium" w:cs="HouschkaAltPro-Medium"/>
          <w:color w:val="000000"/>
          <w:sz w:val="21"/>
          <w:szCs w:val="21"/>
          <w:lang w:val="en-GB"/>
        </w:rPr>
        <w:t>, as requested by the World</w:t>
      </w:r>
    </w:p>
    <w:p w14:paraId="4D336EF2"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Heritage Committee, will help to further strengthen the ongoing efforts in harmonizing</w:t>
      </w:r>
    </w:p>
    <w:p w14:paraId="49341E18"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management</w:t>
      </w:r>
      <w:proofErr w:type="gramEnd"/>
      <w:r w:rsidRPr="00983DAD">
        <w:rPr>
          <w:rFonts w:ascii="HouschkaAltPro-Medium" w:hAnsi="HouschkaAltPro-Medium" w:cs="HouschkaAltPro-Medium"/>
          <w:color w:val="000000"/>
          <w:sz w:val="21"/>
          <w:szCs w:val="21"/>
          <w:lang w:val="en-GB"/>
        </w:rPr>
        <w:t xml:space="preserve"> of the Wadden Sea as one property in an integrated approach. The management</w:t>
      </w:r>
    </w:p>
    <w:p w14:paraId="6F7352F0"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plan</w:t>
      </w:r>
      <w:proofErr w:type="gramEnd"/>
      <w:r w:rsidRPr="00983DAD">
        <w:rPr>
          <w:rFonts w:ascii="HouschkaAltPro-Medium" w:hAnsi="HouschkaAltPro-Medium" w:cs="HouschkaAltPro-Medium"/>
          <w:color w:val="000000"/>
          <w:sz w:val="21"/>
          <w:szCs w:val="21"/>
          <w:lang w:val="en-GB"/>
        </w:rPr>
        <w:t xml:space="preserve"> shall provide a clear overarching framework that can be easily read and understood</w:t>
      </w:r>
    </w:p>
    <w:p w14:paraId="3641A152"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by</w:t>
      </w:r>
      <w:proofErr w:type="gramEnd"/>
      <w:r w:rsidRPr="00983DAD">
        <w:rPr>
          <w:rFonts w:ascii="HouschkaAltPro-Medium" w:hAnsi="HouschkaAltPro-Medium" w:cs="HouschkaAltPro-Medium"/>
          <w:color w:val="000000"/>
          <w:sz w:val="21"/>
          <w:szCs w:val="21"/>
          <w:lang w:val="en-GB"/>
        </w:rPr>
        <w:t xml:space="preserve"> stakeholders and the general public. This concerns especially the definition of roles and</w:t>
      </w:r>
    </w:p>
    <w:p w14:paraId="0ED6A26E"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responsibilities</w:t>
      </w:r>
      <w:proofErr w:type="gramEnd"/>
      <w:r w:rsidRPr="00983DAD">
        <w:rPr>
          <w:rFonts w:ascii="HouschkaAltPro-Medium" w:hAnsi="HouschkaAltPro-Medium" w:cs="HouschkaAltPro-Medium"/>
          <w:color w:val="000000"/>
          <w:sz w:val="21"/>
          <w:szCs w:val="21"/>
          <w:lang w:val="en-GB"/>
        </w:rPr>
        <w:t xml:space="preserve"> of the TWSC, site managers and key stakeholders in implementation of plans</w:t>
      </w:r>
    </w:p>
    <w:p w14:paraId="5B220F0E"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and</w:t>
      </w:r>
      <w:proofErr w:type="gramEnd"/>
      <w:r w:rsidRPr="00983DAD">
        <w:rPr>
          <w:rFonts w:ascii="HouschkaAltPro-Medium" w:hAnsi="HouschkaAltPro-Medium" w:cs="HouschkaAltPro-Medium"/>
          <w:color w:val="000000"/>
          <w:sz w:val="21"/>
          <w:szCs w:val="21"/>
          <w:lang w:val="en-GB"/>
        </w:rPr>
        <w:t xml:space="preserve"> strategies.</w:t>
      </w:r>
    </w:p>
    <w:p w14:paraId="02EF5223"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44A875A9" w14:textId="770E841D"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Thus, the single integrated management plan strengthens the Trilateral Wadden Sea</w:t>
      </w:r>
    </w:p>
    <w:p w14:paraId="0DB6AB9D"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Cooperation, enhances understanding of joint management, and creates ownership and</w:t>
      </w:r>
    </w:p>
    <w:p w14:paraId="33E269FF"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commitment</w:t>
      </w:r>
      <w:proofErr w:type="gramEnd"/>
      <w:r w:rsidRPr="00983DAD">
        <w:rPr>
          <w:rFonts w:ascii="HouschkaAltPro-Medium" w:hAnsi="HouschkaAltPro-Medium" w:cs="HouschkaAltPro-Medium"/>
          <w:color w:val="000000"/>
          <w:sz w:val="21"/>
          <w:szCs w:val="21"/>
          <w:lang w:val="en-GB"/>
        </w:rPr>
        <w:t xml:space="preserve"> among stakeholders to protect and maintain the OUV.</w:t>
      </w:r>
    </w:p>
    <w:p w14:paraId="4532FE45" w14:textId="77777777" w:rsidR="00765AAB" w:rsidRDefault="00765AAB" w:rsidP="00983DAD">
      <w:pPr>
        <w:autoSpaceDE w:val="0"/>
        <w:autoSpaceDN w:val="0"/>
        <w:adjustRightInd w:val="0"/>
        <w:spacing w:after="0" w:line="240" w:lineRule="auto"/>
        <w:rPr>
          <w:rFonts w:ascii="HouschkaAltPro-DemiBold" w:hAnsi="HouschkaAltPro-DemiBold" w:cs="HouschkaAltPro-DemiBold"/>
          <w:b/>
          <w:bCs/>
          <w:color w:val="000000"/>
          <w:sz w:val="21"/>
          <w:szCs w:val="21"/>
          <w:lang w:val="en-GB"/>
        </w:rPr>
      </w:pPr>
    </w:p>
    <w:p w14:paraId="5FAD5B10" w14:textId="77777777" w:rsidR="00765AAB" w:rsidRDefault="00765AAB" w:rsidP="00983DAD">
      <w:pPr>
        <w:autoSpaceDE w:val="0"/>
        <w:autoSpaceDN w:val="0"/>
        <w:adjustRightInd w:val="0"/>
        <w:spacing w:after="0" w:line="240" w:lineRule="auto"/>
        <w:rPr>
          <w:rFonts w:ascii="HouschkaAltPro-DemiBold" w:hAnsi="HouschkaAltPro-DemiBold" w:cs="HouschkaAltPro-DemiBold"/>
          <w:b/>
          <w:bCs/>
          <w:color w:val="000000"/>
          <w:sz w:val="21"/>
          <w:szCs w:val="21"/>
          <w:lang w:val="en-GB"/>
        </w:rPr>
      </w:pPr>
    </w:p>
    <w:p w14:paraId="387C92FB" w14:textId="77777777" w:rsidR="00765AAB" w:rsidRDefault="00765AAB" w:rsidP="00983DAD">
      <w:pPr>
        <w:autoSpaceDE w:val="0"/>
        <w:autoSpaceDN w:val="0"/>
        <w:adjustRightInd w:val="0"/>
        <w:spacing w:after="0" w:line="240" w:lineRule="auto"/>
        <w:rPr>
          <w:rFonts w:ascii="HouschkaAltPro-DemiBold" w:hAnsi="HouschkaAltPro-DemiBold" w:cs="HouschkaAltPro-DemiBold"/>
          <w:b/>
          <w:bCs/>
          <w:color w:val="000000"/>
          <w:sz w:val="21"/>
          <w:szCs w:val="21"/>
          <w:lang w:val="en-GB"/>
        </w:rPr>
      </w:pPr>
    </w:p>
    <w:p w14:paraId="37D109EF" w14:textId="77777777" w:rsidR="00765AAB" w:rsidRDefault="00765AAB" w:rsidP="00983DAD">
      <w:pPr>
        <w:autoSpaceDE w:val="0"/>
        <w:autoSpaceDN w:val="0"/>
        <w:adjustRightInd w:val="0"/>
        <w:spacing w:after="0" w:line="240" w:lineRule="auto"/>
        <w:rPr>
          <w:rFonts w:ascii="HouschkaAltPro-DemiBold" w:hAnsi="HouschkaAltPro-DemiBold" w:cs="HouschkaAltPro-DemiBold"/>
          <w:b/>
          <w:bCs/>
          <w:color w:val="000000"/>
          <w:sz w:val="21"/>
          <w:szCs w:val="21"/>
          <w:lang w:val="en-GB"/>
        </w:rPr>
      </w:pPr>
    </w:p>
    <w:p w14:paraId="10092BD0" w14:textId="3ED4861A"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16"/>
          <w:szCs w:val="16"/>
          <w:lang w:val="en-GB"/>
        </w:rPr>
      </w:pPr>
    </w:p>
    <w:p w14:paraId="248B8196" w14:textId="77777777" w:rsidR="00765AAB" w:rsidRDefault="00765AAB" w:rsidP="00983DAD">
      <w:pPr>
        <w:autoSpaceDE w:val="0"/>
        <w:autoSpaceDN w:val="0"/>
        <w:adjustRightInd w:val="0"/>
        <w:spacing w:after="0" w:line="240" w:lineRule="auto"/>
        <w:rPr>
          <w:rFonts w:ascii="HouschkaAltPro-DemiBold" w:hAnsi="HouschkaAltPro-DemiBold" w:cs="HouschkaAltPro-DemiBold"/>
          <w:b/>
          <w:bCs/>
          <w:color w:val="1D71B9"/>
          <w:sz w:val="21"/>
          <w:szCs w:val="21"/>
          <w:lang w:val="en-GB"/>
        </w:rPr>
      </w:pPr>
    </w:p>
    <w:p w14:paraId="70153FC4" w14:textId="7A297C1E" w:rsidR="00983DAD" w:rsidRP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21"/>
          <w:szCs w:val="21"/>
          <w:lang w:val="en-GB"/>
        </w:rPr>
      </w:pPr>
      <w:r w:rsidRPr="00983DAD">
        <w:rPr>
          <w:rFonts w:ascii="HouschkaAltPro-DemiBold" w:hAnsi="HouschkaAltPro-DemiBold" w:cs="HouschkaAltPro-DemiBold"/>
          <w:b/>
          <w:bCs/>
          <w:color w:val="1D71B9"/>
          <w:sz w:val="21"/>
          <w:szCs w:val="21"/>
          <w:lang w:val="en-GB"/>
        </w:rPr>
        <w:t>2. Objectives</w:t>
      </w:r>
    </w:p>
    <w:p w14:paraId="228E6E2D"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7A3C2CD3" w14:textId="16F7268B"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single integrated management plan for the Wadden Sea World Heritage Site provides</w:t>
      </w:r>
    </w:p>
    <w:p w14:paraId="719086C5"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an</w:t>
      </w:r>
      <w:proofErr w:type="gramEnd"/>
      <w:r w:rsidRPr="00983DAD">
        <w:rPr>
          <w:rFonts w:ascii="HouschkaAltPro-Medium" w:hAnsi="HouschkaAltPro-Medium" w:cs="HouschkaAltPro-Medium"/>
          <w:color w:val="000000"/>
          <w:sz w:val="21"/>
          <w:szCs w:val="21"/>
          <w:lang w:val="en-GB"/>
        </w:rPr>
        <w:t xml:space="preserve"> umbrella to integrate existing trilateral strategies and plans without losing their commonly</w:t>
      </w:r>
    </w:p>
    <w:p w14:paraId="508F37F7"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agreed</w:t>
      </w:r>
      <w:proofErr w:type="gramEnd"/>
      <w:r w:rsidRPr="00983DAD">
        <w:rPr>
          <w:rFonts w:ascii="HouschkaAltPro-Medium" w:hAnsi="HouschkaAltPro-Medium" w:cs="HouschkaAltPro-Medium"/>
          <w:color w:val="000000"/>
          <w:sz w:val="21"/>
          <w:szCs w:val="21"/>
          <w:lang w:val="en-GB"/>
        </w:rPr>
        <w:t xml:space="preserve"> content, while taking into account existing regional and national management systems,</w:t>
      </w:r>
    </w:p>
    <w:p w14:paraId="2162D713"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which</w:t>
      </w:r>
      <w:proofErr w:type="gramEnd"/>
      <w:r w:rsidRPr="00983DAD">
        <w:rPr>
          <w:rFonts w:ascii="HouschkaAltPro-Medium" w:hAnsi="HouschkaAltPro-Medium" w:cs="HouschkaAltPro-Medium"/>
          <w:color w:val="000000"/>
          <w:sz w:val="21"/>
          <w:szCs w:val="21"/>
          <w:lang w:val="en-GB"/>
        </w:rPr>
        <w:t xml:space="preserve"> can be easily read and understood by stakeholders. It also provides a clearer picture of</w:t>
      </w:r>
    </w:p>
    <w:p w14:paraId="67E1AD4C"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resources</w:t>
      </w:r>
      <w:proofErr w:type="gramEnd"/>
      <w:r w:rsidRPr="00983DAD">
        <w:rPr>
          <w:rFonts w:ascii="HouschkaAltPro-Medium" w:hAnsi="HouschkaAltPro-Medium" w:cs="HouschkaAltPro-Medium"/>
          <w:color w:val="000000"/>
          <w:sz w:val="21"/>
          <w:szCs w:val="21"/>
          <w:lang w:val="en-GB"/>
        </w:rPr>
        <w:t xml:space="preserve"> needs and transparency how the management system functions. In this respect, it is</w:t>
      </w:r>
    </w:p>
    <w:p w14:paraId="57C21BB1"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of</w:t>
      </w:r>
      <w:proofErr w:type="gramEnd"/>
      <w:r w:rsidRPr="00983DAD">
        <w:rPr>
          <w:rFonts w:ascii="HouschkaAltPro-Medium" w:hAnsi="HouschkaAltPro-Medium" w:cs="HouschkaAltPro-Medium"/>
          <w:color w:val="000000"/>
          <w:sz w:val="21"/>
          <w:szCs w:val="21"/>
          <w:lang w:val="en-GB"/>
        </w:rPr>
        <w:t xml:space="preserve"> added value for the Trilateral Cooperation.</w:t>
      </w:r>
    </w:p>
    <w:p w14:paraId="31AD7D10"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4CAD4265" w14:textId="4D25795B"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overarching objective of the single integrated management plan is to demonstrate how</w:t>
      </w:r>
    </w:p>
    <w:p w14:paraId="2DD90884"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the</w:t>
      </w:r>
      <w:proofErr w:type="gramEnd"/>
      <w:r w:rsidRPr="00983DAD">
        <w:rPr>
          <w:rFonts w:ascii="HouschkaAltPro-Medium" w:hAnsi="HouschkaAltPro-Medium" w:cs="HouschkaAltPro-Medium"/>
          <w:color w:val="000000"/>
          <w:sz w:val="21"/>
          <w:szCs w:val="21"/>
          <w:lang w:val="en-GB"/>
        </w:rPr>
        <w:t xml:space="preserve"> effectiveness of coordinated management can be strengthened with the aim to maintain</w:t>
      </w:r>
    </w:p>
    <w:p w14:paraId="7A28720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and</w:t>
      </w:r>
      <w:proofErr w:type="gramEnd"/>
      <w:r w:rsidRPr="00983DAD">
        <w:rPr>
          <w:rFonts w:ascii="HouschkaAltPro-Medium" w:hAnsi="HouschkaAltPro-Medium" w:cs="HouschkaAltPro-Medium"/>
          <w:color w:val="000000"/>
          <w:sz w:val="21"/>
          <w:szCs w:val="21"/>
          <w:lang w:val="en-GB"/>
        </w:rPr>
        <w:t xml:space="preserve"> preserve the Outstanding Universal Value of the property and protect its natural values</w:t>
      </w:r>
    </w:p>
    <w:p w14:paraId="7CABCB6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and</w:t>
      </w:r>
      <w:proofErr w:type="gramEnd"/>
      <w:r w:rsidRPr="00983DAD">
        <w:rPr>
          <w:rFonts w:ascii="HouschkaAltPro-Medium" w:hAnsi="HouschkaAltPro-Medium" w:cs="HouschkaAltPro-Medium"/>
          <w:color w:val="000000"/>
          <w:sz w:val="21"/>
          <w:szCs w:val="21"/>
          <w:lang w:val="en-GB"/>
        </w:rPr>
        <w:t xml:space="preserve"> its integrity on the basis of the Guiding Principle.</w:t>
      </w:r>
    </w:p>
    <w:p w14:paraId="0BAF6A2C"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65A77CFE" w14:textId="67A3A2F4"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specific objectives are</w:t>
      </w:r>
    </w:p>
    <w:p w14:paraId="131F2F74"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6573143B" w14:textId="6388D34D"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1. Providing a coherent overview on how trilateral management is done jointly, also taking</w:t>
      </w:r>
    </w:p>
    <w:p w14:paraId="0ADC143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into</w:t>
      </w:r>
      <w:proofErr w:type="gramEnd"/>
      <w:r w:rsidRPr="00983DAD">
        <w:rPr>
          <w:rFonts w:ascii="HouschkaAltPro-Medium" w:hAnsi="HouschkaAltPro-Medium" w:cs="HouschkaAltPro-Medium"/>
          <w:color w:val="000000"/>
          <w:sz w:val="21"/>
          <w:szCs w:val="21"/>
          <w:lang w:val="en-GB"/>
        </w:rPr>
        <w:t xml:space="preserve"> account the local level, to strengthen the protection of OUV and integrity as shared</w:t>
      </w:r>
    </w:p>
    <w:p w14:paraId="38007AB1"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responsibility</w:t>
      </w:r>
      <w:proofErr w:type="gramEnd"/>
      <w:r w:rsidRPr="00983DAD">
        <w:rPr>
          <w:rFonts w:ascii="HouschkaAltPro-Medium" w:hAnsi="HouschkaAltPro-Medium" w:cs="HouschkaAltPro-Medium"/>
          <w:color w:val="000000"/>
          <w:sz w:val="21"/>
          <w:szCs w:val="21"/>
          <w:lang w:val="en-GB"/>
        </w:rPr>
        <w:t>;</w:t>
      </w:r>
    </w:p>
    <w:p w14:paraId="09DFDEB9"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056FA3AF" w14:textId="2E6C3FFF"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2. Enhancing ownership and commitment of stakeholders on all levels in management of</w:t>
      </w:r>
    </w:p>
    <w:p w14:paraId="26E719B6"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the</w:t>
      </w:r>
      <w:proofErr w:type="gramEnd"/>
      <w:r w:rsidRPr="00983DAD">
        <w:rPr>
          <w:rFonts w:ascii="HouschkaAltPro-Medium" w:hAnsi="HouschkaAltPro-Medium" w:cs="HouschkaAltPro-Medium"/>
          <w:color w:val="000000"/>
          <w:sz w:val="21"/>
          <w:szCs w:val="21"/>
          <w:lang w:val="en-GB"/>
        </w:rPr>
        <w:t xml:space="preserve"> property as one entity and supporting the countries in implementation of trilateral</w:t>
      </w:r>
    </w:p>
    <w:p w14:paraId="0AD22A3F"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strategies</w:t>
      </w:r>
      <w:proofErr w:type="gramEnd"/>
      <w:r w:rsidRPr="00983DAD">
        <w:rPr>
          <w:rFonts w:ascii="HouschkaAltPro-Medium" w:hAnsi="HouschkaAltPro-Medium" w:cs="HouschkaAltPro-Medium"/>
          <w:color w:val="000000"/>
          <w:sz w:val="21"/>
          <w:szCs w:val="21"/>
          <w:lang w:val="en-GB"/>
        </w:rPr>
        <w:t xml:space="preserve"> and plans on the ground;</w:t>
      </w:r>
    </w:p>
    <w:p w14:paraId="254135F3"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3BAB5F2C" w14:textId="6C7024D0"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3. Striving towards a further harmonization of management on the ground and strengthen</w:t>
      </w:r>
    </w:p>
    <w:p w14:paraId="386EDBE0"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the</w:t>
      </w:r>
      <w:proofErr w:type="gramEnd"/>
      <w:r w:rsidRPr="00983DAD">
        <w:rPr>
          <w:rFonts w:ascii="HouschkaAltPro-Medium" w:hAnsi="HouschkaAltPro-Medium" w:cs="HouschkaAltPro-Medium"/>
          <w:color w:val="000000"/>
          <w:sz w:val="21"/>
          <w:szCs w:val="21"/>
          <w:lang w:val="en-GB"/>
        </w:rPr>
        <w:t xml:space="preserve"> effectiveness of implementation of coordinated management while taking into account</w:t>
      </w:r>
    </w:p>
    <w:p w14:paraId="0FF5DF65"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the</w:t>
      </w:r>
      <w:proofErr w:type="gramEnd"/>
      <w:r w:rsidRPr="00983DAD">
        <w:rPr>
          <w:rFonts w:ascii="HouschkaAltPro-Medium" w:hAnsi="HouschkaAltPro-Medium" w:cs="HouschkaAltPro-Medium"/>
          <w:color w:val="000000"/>
          <w:sz w:val="21"/>
          <w:szCs w:val="21"/>
          <w:lang w:val="en-GB"/>
        </w:rPr>
        <w:t xml:space="preserve"> regional management systems and regional differences.</w:t>
      </w:r>
    </w:p>
    <w:p w14:paraId="3B572217" w14:textId="77777777" w:rsidR="00765AAB" w:rsidRDefault="00765AAB" w:rsidP="00983DAD">
      <w:pPr>
        <w:autoSpaceDE w:val="0"/>
        <w:autoSpaceDN w:val="0"/>
        <w:adjustRightInd w:val="0"/>
        <w:spacing w:after="0" w:line="240" w:lineRule="auto"/>
        <w:rPr>
          <w:rFonts w:ascii="HouschkaAltPro-DemiBold" w:hAnsi="HouschkaAltPro-DemiBold" w:cs="HouschkaAltPro-DemiBold"/>
          <w:b/>
          <w:bCs/>
          <w:color w:val="1D71B9"/>
          <w:sz w:val="21"/>
          <w:szCs w:val="21"/>
          <w:lang w:val="en-GB"/>
        </w:rPr>
      </w:pPr>
    </w:p>
    <w:p w14:paraId="6687CFF3" w14:textId="51BF84D1" w:rsidR="00983DAD" w:rsidRP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21"/>
          <w:szCs w:val="21"/>
          <w:lang w:val="en-GB"/>
        </w:rPr>
      </w:pPr>
      <w:r w:rsidRPr="00983DAD">
        <w:rPr>
          <w:rFonts w:ascii="HouschkaAltPro-DemiBold" w:hAnsi="HouschkaAltPro-DemiBold" w:cs="HouschkaAltPro-DemiBold"/>
          <w:b/>
          <w:bCs/>
          <w:color w:val="1D71B9"/>
          <w:sz w:val="21"/>
          <w:szCs w:val="21"/>
          <w:lang w:val="en-GB"/>
        </w:rPr>
        <w:t>3. Content</w:t>
      </w:r>
    </w:p>
    <w:p w14:paraId="21730461"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03418834" w14:textId="18C38FDE"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single integrated management plan for the Wadden Sea World Heritage property will</w:t>
      </w:r>
    </w:p>
    <w:p w14:paraId="0412EE17"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focus</w:t>
      </w:r>
      <w:proofErr w:type="gramEnd"/>
      <w:r w:rsidRPr="00983DAD">
        <w:rPr>
          <w:rFonts w:ascii="HouschkaAltPro-Medium" w:hAnsi="HouschkaAltPro-Medium" w:cs="HouschkaAltPro-Medium"/>
          <w:color w:val="000000"/>
          <w:sz w:val="21"/>
          <w:szCs w:val="21"/>
          <w:lang w:val="en-GB"/>
        </w:rPr>
        <w:t xml:space="preserve"> on overarching issues to be managed with priority and in a consistent way across the</w:t>
      </w:r>
    </w:p>
    <w:p w14:paraId="65448880"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property</w:t>
      </w:r>
      <w:proofErr w:type="gramEnd"/>
      <w:r w:rsidRPr="00983DAD">
        <w:rPr>
          <w:rFonts w:ascii="HouschkaAltPro-Medium" w:hAnsi="HouschkaAltPro-Medium" w:cs="HouschkaAltPro-Medium"/>
          <w:color w:val="000000"/>
          <w:sz w:val="21"/>
          <w:szCs w:val="21"/>
          <w:lang w:val="en-GB"/>
        </w:rPr>
        <w:t xml:space="preserve"> to maintain the OUV and protect the area’s natural values and integrity.</w:t>
      </w:r>
    </w:p>
    <w:p w14:paraId="1135846A"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single integrated management plan is a rolling plan and will be evaluated regularly by the</w:t>
      </w:r>
    </w:p>
    <w:p w14:paraId="4D258C9B"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Wadden Sea Board.</w:t>
      </w:r>
      <w:proofErr w:type="gramEnd"/>
      <w:r w:rsidRPr="00983DAD">
        <w:rPr>
          <w:rFonts w:ascii="HouschkaAltPro-Medium" w:hAnsi="HouschkaAltPro-Medium" w:cs="HouschkaAltPro-Medium"/>
          <w:color w:val="000000"/>
          <w:sz w:val="21"/>
          <w:szCs w:val="21"/>
          <w:lang w:val="en-GB"/>
        </w:rPr>
        <w:t xml:space="preserve"> Therefore, the contents will be adapted to management requirements of</w:t>
      </w:r>
    </w:p>
    <w:p w14:paraId="348FF5B1"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the</w:t>
      </w:r>
      <w:proofErr w:type="gramEnd"/>
      <w:r w:rsidRPr="00983DAD">
        <w:rPr>
          <w:rFonts w:ascii="HouschkaAltPro-Medium" w:hAnsi="HouschkaAltPro-Medium" w:cs="HouschkaAltPro-Medium"/>
          <w:color w:val="000000"/>
          <w:sz w:val="21"/>
          <w:szCs w:val="21"/>
          <w:lang w:val="en-GB"/>
        </w:rPr>
        <w:t xml:space="preserve"> TWSC with the support and participation of all key parties involved in implementing the</w:t>
      </w:r>
    </w:p>
    <w:p w14:paraId="11D169E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plan</w:t>
      </w:r>
      <w:proofErr w:type="gramEnd"/>
      <w:r w:rsidRPr="00983DAD">
        <w:rPr>
          <w:rFonts w:ascii="HouschkaAltPro-Medium" w:hAnsi="HouschkaAltPro-Medium" w:cs="HouschkaAltPro-Medium"/>
          <w:color w:val="000000"/>
          <w:sz w:val="21"/>
          <w:szCs w:val="21"/>
          <w:lang w:val="en-GB"/>
        </w:rPr>
        <w:t>.</w:t>
      </w:r>
    </w:p>
    <w:p w14:paraId="28372E27"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29D8C49F" w14:textId="597BA72C" w:rsid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Criteria for the selection of the issues to be addressed</w:t>
      </w:r>
      <w:r w:rsidR="00765AAB">
        <w:rPr>
          <w:rFonts w:ascii="HouschkaAltPro-Medium" w:hAnsi="HouschkaAltPro-Medium" w:cs="HouschkaAltPro-Medium"/>
          <w:color w:val="000000"/>
          <w:sz w:val="21"/>
          <w:szCs w:val="21"/>
          <w:lang w:val="en-GB"/>
        </w:rPr>
        <w:t>:</w:t>
      </w:r>
    </w:p>
    <w:p w14:paraId="77C93519" w14:textId="77777777" w:rsidR="00765AAB" w:rsidRPr="00983DAD"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7BFBCB58"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1. Main and prior management issues at trilateral level (identified in particular from the</w:t>
      </w:r>
    </w:p>
    <w:p w14:paraId="05B4E908"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Wadden Sea Plan, recent Ministerial Conference Declarations, and existing strategies and</w:t>
      </w:r>
    </w:p>
    <w:p w14:paraId="085C8757" w14:textId="7D06F26B" w:rsid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action</w:t>
      </w:r>
      <w:proofErr w:type="gramEnd"/>
      <w:r w:rsidRPr="00983DAD">
        <w:rPr>
          <w:rFonts w:ascii="HouschkaAltPro-Medium" w:hAnsi="HouschkaAltPro-Medium" w:cs="HouschkaAltPro-Medium"/>
          <w:color w:val="000000"/>
          <w:sz w:val="21"/>
          <w:szCs w:val="21"/>
          <w:lang w:val="en-GB"/>
        </w:rPr>
        <w:t xml:space="preserve"> plans);</w:t>
      </w:r>
    </w:p>
    <w:p w14:paraId="0E8EFA45" w14:textId="77777777" w:rsidR="00765AAB" w:rsidRPr="00983DAD"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60C0C741" w14:textId="1E23E53C" w:rsid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2. Urgency to enhance management effectiveness trilaterally;</w:t>
      </w:r>
    </w:p>
    <w:p w14:paraId="621E032A" w14:textId="77777777" w:rsidR="00765AAB" w:rsidRPr="00983DAD"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5EA900B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3. Management and protection requirements with regard to maintain and protect the OUV</w:t>
      </w:r>
    </w:p>
    <w:p w14:paraId="148D9991"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w:t>
      </w:r>
      <w:proofErr w:type="gramStart"/>
      <w:r w:rsidRPr="00983DAD">
        <w:rPr>
          <w:rFonts w:ascii="HouschkaAltPro-Medium" w:hAnsi="HouschkaAltPro-Medium" w:cs="HouschkaAltPro-Medium"/>
          <w:color w:val="000000"/>
          <w:sz w:val="21"/>
          <w:szCs w:val="21"/>
          <w:lang w:val="en-GB"/>
        </w:rPr>
        <w:t>as</w:t>
      </w:r>
      <w:proofErr w:type="gramEnd"/>
      <w:r w:rsidRPr="00983DAD">
        <w:rPr>
          <w:rFonts w:ascii="HouschkaAltPro-Medium" w:hAnsi="HouschkaAltPro-Medium" w:cs="HouschkaAltPro-Medium"/>
          <w:color w:val="000000"/>
          <w:sz w:val="21"/>
          <w:szCs w:val="21"/>
          <w:lang w:val="en-GB"/>
        </w:rPr>
        <w:t xml:space="preserve"> reflected in the Statement of OUV, relevant Committee Decisions and in the Periodic</w:t>
      </w:r>
    </w:p>
    <w:p w14:paraId="174919C8" w14:textId="346C5054" w:rsid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Reporting).</w:t>
      </w:r>
      <w:proofErr w:type="gramEnd"/>
    </w:p>
    <w:p w14:paraId="3A5279D6" w14:textId="0918DFFC"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39A5BC7A" w14:textId="567FE56E"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starting point for the further development of the single integrated management plan</w:t>
      </w:r>
    </w:p>
    <w:p w14:paraId="263C609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will</w:t>
      </w:r>
      <w:proofErr w:type="gramEnd"/>
      <w:r w:rsidRPr="00983DAD">
        <w:rPr>
          <w:rFonts w:ascii="HouschkaAltPro-Medium" w:hAnsi="HouschkaAltPro-Medium" w:cs="HouschkaAltPro-Medium"/>
          <w:color w:val="000000"/>
          <w:sz w:val="21"/>
          <w:szCs w:val="21"/>
          <w:lang w:val="en-GB"/>
        </w:rPr>
        <w:t xml:space="preserve"> be a preliminary structure agreed by the Wadden Sea Board. The content will reflect the</w:t>
      </w:r>
    </w:p>
    <w:p w14:paraId="7552A3F9"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current</w:t>
      </w:r>
      <w:proofErr w:type="gramEnd"/>
      <w:r w:rsidRPr="00983DAD">
        <w:rPr>
          <w:rFonts w:ascii="HouschkaAltPro-Medium" w:hAnsi="HouschkaAltPro-Medium" w:cs="HouschkaAltPro-Medium"/>
          <w:color w:val="000000"/>
          <w:sz w:val="21"/>
          <w:szCs w:val="21"/>
          <w:lang w:val="en-GB"/>
        </w:rPr>
        <w:t xml:space="preserve"> priorities of the TWSC, but contents and priorities may be adapted during the process.</w:t>
      </w:r>
    </w:p>
    <w:p w14:paraId="7E6971DA"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A flexible approach is envisaged.</w:t>
      </w:r>
    </w:p>
    <w:p w14:paraId="0F85E900"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2E41B5B4" w14:textId="035FDBF5"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single integrated management plan will be a concise and short document (maximum of</w:t>
      </w:r>
    </w:p>
    <w:p w14:paraId="29E47775"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40 pages) and contribute to make the complexity of World Heritage management operational.</w:t>
      </w:r>
    </w:p>
    <w:p w14:paraId="3CC79EC4"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It should be easy to read in order to better connect to the people on the ground. It should in</w:t>
      </w:r>
    </w:p>
    <w:p w14:paraId="5122A82F"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general</w:t>
      </w:r>
      <w:proofErr w:type="gramEnd"/>
      <w:r w:rsidRPr="00983DAD">
        <w:rPr>
          <w:rFonts w:ascii="HouschkaAltPro-Medium" w:hAnsi="HouschkaAltPro-Medium" w:cs="HouschkaAltPro-Medium"/>
          <w:color w:val="000000"/>
          <w:sz w:val="21"/>
          <w:szCs w:val="21"/>
          <w:lang w:val="en-GB"/>
        </w:rPr>
        <w:t xml:space="preserve"> follow WHC and the International Union for Conservation of Nature (IUCN) advice on</w:t>
      </w:r>
    </w:p>
    <w:p w14:paraId="399AEAE4"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World Heritage management plans.</w:t>
      </w:r>
    </w:p>
    <w:p w14:paraId="34773D81" w14:textId="77777777" w:rsidR="00765AAB" w:rsidRDefault="00765AAB" w:rsidP="00983DAD">
      <w:pPr>
        <w:autoSpaceDE w:val="0"/>
        <w:autoSpaceDN w:val="0"/>
        <w:adjustRightInd w:val="0"/>
        <w:spacing w:after="0" w:line="240" w:lineRule="auto"/>
        <w:rPr>
          <w:rFonts w:ascii="HouschkaAltPro-DemiBold" w:hAnsi="HouschkaAltPro-DemiBold" w:cs="HouschkaAltPro-DemiBold"/>
          <w:b/>
          <w:bCs/>
          <w:color w:val="1D71B9"/>
          <w:sz w:val="21"/>
          <w:szCs w:val="21"/>
          <w:lang w:val="en-GB"/>
        </w:rPr>
      </w:pPr>
    </w:p>
    <w:p w14:paraId="0732022D" w14:textId="1F4851CF" w:rsidR="00983DAD" w:rsidRPr="00983DAD" w:rsidRDefault="00983DAD" w:rsidP="00983DAD">
      <w:pPr>
        <w:autoSpaceDE w:val="0"/>
        <w:autoSpaceDN w:val="0"/>
        <w:adjustRightInd w:val="0"/>
        <w:spacing w:after="0" w:line="240" w:lineRule="auto"/>
        <w:rPr>
          <w:rFonts w:ascii="HouschkaAltPro-DemiBold" w:hAnsi="HouschkaAltPro-DemiBold" w:cs="HouschkaAltPro-DemiBold"/>
          <w:b/>
          <w:bCs/>
          <w:color w:val="1D71B9"/>
          <w:sz w:val="21"/>
          <w:szCs w:val="21"/>
          <w:lang w:val="en-GB"/>
        </w:rPr>
      </w:pPr>
      <w:r w:rsidRPr="00983DAD">
        <w:rPr>
          <w:rFonts w:ascii="HouschkaAltPro-DemiBold" w:hAnsi="HouschkaAltPro-DemiBold" w:cs="HouschkaAltPro-DemiBold"/>
          <w:b/>
          <w:bCs/>
          <w:color w:val="1D71B9"/>
          <w:sz w:val="21"/>
          <w:szCs w:val="21"/>
          <w:lang w:val="en-GB"/>
        </w:rPr>
        <w:t>4. Timeline</w:t>
      </w:r>
    </w:p>
    <w:p w14:paraId="76BC63EF"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248A278E" w14:textId="5D7F4664"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development is a trilateral process with involvement of site managers and stakeholders</w:t>
      </w:r>
    </w:p>
    <w:p w14:paraId="631C36B2"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from</w:t>
      </w:r>
      <w:proofErr w:type="gramEnd"/>
      <w:r w:rsidRPr="00983DAD">
        <w:rPr>
          <w:rFonts w:ascii="HouschkaAltPro-Medium" w:hAnsi="HouschkaAltPro-Medium" w:cs="HouschkaAltPro-Medium"/>
          <w:color w:val="000000"/>
          <w:sz w:val="21"/>
          <w:szCs w:val="21"/>
          <w:lang w:val="en-GB"/>
        </w:rPr>
        <w:t xml:space="preserve"> all Wadden Sea regions and the IUCN. The function of the single integrated management</w:t>
      </w:r>
    </w:p>
    <w:p w14:paraId="4C6B28C6"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plan</w:t>
      </w:r>
      <w:proofErr w:type="gramEnd"/>
      <w:r w:rsidRPr="00983DAD">
        <w:rPr>
          <w:rFonts w:ascii="HouschkaAltPro-Medium" w:hAnsi="HouschkaAltPro-Medium" w:cs="HouschkaAltPro-Medium"/>
          <w:color w:val="000000"/>
          <w:sz w:val="21"/>
          <w:szCs w:val="21"/>
          <w:lang w:val="en-GB"/>
        </w:rPr>
        <w:t xml:space="preserve"> as a rolling plan reflecting the main priorities of the trilateral management has to be</w:t>
      </w:r>
    </w:p>
    <w:p w14:paraId="4608132A"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considered</w:t>
      </w:r>
      <w:proofErr w:type="gramEnd"/>
      <w:r w:rsidRPr="00983DAD">
        <w:rPr>
          <w:rFonts w:ascii="HouschkaAltPro-Medium" w:hAnsi="HouschkaAltPro-Medium" w:cs="HouschkaAltPro-Medium"/>
          <w:color w:val="000000"/>
          <w:sz w:val="21"/>
          <w:szCs w:val="21"/>
          <w:lang w:val="en-GB"/>
        </w:rPr>
        <w:t xml:space="preserve"> in its preparation.</w:t>
      </w:r>
    </w:p>
    <w:p w14:paraId="65AE336D" w14:textId="77777777" w:rsidR="00765AAB" w:rsidRDefault="00765AAB"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
    <w:p w14:paraId="3ED406ED" w14:textId="3452C076"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r w:rsidRPr="00983DAD">
        <w:rPr>
          <w:rFonts w:ascii="HouschkaAltPro-Medium" w:hAnsi="HouschkaAltPro-Medium" w:cs="HouschkaAltPro-Medium"/>
          <w:color w:val="000000"/>
          <w:sz w:val="21"/>
          <w:szCs w:val="21"/>
          <w:lang w:val="en-GB"/>
        </w:rPr>
        <w:t>The aim is to develop the single integrated management plan in the period 2018-2020 with</w:t>
      </w:r>
    </w:p>
    <w:p w14:paraId="671A95AD" w14:textId="1031DD81"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12"/>
          <w:szCs w:val="12"/>
          <w:lang w:val="en-GB"/>
        </w:rPr>
      </w:pPr>
      <w:proofErr w:type="gramStart"/>
      <w:r w:rsidRPr="00983DAD">
        <w:rPr>
          <w:rFonts w:ascii="HouschkaAltPro-Medium" w:hAnsi="HouschkaAltPro-Medium" w:cs="HouschkaAltPro-Medium"/>
          <w:color w:val="000000"/>
          <w:sz w:val="21"/>
          <w:szCs w:val="21"/>
          <w:lang w:val="en-GB"/>
        </w:rPr>
        <w:t>a</w:t>
      </w:r>
      <w:proofErr w:type="gramEnd"/>
      <w:r w:rsidRPr="00983DAD">
        <w:rPr>
          <w:rFonts w:ascii="HouschkaAltPro-Medium" w:hAnsi="HouschkaAltPro-Medium" w:cs="HouschkaAltPro-Medium"/>
          <w:color w:val="000000"/>
          <w:sz w:val="21"/>
          <w:szCs w:val="21"/>
          <w:lang w:val="en-GB"/>
        </w:rPr>
        <w:t xml:space="preserve"> finalization and implementation in 2021 to deliver a propo</w:t>
      </w:r>
      <w:r w:rsidR="001F75E5">
        <w:rPr>
          <w:rFonts w:ascii="HouschkaAltPro-Medium" w:hAnsi="HouschkaAltPro-Medium" w:cs="HouschkaAltPro-Medium"/>
          <w:color w:val="000000"/>
          <w:sz w:val="21"/>
          <w:szCs w:val="21"/>
          <w:lang w:val="en-GB"/>
        </w:rPr>
        <w:t>sal for final adoption at the 14</w:t>
      </w:r>
      <w:r w:rsidR="001F75E5" w:rsidRPr="001F75E5">
        <w:rPr>
          <w:rFonts w:ascii="HouschkaAltPro-Medium" w:hAnsi="HouschkaAltPro-Medium" w:cs="HouschkaAltPro-Medium"/>
          <w:color w:val="000000"/>
          <w:sz w:val="21"/>
          <w:szCs w:val="21"/>
          <w:vertAlign w:val="superscript"/>
          <w:lang w:val="en-GB"/>
        </w:rPr>
        <w:t>th</w:t>
      </w:r>
      <w:r w:rsidR="001F75E5">
        <w:rPr>
          <w:rFonts w:ascii="HouschkaAltPro-Medium" w:hAnsi="HouschkaAltPro-Medium" w:cs="HouschkaAltPro-Medium"/>
          <w:color w:val="000000"/>
          <w:sz w:val="21"/>
          <w:szCs w:val="21"/>
          <w:lang w:val="en-GB"/>
        </w:rPr>
        <w:t xml:space="preserve"> </w:t>
      </w:r>
    </w:p>
    <w:p w14:paraId="01ECF70D" w14:textId="77777777" w:rsidR="00983DAD" w:rsidRPr="00983DAD" w:rsidRDefault="00983DAD" w:rsidP="00983DAD">
      <w:pPr>
        <w:autoSpaceDE w:val="0"/>
        <w:autoSpaceDN w:val="0"/>
        <w:adjustRightInd w:val="0"/>
        <w:spacing w:after="0" w:line="240" w:lineRule="auto"/>
        <w:rPr>
          <w:rFonts w:ascii="HouschkaAltPro-Medium" w:hAnsi="HouschkaAltPro-Medium" w:cs="HouschkaAltPro-Medium"/>
          <w:color w:val="000000"/>
          <w:sz w:val="21"/>
          <w:szCs w:val="21"/>
          <w:lang w:val="en-GB"/>
        </w:rPr>
      </w:pPr>
      <w:proofErr w:type="gramStart"/>
      <w:r w:rsidRPr="00983DAD">
        <w:rPr>
          <w:rFonts w:ascii="HouschkaAltPro-Medium" w:hAnsi="HouschkaAltPro-Medium" w:cs="HouschkaAltPro-Medium"/>
          <w:color w:val="000000"/>
          <w:sz w:val="21"/>
          <w:szCs w:val="21"/>
          <w:lang w:val="en-GB"/>
        </w:rPr>
        <w:t>Trilateral Governmental Council Meeting in 2022.</w:t>
      </w:r>
      <w:proofErr w:type="gramEnd"/>
    </w:p>
    <w:p w14:paraId="3B10D8A6" w14:textId="10543E49" w:rsidR="00983DAD" w:rsidRDefault="00983DAD">
      <w:pPr>
        <w:rPr>
          <w:rFonts w:ascii="Times New Roman" w:hAnsi="Times New Roman" w:cs="Times New Roman"/>
          <w:sz w:val="20"/>
          <w:szCs w:val="20"/>
          <w:lang w:val="en-GB"/>
        </w:rPr>
      </w:pPr>
    </w:p>
    <w:p w14:paraId="0AE6322B" w14:textId="77777777" w:rsidR="00983DAD" w:rsidRPr="00696C27" w:rsidRDefault="00983DAD">
      <w:pPr>
        <w:rPr>
          <w:rFonts w:ascii="Times New Roman" w:hAnsi="Times New Roman" w:cs="Times New Roman"/>
          <w:sz w:val="20"/>
          <w:szCs w:val="20"/>
          <w:lang w:val="en-GB"/>
        </w:rPr>
      </w:pPr>
    </w:p>
    <w:sectPr w:rsidR="00983DAD" w:rsidRPr="00696C27" w:rsidSect="00F3129E">
      <w:headerReference w:type="default" r:id="rId9"/>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EAA13" w14:textId="77777777" w:rsidR="006D2C09" w:rsidRDefault="006D2C09" w:rsidP="008836A8">
      <w:pPr>
        <w:spacing w:after="0" w:line="240" w:lineRule="auto"/>
      </w:pPr>
      <w:r>
        <w:separator/>
      </w:r>
    </w:p>
  </w:endnote>
  <w:endnote w:type="continuationSeparator" w:id="0">
    <w:p w14:paraId="24086CD1" w14:textId="77777777" w:rsidR="006D2C09" w:rsidRDefault="006D2C09" w:rsidP="0088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AltPro-Medium">
    <w:altName w:val="Calibri"/>
    <w:panose1 w:val="00000000000000000000"/>
    <w:charset w:val="00"/>
    <w:family w:val="swiss"/>
    <w:notTrueType/>
    <w:pitch w:val="default"/>
    <w:sig w:usb0="00000003" w:usb1="00000000" w:usb2="00000000" w:usb3="00000000" w:csb0="00000001" w:csb1="00000000"/>
  </w:font>
  <w:font w:name="HouschkaAltPro-D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75FB0" w14:textId="77777777" w:rsidR="006D2C09" w:rsidRDefault="006D2C09" w:rsidP="008836A8">
      <w:pPr>
        <w:spacing w:after="0" w:line="240" w:lineRule="auto"/>
      </w:pPr>
      <w:r>
        <w:separator/>
      </w:r>
    </w:p>
  </w:footnote>
  <w:footnote w:type="continuationSeparator" w:id="0">
    <w:p w14:paraId="142B493F" w14:textId="77777777" w:rsidR="006D2C09" w:rsidRDefault="006D2C09" w:rsidP="00883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90BE" w14:textId="1564B990" w:rsidR="009B1284" w:rsidRPr="00F3129E" w:rsidRDefault="009B1284" w:rsidP="009B1284">
    <w:pPr>
      <w:pStyle w:val="Kopfzeile"/>
      <w:tabs>
        <w:tab w:val="clear" w:pos="4536"/>
      </w:tabs>
      <w:rPr>
        <w:rFonts w:ascii="Times New Roman" w:hAnsi="Times New Roman" w:cs="Times New Roman"/>
        <w:sz w:val="18"/>
        <w:szCs w:val="18"/>
        <w:lang w:val="en-GB"/>
      </w:rPr>
    </w:pPr>
    <w:r w:rsidRPr="00F3129E">
      <w:rPr>
        <w:rFonts w:ascii="Times New Roman" w:hAnsi="Times New Roman" w:cs="Times New Roman"/>
        <w:sz w:val="18"/>
        <w:szCs w:val="18"/>
        <w:lang w:val="en-GB"/>
      </w:rPr>
      <w:t xml:space="preserve">TG-WH 26/5/1 </w:t>
    </w:r>
    <w:r w:rsidR="00F3129E" w:rsidRPr="0019285B">
      <w:rPr>
        <w:rFonts w:ascii="Times New Roman" w:eastAsia="Times New Roman" w:hAnsi="Times New Roman" w:cs="Times New Roman"/>
        <w:sz w:val="20"/>
        <w:szCs w:val="20"/>
        <w:lang w:val="en-GB"/>
      </w:rPr>
      <w:t>Development of the World Heritage Management Plan</w:t>
    </w:r>
    <w:r w:rsidR="00F3129E">
      <w:rPr>
        <w:rFonts w:ascii="Times New Roman" w:eastAsia="Times New Roman" w:hAnsi="Times New Roman" w:cs="Times New Roman"/>
        <w:sz w:val="20"/>
        <w:szCs w:val="20"/>
        <w:lang w:val="en-GB"/>
      </w:rPr>
      <w:t xml:space="preserve"> (10 January 2019)</w:t>
    </w:r>
    <w:r w:rsidRPr="00F3129E">
      <w:rPr>
        <w:rFonts w:ascii="Times New Roman" w:hAnsi="Times New Roman" w:cs="Times New Roman"/>
        <w:sz w:val="18"/>
        <w:szCs w:val="18"/>
        <w:lang w:val="en-GB"/>
      </w:rPr>
      <w:tab/>
      <w:t xml:space="preserve">page </w:t>
    </w:r>
    <w:sdt>
      <w:sdtPr>
        <w:rPr>
          <w:rFonts w:ascii="Times New Roman" w:hAnsi="Times New Roman" w:cs="Times New Roman"/>
          <w:sz w:val="18"/>
          <w:szCs w:val="18"/>
        </w:rPr>
        <w:id w:val="-1872446145"/>
        <w:docPartObj>
          <w:docPartGallery w:val="Page Numbers (Top of Page)"/>
          <w:docPartUnique/>
        </w:docPartObj>
      </w:sdtPr>
      <w:sdtEndPr/>
      <w:sdtContent>
        <w:r w:rsidRPr="009B1284">
          <w:rPr>
            <w:rFonts w:ascii="Times New Roman" w:hAnsi="Times New Roman" w:cs="Times New Roman"/>
            <w:sz w:val="18"/>
            <w:szCs w:val="18"/>
          </w:rPr>
          <w:fldChar w:fldCharType="begin"/>
        </w:r>
        <w:r w:rsidRPr="00F3129E">
          <w:rPr>
            <w:rFonts w:ascii="Times New Roman" w:hAnsi="Times New Roman" w:cs="Times New Roman"/>
            <w:sz w:val="18"/>
            <w:szCs w:val="18"/>
            <w:lang w:val="en-GB"/>
          </w:rPr>
          <w:instrText>PAGE   \* MERGEFORMAT</w:instrText>
        </w:r>
        <w:r w:rsidRPr="009B1284">
          <w:rPr>
            <w:rFonts w:ascii="Times New Roman" w:hAnsi="Times New Roman" w:cs="Times New Roman"/>
            <w:sz w:val="18"/>
            <w:szCs w:val="18"/>
          </w:rPr>
          <w:fldChar w:fldCharType="separate"/>
        </w:r>
        <w:r w:rsidR="001F75E5">
          <w:rPr>
            <w:rFonts w:ascii="Times New Roman" w:hAnsi="Times New Roman" w:cs="Times New Roman"/>
            <w:noProof/>
            <w:sz w:val="18"/>
            <w:szCs w:val="18"/>
            <w:lang w:val="en-GB"/>
          </w:rPr>
          <w:t>2</w:t>
        </w:r>
        <w:r w:rsidRPr="009B1284">
          <w:rPr>
            <w:rFonts w:ascii="Times New Roman" w:hAnsi="Times New Roman" w:cs="Times New Roman"/>
            <w:sz w:val="18"/>
            <w:szCs w:val="18"/>
          </w:rPr>
          <w:fldChar w:fldCharType="end"/>
        </w:r>
      </w:sdtContent>
    </w:sdt>
  </w:p>
  <w:p w14:paraId="5407838B" w14:textId="77777777" w:rsidR="009B1284" w:rsidRPr="00F3129E" w:rsidRDefault="009B1284" w:rsidP="009B1284">
    <w:pPr>
      <w:pStyle w:val="Kopfzeil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E042E"/>
    <w:multiLevelType w:val="hybridMultilevel"/>
    <w:tmpl w:val="1CBA69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25816E4E"/>
    <w:multiLevelType w:val="multilevel"/>
    <w:tmpl w:val="0407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
    <w:nsid w:val="2FAE7062"/>
    <w:multiLevelType w:val="multilevel"/>
    <w:tmpl w:val="6C22CE34"/>
    <w:lvl w:ilvl="0">
      <w:start w:val="1"/>
      <w:numFmt w:val="bullet"/>
      <w:lvlText w:val="•"/>
      <w:lvlJc w:val="left"/>
      <w:pPr>
        <w:ind w:left="1068" w:hanging="360"/>
      </w:pPr>
      <w:rPr>
        <w:rFonts w:ascii="Arial" w:hAnsi="Aria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3">
    <w:nsid w:val="47AC4D1B"/>
    <w:multiLevelType w:val="hybridMultilevel"/>
    <w:tmpl w:val="92E4B90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1D760D0"/>
    <w:multiLevelType w:val="hybridMultilevel"/>
    <w:tmpl w:val="E44CB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4B161BF"/>
    <w:multiLevelType w:val="hybridMultilevel"/>
    <w:tmpl w:val="5020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5C6A63"/>
    <w:multiLevelType w:val="hybridMultilevel"/>
    <w:tmpl w:val="88C8E8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B5B145E"/>
    <w:multiLevelType w:val="hybridMultilevel"/>
    <w:tmpl w:val="1D326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DA"/>
    <w:rsid w:val="00097BEB"/>
    <w:rsid w:val="000A3252"/>
    <w:rsid w:val="001012F3"/>
    <w:rsid w:val="001253EF"/>
    <w:rsid w:val="00186A99"/>
    <w:rsid w:val="0019285B"/>
    <w:rsid w:val="001D0B51"/>
    <w:rsid w:val="001F75E5"/>
    <w:rsid w:val="0020036F"/>
    <w:rsid w:val="0024226A"/>
    <w:rsid w:val="00293E35"/>
    <w:rsid w:val="002B1C84"/>
    <w:rsid w:val="002B2461"/>
    <w:rsid w:val="002D70E8"/>
    <w:rsid w:val="003132D4"/>
    <w:rsid w:val="0034639B"/>
    <w:rsid w:val="0037508B"/>
    <w:rsid w:val="003932F4"/>
    <w:rsid w:val="00397F12"/>
    <w:rsid w:val="0042304E"/>
    <w:rsid w:val="0047225B"/>
    <w:rsid w:val="00473327"/>
    <w:rsid w:val="00475C32"/>
    <w:rsid w:val="00490950"/>
    <w:rsid w:val="004E079E"/>
    <w:rsid w:val="004E235A"/>
    <w:rsid w:val="004F495A"/>
    <w:rsid w:val="00576C78"/>
    <w:rsid w:val="005965EE"/>
    <w:rsid w:val="005B534E"/>
    <w:rsid w:val="005D0AD6"/>
    <w:rsid w:val="005E1D6A"/>
    <w:rsid w:val="005F76B6"/>
    <w:rsid w:val="00696C27"/>
    <w:rsid w:val="006D2675"/>
    <w:rsid w:val="006D2C09"/>
    <w:rsid w:val="00700016"/>
    <w:rsid w:val="00706AF4"/>
    <w:rsid w:val="007610DF"/>
    <w:rsid w:val="00765AAB"/>
    <w:rsid w:val="00784764"/>
    <w:rsid w:val="007B45FE"/>
    <w:rsid w:val="007F72F0"/>
    <w:rsid w:val="008836A8"/>
    <w:rsid w:val="008A7113"/>
    <w:rsid w:val="008D760A"/>
    <w:rsid w:val="008E494B"/>
    <w:rsid w:val="00925ADA"/>
    <w:rsid w:val="00964F7E"/>
    <w:rsid w:val="00975E55"/>
    <w:rsid w:val="00983DAD"/>
    <w:rsid w:val="00994F3F"/>
    <w:rsid w:val="009B1180"/>
    <w:rsid w:val="009B1284"/>
    <w:rsid w:val="009D2012"/>
    <w:rsid w:val="009E6BFA"/>
    <w:rsid w:val="00A07B75"/>
    <w:rsid w:val="00A109D3"/>
    <w:rsid w:val="00A16462"/>
    <w:rsid w:val="00A750B0"/>
    <w:rsid w:val="00AE48D0"/>
    <w:rsid w:val="00AF06DB"/>
    <w:rsid w:val="00AF094E"/>
    <w:rsid w:val="00B13630"/>
    <w:rsid w:val="00B762DB"/>
    <w:rsid w:val="00B822BB"/>
    <w:rsid w:val="00BE7C6E"/>
    <w:rsid w:val="00BF4051"/>
    <w:rsid w:val="00C4072C"/>
    <w:rsid w:val="00C52AAF"/>
    <w:rsid w:val="00CC741D"/>
    <w:rsid w:val="00D054CD"/>
    <w:rsid w:val="00D06B7A"/>
    <w:rsid w:val="00D658E6"/>
    <w:rsid w:val="00DB64B2"/>
    <w:rsid w:val="00DC5C75"/>
    <w:rsid w:val="00DC6B12"/>
    <w:rsid w:val="00DF3EBA"/>
    <w:rsid w:val="00ED7B71"/>
    <w:rsid w:val="00EF7A42"/>
    <w:rsid w:val="00F3129E"/>
    <w:rsid w:val="00F36BD7"/>
    <w:rsid w:val="00F625CC"/>
    <w:rsid w:val="00FC3E38"/>
    <w:rsid w:val="00FE0D63"/>
    <w:rsid w:val="00FE516B"/>
    <w:rsid w:val="00FF2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3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235A"/>
    <w:pPr>
      <w:ind w:left="720"/>
      <w:contextualSpacing/>
    </w:pPr>
  </w:style>
  <w:style w:type="paragraph" w:styleId="Kopfzeile">
    <w:name w:val="header"/>
    <w:basedOn w:val="Standard"/>
    <w:link w:val="KopfzeileZchn"/>
    <w:uiPriority w:val="99"/>
    <w:unhideWhenUsed/>
    <w:rsid w:val="008836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6A8"/>
  </w:style>
  <w:style w:type="paragraph" w:styleId="Fuzeile">
    <w:name w:val="footer"/>
    <w:basedOn w:val="Standard"/>
    <w:link w:val="FuzeileZchn"/>
    <w:uiPriority w:val="99"/>
    <w:unhideWhenUsed/>
    <w:rsid w:val="008836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6A8"/>
  </w:style>
  <w:style w:type="paragraph" w:styleId="Sprechblasentext">
    <w:name w:val="Balloon Text"/>
    <w:basedOn w:val="Standard"/>
    <w:link w:val="SprechblasentextZchn"/>
    <w:uiPriority w:val="99"/>
    <w:semiHidden/>
    <w:unhideWhenUsed/>
    <w:rsid w:val="005F76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76B6"/>
    <w:rPr>
      <w:rFonts w:ascii="Tahoma" w:hAnsi="Tahoma" w:cs="Tahoma"/>
      <w:sz w:val="16"/>
      <w:szCs w:val="16"/>
    </w:rPr>
  </w:style>
  <w:style w:type="paragraph" w:styleId="Textkrper">
    <w:name w:val="Body Text"/>
    <w:basedOn w:val="Standard"/>
    <w:link w:val="TextkrperZchn"/>
    <w:rsid w:val="0034639B"/>
    <w:pPr>
      <w:spacing w:after="0" w:line="240" w:lineRule="auto"/>
    </w:pPr>
    <w:rPr>
      <w:rFonts w:ascii="Arial" w:eastAsia="Times New Roman" w:hAnsi="Arial" w:cs="Arial"/>
      <w:sz w:val="20"/>
      <w:szCs w:val="24"/>
      <w:lang w:val="en-US" w:eastAsia="de-DE"/>
    </w:rPr>
  </w:style>
  <w:style w:type="character" w:customStyle="1" w:styleId="TextkrperZchn">
    <w:name w:val="Textkörper Zchn"/>
    <w:basedOn w:val="Absatz-Standardschriftart"/>
    <w:link w:val="Textkrper"/>
    <w:rsid w:val="0034639B"/>
    <w:rPr>
      <w:rFonts w:ascii="Arial" w:eastAsia="Times New Roman" w:hAnsi="Arial" w:cs="Arial"/>
      <w:sz w:val="20"/>
      <w:szCs w:val="24"/>
      <w:lang w:val="en-US" w:eastAsia="de-DE"/>
    </w:rPr>
  </w:style>
  <w:style w:type="character" w:styleId="Kommentarzeichen">
    <w:name w:val="annotation reference"/>
    <w:basedOn w:val="Absatz-Standardschriftart"/>
    <w:uiPriority w:val="99"/>
    <w:semiHidden/>
    <w:unhideWhenUsed/>
    <w:rsid w:val="00700016"/>
    <w:rPr>
      <w:sz w:val="16"/>
      <w:szCs w:val="16"/>
    </w:rPr>
  </w:style>
  <w:style w:type="paragraph" w:styleId="Kommentartext">
    <w:name w:val="annotation text"/>
    <w:basedOn w:val="Standard"/>
    <w:link w:val="KommentartextZchn"/>
    <w:uiPriority w:val="99"/>
    <w:semiHidden/>
    <w:unhideWhenUsed/>
    <w:rsid w:val="007000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0016"/>
    <w:rPr>
      <w:sz w:val="20"/>
      <w:szCs w:val="20"/>
    </w:rPr>
  </w:style>
  <w:style w:type="paragraph" w:styleId="Kommentarthema">
    <w:name w:val="annotation subject"/>
    <w:basedOn w:val="Kommentartext"/>
    <w:next w:val="Kommentartext"/>
    <w:link w:val="KommentarthemaZchn"/>
    <w:uiPriority w:val="99"/>
    <w:semiHidden/>
    <w:unhideWhenUsed/>
    <w:rsid w:val="00700016"/>
    <w:rPr>
      <w:b/>
      <w:bCs/>
    </w:rPr>
  </w:style>
  <w:style w:type="character" w:customStyle="1" w:styleId="KommentarthemaZchn">
    <w:name w:val="Kommentarthema Zchn"/>
    <w:basedOn w:val="KommentartextZchn"/>
    <w:link w:val="Kommentarthema"/>
    <w:uiPriority w:val="99"/>
    <w:semiHidden/>
    <w:rsid w:val="007000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235A"/>
    <w:pPr>
      <w:ind w:left="720"/>
      <w:contextualSpacing/>
    </w:pPr>
  </w:style>
  <w:style w:type="paragraph" w:styleId="Kopfzeile">
    <w:name w:val="header"/>
    <w:basedOn w:val="Standard"/>
    <w:link w:val="KopfzeileZchn"/>
    <w:uiPriority w:val="99"/>
    <w:unhideWhenUsed/>
    <w:rsid w:val="008836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6A8"/>
  </w:style>
  <w:style w:type="paragraph" w:styleId="Fuzeile">
    <w:name w:val="footer"/>
    <w:basedOn w:val="Standard"/>
    <w:link w:val="FuzeileZchn"/>
    <w:uiPriority w:val="99"/>
    <w:unhideWhenUsed/>
    <w:rsid w:val="008836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6A8"/>
  </w:style>
  <w:style w:type="paragraph" w:styleId="Sprechblasentext">
    <w:name w:val="Balloon Text"/>
    <w:basedOn w:val="Standard"/>
    <w:link w:val="SprechblasentextZchn"/>
    <w:uiPriority w:val="99"/>
    <w:semiHidden/>
    <w:unhideWhenUsed/>
    <w:rsid w:val="005F76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76B6"/>
    <w:rPr>
      <w:rFonts w:ascii="Tahoma" w:hAnsi="Tahoma" w:cs="Tahoma"/>
      <w:sz w:val="16"/>
      <w:szCs w:val="16"/>
    </w:rPr>
  </w:style>
  <w:style w:type="paragraph" w:styleId="Textkrper">
    <w:name w:val="Body Text"/>
    <w:basedOn w:val="Standard"/>
    <w:link w:val="TextkrperZchn"/>
    <w:rsid w:val="0034639B"/>
    <w:pPr>
      <w:spacing w:after="0" w:line="240" w:lineRule="auto"/>
    </w:pPr>
    <w:rPr>
      <w:rFonts w:ascii="Arial" w:eastAsia="Times New Roman" w:hAnsi="Arial" w:cs="Arial"/>
      <w:sz w:val="20"/>
      <w:szCs w:val="24"/>
      <w:lang w:val="en-US" w:eastAsia="de-DE"/>
    </w:rPr>
  </w:style>
  <w:style w:type="character" w:customStyle="1" w:styleId="TextkrperZchn">
    <w:name w:val="Textkörper Zchn"/>
    <w:basedOn w:val="Absatz-Standardschriftart"/>
    <w:link w:val="Textkrper"/>
    <w:rsid w:val="0034639B"/>
    <w:rPr>
      <w:rFonts w:ascii="Arial" w:eastAsia="Times New Roman" w:hAnsi="Arial" w:cs="Arial"/>
      <w:sz w:val="20"/>
      <w:szCs w:val="24"/>
      <w:lang w:val="en-US" w:eastAsia="de-DE"/>
    </w:rPr>
  </w:style>
  <w:style w:type="character" w:styleId="Kommentarzeichen">
    <w:name w:val="annotation reference"/>
    <w:basedOn w:val="Absatz-Standardschriftart"/>
    <w:uiPriority w:val="99"/>
    <w:semiHidden/>
    <w:unhideWhenUsed/>
    <w:rsid w:val="00700016"/>
    <w:rPr>
      <w:sz w:val="16"/>
      <w:szCs w:val="16"/>
    </w:rPr>
  </w:style>
  <w:style w:type="paragraph" w:styleId="Kommentartext">
    <w:name w:val="annotation text"/>
    <w:basedOn w:val="Standard"/>
    <w:link w:val="KommentartextZchn"/>
    <w:uiPriority w:val="99"/>
    <w:semiHidden/>
    <w:unhideWhenUsed/>
    <w:rsid w:val="007000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0016"/>
    <w:rPr>
      <w:sz w:val="20"/>
      <w:szCs w:val="20"/>
    </w:rPr>
  </w:style>
  <w:style w:type="paragraph" w:styleId="Kommentarthema">
    <w:name w:val="annotation subject"/>
    <w:basedOn w:val="Kommentartext"/>
    <w:next w:val="Kommentartext"/>
    <w:link w:val="KommentarthemaZchn"/>
    <w:uiPriority w:val="99"/>
    <w:semiHidden/>
    <w:unhideWhenUsed/>
    <w:rsid w:val="00700016"/>
    <w:rPr>
      <w:b/>
      <w:bCs/>
    </w:rPr>
  </w:style>
  <w:style w:type="character" w:customStyle="1" w:styleId="KommentarthemaZchn">
    <w:name w:val="Kommentarthema Zchn"/>
    <w:basedOn w:val="KommentartextZchn"/>
    <w:link w:val="Kommentarthema"/>
    <w:uiPriority w:val="99"/>
    <w:semiHidden/>
    <w:rsid w:val="00700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9852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Bundesamt für Naturschutz</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Luna</dc:creator>
  <cp:lastModifiedBy>Harald Marencic</cp:lastModifiedBy>
  <cp:revision>4</cp:revision>
  <cp:lastPrinted>2019-01-08T07:35:00Z</cp:lastPrinted>
  <dcterms:created xsi:type="dcterms:W3CDTF">2019-01-08T11:01:00Z</dcterms:created>
  <dcterms:modified xsi:type="dcterms:W3CDTF">2019-01-08T11:20:00Z</dcterms:modified>
</cp:coreProperties>
</file>