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0A347" w14:textId="77777777" w:rsidR="00355420" w:rsidRDefault="00000000">
      <w:pPr>
        <w:spacing w:line="360" w:lineRule="auto"/>
        <w:jc w:val="center"/>
        <w:rPr>
          <w:sz w:val="20"/>
          <w:szCs w:val="20"/>
          <w:lang w:val="en-GB"/>
        </w:rPr>
      </w:pPr>
      <w:bookmarkStart w:id="0" w:name="_Hlk73517710"/>
      <w:r>
        <w:rPr>
          <w:noProof/>
          <w:sz w:val="20"/>
          <w:szCs w:val="20"/>
          <w:lang w:val="de-DE" w:eastAsia="de-DE"/>
        </w:rPr>
        <w:drawing>
          <wp:anchor distT="0" distB="0" distL="114300" distR="114300" simplePos="0" relativeHeight="251660288" behindDoc="1" locked="0" layoutInCell="1" allowOverlap="1" wp14:anchorId="521DAE43" wp14:editId="57B32903">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78C490AA" w14:textId="77777777" w:rsidR="00355420" w:rsidRDefault="00000000">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 xml:space="preserve">Task Group World Heritage 38 </w:t>
      </w:r>
    </w:p>
    <w:p w14:paraId="27EEBA9A" w14:textId="77777777" w:rsidR="00355420" w:rsidRDefault="00000000">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Virtual meeting</w:t>
      </w:r>
    </w:p>
    <w:p w14:paraId="0C796EB4" w14:textId="77777777" w:rsidR="00355420" w:rsidRDefault="00000000">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7-8 September 2022</w:t>
      </w:r>
    </w:p>
    <w:p w14:paraId="2998B12E" w14:textId="77777777" w:rsidR="00355420" w:rsidRDefault="00000000">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Wednesday 07.09.2022: 9:00 – 13:00</w:t>
      </w:r>
    </w:p>
    <w:p w14:paraId="61D1F79E" w14:textId="77777777" w:rsidR="00355420" w:rsidRDefault="00000000">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Thursday 08.09.2022: 13:00 – 17:00</w:t>
      </w:r>
    </w:p>
    <w:p w14:paraId="4F15544B" w14:textId="77777777" w:rsidR="00355420" w:rsidRDefault="00355420">
      <w:pPr>
        <w:spacing w:after="200" w:line="276" w:lineRule="auto"/>
        <w:contextualSpacing/>
        <w:jc w:val="center"/>
        <w:rPr>
          <w:rFonts w:ascii="Georgia" w:eastAsia="Batang" w:hAnsi="Georgia"/>
          <w:sz w:val="20"/>
          <w:szCs w:val="20"/>
          <w:lang w:val="en-GB" w:eastAsia="ko-KR"/>
        </w:rPr>
      </w:pPr>
    </w:p>
    <w:p w14:paraId="004FB0AB" w14:textId="77777777" w:rsidR="00355420" w:rsidRDefault="00000000">
      <w:pPr>
        <w:rPr>
          <w:sz w:val="16"/>
          <w:szCs w:val="16"/>
        </w:rPr>
      </w:pPr>
      <w:hyperlink r:id="rId9" w:history="1">
        <w:r>
          <w:rPr>
            <w:rStyle w:val="Hyperlink"/>
            <w:sz w:val="16"/>
            <w:szCs w:val="16"/>
          </w:rPr>
          <w:t>https://commonwaddenseasecretariat.my.webex.com/commonwaddenseasecretariat.my-en/j.php?MTID=m99d699584e500a899cdb36197e266c6c</w:t>
        </w:r>
      </w:hyperlink>
    </w:p>
    <w:p w14:paraId="0C39476C" w14:textId="77777777" w:rsidR="00355420" w:rsidRDefault="00355420">
      <w:pPr>
        <w:pBdr>
          <w:bottom w:val="single" w:sz="6" w:space="1" w:color="auto"/>
        </w:pBdr>
        <w:spacing w:after="120" w:line="276" w:lineRule="auto"/>
        <w:rPr>
          <w:rFonts w:ascii="Georgia" w:hAnsi="Georgia"/>
          <w:color w:val="0078B6" w:themeColor="accent2"/>
          <w:sz w:val="14"/>
          <w:szCs w:val="14"/>
          <w:u w:val="single"/>
        </w:rPr>
      </w:pPr>
    </w:p>
    <w:p w14:paraId="0C75AFAA" w14:textId="77777777" w:rsidR="00355420" w:rsidRDefault="00000000">
      <w:pPr>
        <w:tabs>
          <w:tab w:val="left" w:pos="2160"/>
        </w:tabs>
        <w:spacing w:after="200" w:line="276" w:lineRule="auto"/>
        <w:rPr>
          <w:rFonts w:ascii="Georgia" w:hAnsi="Georgia"/>
          <w:b/>
          <w:sz w:val="20"/>
          <w:szCs w:val="22"/>
          <w:lang w:val="en-GB"/>
        </w:rPr>
      </w:pPr>
      <w:r>
        <w:rPr>
          <w:rFonts w:ascii="Georgia" w:hAnsi="Georgia"/>
          <w:b/>
          <w:sz w:val="20"/>
          <w:szCs w:val="22"/>
          <w:lang w:val="en-GB"/>
        </w:rPr>
        <w:t>Agenda Item:</w:t>
      </w:r>
      <w:r>
        <w:rPr>
          <w:rFonts w:ascii="Georgia" w:hAnsi="Georgia"/>
          <w:b/>
          <w:sz w:val="20"/>
          <w:szCs w:val="22"/>
          <w:lang w:val="en-GB"/>
        </w:rPr>
        <w:tab/>
        <w:t>Single integrated management plan / implementation</w:t>
      </w:r>
    </w:p>
    <w:p w14:paraId="19E0BBCE" w14:textId="1D0C3805" w:rsidR="00355420" w:rsidRDefault="00000000">
      <w:pPr>
        <w:tabs>
          <w:tab w:val="left" w:pos="2160"/>
        </w:tabs>
        <w:spacing w:after="200" w:line="276" w:lineRule="auto"/>
        <w:rPr>
          <w:rFonts w:ascii="Georgia" w:hAnsi="Georgia"/>
          <w:b/>
          <w:sz w:val="20"/>
          <w:szCs w:val="22"/>
          <w:lang w:val="en-GB"/>
        </w:rPr>
      </w:pPr>
      <w:r>
        <w:rPr>
          <w:rFonts w:ascii="Georgia" w:hAnsi="Georgia"/>
          <w:b/>
          <w:sz w:val="20"/>
          <w:szCs w:val="22"/>
          <w:lang w:val="en-GB"/>
        </w:rPr>
        <w:t>Date:</w:t>
      </w:r>
      <w:r>
        <w:rPr>
          <w:rFonts w:ascii="Georgia" w:hAnsi="Georgia"/>
          <w:b/>
          <w:sz w:val="20"/>
          <w:szCs w:val="22"/>
          <w:lang w:val="en-GB"/>
        </w:rPr>
        <w:tab/>
      </w:r>
      <w:r w:rsidR="006B6850">
        <w:rPr>
          <w:rFonts w:ascii="Georgia" w:hAnsi="Georgia"/>
          <w:bCs/>
          <w:sz w:val="20"/>
          <w:szCs w:val="22"/>
          <w:lang w:val="en-GB"/>
        </w:rPr>
        <w:t>1</w:t>
      </w:r>
      <w:r>
        <w:rPr>
          <w:rFonts w:ascii="Georgia" w:hAnsi="Georgia"/>
          <w:sz w:val="20"/>
          <w:szCs w:val="22"/>
          <w:lang w:val="en-GB"/>
        </w:rPr>
        <w:t xml:space="preserve"> September 2022</w:t>
      </w:r>
    </w:p>
    <w:p w14:paraId="5D919B1D" w14:textId="77777777" w:rsidR="00355420" w:rsidRDefault="00000000">
      <w:pPr>
        <w:pBdr>
          <w:bottom w:val="single" w:sz="6" w:space="1" w:color="auto"/>
        </w:pBdr>
        <w:tabs>
          <w:tab w:val="left" w:pos="0"/>
        </w:tabs>
        <w:spacing w:after="200" w:line="276" w:lineRule="auto"/>
        <w:rPr>
          <w:rFonts w:ascii="Georgia" w:hAnsi="Georgia"/>
          <w:b/>
          <w:sz w:val="20"/>
          <w:szCs w:val="22"/>
          <w:lang w:val="en-GB"/>
        </w:rPr>
      </w:pPr>
      <w:r>
        <w:rPr>
          <w:rFonts w:ascii="Georgia" w:hAnsi="Georgia"/>
          <w:b/>
          <w:sz w:val="20"/>
          <w:szCs w:val="22"/>
          <w:lang w:val="en-GB"/>
        </w:rPr>
        <w:t>Submitted by:</w:t>
      </w:r>
      <w:r>
        <w:rPr>
          <w:rFonts w:ascii="Georgia" w:hAnsi="Georgia"/>
          <w:b/>
          <w:sz w:val="20"/>
          <w:szCs w:val="22"/>
          <w:lang w:val="en-GB"/>
        </w:rPr>
        <w:tab/>
      </w:r>
      <w:r>
        <w:rPr>
          <w:rFonts w:ascii="Georgia" w:hAnsi="Georgia"/>
          <w:b/>
          <w:sz w:val="20"/>
          <w:szCs w:val="22"/>
          <w:lang w:val="en-GB"/>
        </w:rPr>
        <w:tab/>
        <w:t xml:space="preserve">CWSS </w:t>
      </w:r>
    </w:p>
    <w:p w14:paraId="35F89335" w14:textId="77777777" w:rsidR="00355420" w:rsidRDefault="00355420">
      <w:pPr>
        <w:pStyle w:val="Kopfzeile"/>
        <w:tabs>
          <w:tab w:val="clear" w:pos="4703"/>
          <w:tab w:val="clear" w:pos="9406"/>
        </w:tabs>
        <w:spacing w:after="120" w:line="276" w:lineRule="auto"/>
        <w:contextualSpacing/>
        <w:rPr>
          <w:rFonts w:ascii="Georgia" w:hAnsi="Georgia"/>
          <w:sz w:val="20"/>
          <w:szCs w:val="20"/>
          <w:lang w:val="en-GB"/>
        </w:rPr>
      </w:pPr>
    </w:p>
    <w:p w14:paraId="1C3432C5" w14:textId="581B051A" w:rsidR="00355420" w:rsidRDefault="00000000">
      <w:pPr>
        <w:pStyle w:val="Kopfzeile"/>
        <w:tabs>
          <w:tab w:val="clear" w:pos="4703"/>
          <w:tab w:val="clear" w:pos="9406"/>
        </w:tabs>
        <w:spacing w:after="120" w:line="276" w:lineRule="auto"/>
        <w:contextualSpacing/>
        <w:rPr>
          <w:rFonts w:ascii="Georgia" w:hAnsi="Georgia"/>
          <w:sz w:val="20"/>
          <w:szCs w:val="20"/>
          <w:lang w:val="en-GB"/>
        </w:rPr>
      </w:pPr>
      <w:r>
        <w:rPr>
          <w:rFonts w:ascii="Georgia" w:hAnsi="Georgia"/>
          <w:sz w:val="20"/>
          <w:szCs w:val="20"/>
          <w:lang w:val="en-GB"/>
        </w:rPr>
        <w:t xml:space="preserve">The WSB </w:t>
      </w:r>
      <w:r>
        <w:rPr>
          <w:rStyle w:val="normaltextrun"/>
          <w:rFonts w:ascii="Georgia" w:hAnsi="Georgia"/>
          <w:sz w:val="20"/>
          <w:szCs w:val="20"/>
          <w:lang w:val="en-GB"/>
        </w:rPr>
        <w:t xml:space="preserve">37 (26 August 2022) </w:t>
      </w:r>
      <w:r>
        <w:rPr>
          <w:rFonts w:ascii="Georgia" w:hAnsi="Georgia"/>
          <w:sz w:val="20"/>
          <w:szCs w:val="20"/>
          <w:lang w:val="en-GB"/>
        </w:rPr>
        <w:t xml:space="preserve">requested to TG-WH and CWSS to propose a draft SIMP implementation strategy for the next WSB 38. The WSB 37 suggested to consider a step-by-step approach and a strategic prioritisation of the activities. </w:t>
      </w:r>
      <w:r>
        <w:rPr>
          <w:rFonts w:ascii="Georgia" w:hAnsi="Georgia"/>
          <w:sz w:val="20"/>
          <w:szCs w:val="20"/>
          <w:lang w:val="en-GB"/>
        </w:rPr>
        <w:t xml:space="preserve">The implementation strategy should be considered as a living document. </w:t>
      </w:r>
      <w:r>
        <w:rPr>
          <w:rFonts w:ascii="Georgia" w:hAnsi="Georgia"/>
          <w:sz w:val="20"/>
          <w:szCs w:val="20"/>
          <w:lang w:val="en-GB"/>
        </w:rPr>
        <w:t xml:space="preserve">The WSB 37 suggested for the prioritisation to look at energy as a current important topic that demands urgent tackling and considering the requests from WHC/IUCN and the concerns of the environmental NGOs. Also, in the framework of the SIMP implementation, TG-WH 37 (12-13 July 2022) tasked CWSS to prepare an overview of the main actors and the capacity/resource needs to implement the SIMP activities. </w:t>
      </w:r>
    </w:p>
    <w:p w14:paraId="198C733B" w14:textId="77777777" w:rsidR="00355420" w:rsidRDefault="00355420">
      <w:pPr>
        <w:pStyle w:val="Kopfzeile"/>
        <w:tabs>
          <w:tab w:val="clear" w:pos="4703"/>
          <w:tab w:val="clear" w:pos="9406"/>
        </w:tabs>
        <w:spacing w:after="120" w:line="276" w:lineRule="auto"/>
        <w:contextualSpacing/>
        <w:rPr>
          <w:rFonts w:ascii="Georgia" w:hAnsi="Georgia"/>
          <w:sz w:val="20"/>
          <w:szCs w:val="20"/>
          <w:lang w:val="en-GB"/>
        </w:rPr>
      </w:pPr>
    </w:p>
    <w:p w14:paraId="3C2D52BC" w14:textId="64E04A95" w:rsidR="00355420" w:rsidRDefault="00000000">
      <w:pPr>
        <w:pStyle w:val="Kopfzeile"/>
        <w:tabs>
          <w:tab w:val="clear" w:pos="4703"/>
          <w:tab w:val="clear" w:pos="9406"/>
        </w:tabs>
        <w:spacing w:after="120" w:line="276" w:lineRule="auto"/>
        <w:contextualSpacing/>
        <w:rPr>
          <w:rFonts w:ascii="Georgia" w:hAnsi="Georgia"/>
          <w:sz w:val="20"/>
          <w:szCs w:val="20"/>
          <w:lang w:val="en-GB"/>
        </w:rPr>
      </w:pPr>
      <w:proofErr w:type="gramStart"/>
      <w:r>
        <w:rPr>
          <w:rFonts w:ascii="Georgia" w:hAnsi="Georgia"/>
          <w:sz w:val="20"/>
          <w:szCs w:val="20"/>
          <w:lang w:val="en-GB"/>
        </w:rPr>
        <w:t>In order to</w:t>
      </w:r>
      <w:proofErr w:type="gramEnd"/>
      <w:r>
        <w:rPr>
          <w:rFonts w:ascii="Georgia" w:hAnsi="Georgia"/>
          <w:sz w:val="20"/>
          <w:szCs w:val="20"/>
          <w:lang w:val="en-GB"/>
        </w:rPr>
        <w:t xml:space="preserve"> address these tasks in a concrete way, it is proposed to define what</w:t>
      </w:r>
      <w:r w:rsidR="006B6850">
        <w:rPr>
          <w:rFonts w:ascii="Georgia" w:hAnsi="Georgia"/>
          <w:sz w:val="20"/>
          <w:szCs w:val="20"/>
          <w:lang w:val="en-GB"/>
        </w:rPr>
        <w:t xml:space="preserve"> to</w:t>
      </w:r>
      <w:r>
        <w:rPr>
          <w:rFonts w:ascii="Georgia" w:hAnsi="Georgia"/>
          <w:sz w:val="20"/>
          <w:szCs w:val="20"/>
          <w:lang w:val="en-GB"/>
        </w:rPr>
        <w:t xml:space="preserve"> do and can be achieved in the next 4 years for each activity. </w:t>
      </w:r>
    </w:p>
    <w:p w14:paraId="31CBC7E5" w14:textId="77777777" w:rsidR="00355420" w:rsidRDefault="00000000">
      <w:pPr>
        <w:pStyle w:val="Kopfzeile"/>
        <w:tabs>
          <w:tab w:val="clear" w:pos="4703"/>
          <w:tab w:val="clear" w:pos="9406"/>
        </w:tabs>
        <w:spacing w:after="120" w:line="276" w:lineRule="auto"/>
        <w:contextualSpacing/>
        <w:rPr>
          <w:rFonts w:ascii="Georgia" w:hAnsi="Georgia"/>
          <w:sz w:val="20"/>
          <w:szCs w:val="20"/>
          <w:lang w:val="en-GB"/>
        </w:rPr>
      </w:pPr>
      <w:r>
        <w:rPr>
          <w:rFonts w:ascii="Georgia" w:hAnsi="Georgia"/>
          <w:sz w:val="20"/>
          <w:szCs w:val="20"/>
          <w:lang w:val="en-GB"/>
        </w:rPr>
        <w:t>Annex 1 presents a draft SIMP operationalisation matrix for your review including first ideas and proposals</w:t>
      </w:r>
      <w:r>
        <w:rPr>
          <w:rFonts w:ascii="Georgia" w:hAnsi="Georgia"/>
          <w:sz w:val="20"/>
          <w:szCs w:val="20"/>
          <w:lang w:val="en-GB"/>
        </w:rPr>
        <w:t xml:space="preserve"> for further joint development</w:t>
      </w:r>
      <w:r>
        <w:rPr>
          <w:rFonts w:ascii="Georgia" w:hAnsi="Georgia"/>
          <w:sz w:val="20"/>
          <w:szCs w:val="20"/>
          <w:lang w:val="en-GB"/>
        </w:rPr>
        <w:t>.</w:t>
      </w:r>
    </w:p>
    <w:p w14:paraId="71C06E9C" w14:textId="77777777" w:rsidR="00355420" w:rsidRDefault="00355420">
      <w:pPr>
        <w:pStyle w:val="Kopfzeile"/>
        <w:tabs>
          <w:tab w:val="clear" w:pos="4703"/>
          <w:tab w:val="clear" w:pos="9406"/>
        </w:tabs>
        <w:spacing w:after="120" w:line="276" w:lineRule="auto"/>
        <w:contextualSpacing/>
        <w:rPr>
          <w:rFonts w:ascii="Georgia" w:hAnsi="Georgia"/>
          <w:sz w:val="20"/>
          <w:szCs w:val="20"/>
          <w:lang w:val="en-GB"/>
        </w:rPr>
      </w:pPr>
    </w:p>
    <w:p w14:paraId="7E604F61" w14:textId="1B74DF05" w:rsidR="00355420" w:rsidRDefault="00000000">
      <w:pPr>
        <w:pStyle w:val="Kopfzeile"/>
        <w:tabs>
          <w:tab w:val="clear" w:pos="4703"/>
          <w:tab w:val="clear" w:pos="9406"/>
        </w:tabs>
        <w:spacing w:after="120" w:line="276" w:lineRule="auto"/>
        <w:contextualSpacing/>
        <w:rPr>
          <w:rFonts w:ascii="Georgia" w:hAnsi="Georgia"/>
          <w:sz w:val="20"/>
          <w:szCs w:val="20"/>
          <w:lang w:val="en-GB"/>
        </w:rPr>
      </w:pPr>
      <w:r>
        <w:rPr>
          <w:rFonts w:ascii="Georgia" w:hAnsi="Georgia"/>
          <w:sz w:val="20"/>
          <w:szCs w:val="20"/>
          <w:lang w:val="en-GB"/>
        </w:rPr>
        <w:t>At TG-WH 38</w:t>
      </w:r>
      <w:r w:rsidR="00B539AF">
        <w:rPr>
          <w:rFonts w:ascii="Georgia" w:hAnsi="Georgia"/>
          <w:sz w:val="20"/>
          <w:szCs w:val="20"/>
          <w:lang w:val="en-GB"/>
        </w:rPr>
        <w:t>,</w:t>
      </w:r>
      <w:r>
        <w:rPr>
          <w:rFonts w:ascii="Georgia" w:hAnsi="Georgia"/>
          <w:sz w:val="20"/>
          <w:szCs w:val="20"/>
          <w:lang w:val="en-GB"/>
        </w:rPr>
        <w:t xml:space="preserve"> </w:t>
      </w:r>
      <w:r>
        <w:rPr>
          <w:rFonts w:ascii="Georgia" w:hAnsi="Georgia"/>
          <w:sz w:val="20"/>
          <w:szCs w:val="20"/>
          <w:lang w:val="en-GB"/>
        </w:rPr>
        <w:t>we aim</w:t>
      </w:r>
      <w:r>
        <w:rPr>
          <w:rFonts w:ascii="Georgia" w:hAnsi="Georgia"/>
          <w:sz w:val="20"/>
          <w:szCs w:val="20"/>
          <w:lang w:val="en-GB"/>
        </w:rPr>
        <w:t xml:space="preserve"> to agree on next steps for a living implementation strategy including an implementation matrix.</w:t>
      </w:r>
    </w:p>
    <w:p w14:paraId="4FD22E0E" w14:textId="77777777" w:rsidR="00355420" w:rsidRDefault="00355420">
      <w:pPr>
        <w:pStyle w:val="Kopfzeile"/>
        <w:tabs>
          <w:tab w:val="clear" w:pos="4703"/>
          <w:tab w:val="clear" w:pos="9406"/>
        </w:tabs>
        <w:spacing w:after="120" w:line="276" w:lineRule="auto"/>
        <w:contextualSpacing/>
        <w:rPr>
          <w:rFonts w:ascii="Georgia" w:hAnsi="Georgia"/>
          <w:sz w:val="20"/>
          <w:szCs w:val="20"/>
          <w:lang w:val="en-GB"/>
        </w:rPr>
      </w:pPr>
    </w:p>
    <w:p w14:paraId="4D3DA5A1" w14:textId="77777777" w:rsidR="00355420" w:rsidRDefault="00000000">
      <w:pPr>
        <w:spacing w:line="276" w:lineRule="auto"/>
        <w:rPr>
          <w:rFonts w:ascii="Georgia" w:hAnsi="Georgia"/>
          <w:sz w:val="22"/>
          <w:szCs w:val="22"/>
          <w:lang w:val="en-GB"/>
        </w:rPr>
      </w:pPr>
      <w:r>
        <w:rPr>
          <w:rFonts w:ascii="Georgia" w:hAnsi="Georgia"/>
          <w:b/>
          <w:bCs/>
          <w:sz w:val="22"/>
          <w:szCs w:val="22"/>
          <w:lang w:val="en-GB"/>
        </w:rPr>
        <w:t>Proposal:</w:t>
      </w:r>
      <w:r>
        <w:rPr>
          <w:rFonts w:ascii="Georgia" w:hAnsi="Georgia"/>
          <w:b/>
          <w:bCs/>
          <w:sz w:val="22"/>
          <w:szCs w:val="22"/>
          <w:lang w:val="en-GB"/>
        </w:rPr>
        <w:tab/>
      </w:r>
      <w:r>
        <w:rPr>
          <w:rFonts w:ascii="Georgia" w:hAnsi="Georgia"/>
          <w:sz w:val="22"/>
          <w:szCs w:val="22"/>
          <w:lang w:val="en-GB"/>
        </w:rPr>
        <w:t>The meeting is invited to:</w:t>
      </w:r>
    </w:p>
    <w:p w14:paraId="5107E376" w14:textId="77777777" w:rsidR="00355420" w:rsidRDefault="00355420">
      <w:pPr>
        <w:spacing w:line="276" w:lineRule="auto"/>
        <w:rPr>
          <w:rFonts w:ascii="Georgia" w:hAnsi="Georgia"/>
          <w:sz w:val="22"/>
          <w:szCs w:val="22"/>
          <w:lang w:val="en-GB"/>
        </w:rPr>
      </w:pPr>
    </w:p>
    <w:p w14:paraId="36ADF4C4" w14:textId="2B2EB611" w:rsidR="00355420" w:rsidRDefault="00000000">
      <w:pPr>
        <w:pStyle w:val="Listenabsatz"/>
        <w:numPr>
          <w:ilvl w:val="0"/>
          <w:numId w:val="3"/>
        </w:numPr>
        <w:rPr>
          <w:rFonts w:ascii="Georgia" w:hAnsi="Georgia"/>
          <w:lang w:val="en-GB"/>
        </w:rPr>
      </w:pPr>
      <w:r>
        <w:rPr>
          <w:rFonts w:ascii="Georgia" w:hAnsi="Georgia"/>
          <w:b/>
          <w:bCs/>
          <w:lang w:val="en-GB"/>
        </w:rPr>
        <w:t xml:space="preserve">Review and add </w:t>
      </w:r>
      <w:r>
        <w:rPr>
          <w:rFonts w:ascii="Georgia" w:hAnsi="Georgia"/>
          <w:lang w:val="en-GB"/>
        </w:rPr>
        <w:t xml:space="preserve">on what </w:t>
      </w:r>
      <w:r w:rsidR="00B539AF">
        <w:rPr>
          <w:rFonts w:ascii="Georgia" w:hAnsi="Georgia"/>
          <w:lang w:val="en-GB"/>
        </w:rPr>
        <w:t xml:space="preserve">to </w:t>
      </w:r>
      <w:r>
        <w:rPr>
          <w:rFonts w:ascii="Georgia" w:hAnsi="Georgia"/>
          <w:lang w:val="en-GB"/>
        </w:rPr>
        <w:t>do and can</w:t>
      </w:r>
      <w:r w:rsidR="00B539AF">
        <w:rPr>
          <w:rFonts w:ascii="Georgia" w:hAnsi="Georgia"/>
          <w:lang w:val="en-GB"/>
        </w:rPr>
        <w:t xml:space="preserve"> be</w:t>
      </w:r>
      <w:r>
        <w:rPr>
          <w:rFonts w:ascii="Georgia" w:hAnsi="Georgia"/>
          <w:lang w:val="en-GB"/>
        </w:rPr>
        <w:t xml:space="preserve"> achieve</w:t>
      </w:r>
      <w:r w:rsidR="00B539AF">
        <w:rPr>
          <w:rFonts w:ascii="Georgia" w:hAnsi="Georgia"/>
          <w:lang w:val="en-GB"/>
        </w:rPr>
        <w:t>d</w:t>
      </w:r>
      <w:r>
        <w:rPr>
          <w:rFonts w:ascii="Georgia" w:hAnsi="Georgia"/>
          <w:lang w:val="en-GB"/>
        </w:rPr>
        <w:t xml:space="preserve"> in the next 4 years for each activity (Annex 1 Operationalisation matrix)</w:t>
      </w:r>
      <w:r>
        <w:rPr>
          <w:rFonts w:ascii="Georgia" w:hAnsi="Georgia"/>
          <w:b/>
          <w:bCs/>
          <w:lang w:val="en-GB"/>
        </w:rPr>
        <w:t>.</w:t>
      </w:r>
    </w:p>
    <w:p w14:paraId="4A93E74F" w14:textId="77777777" w:rsidR="00355420" w:rsidRDefault="00355420">
      <w:pPr>
        <w:pStyle w:val="Listenabsatz"/>
        <w:rPr>
          <w:rFonts w:ascii="Georgia" w:hAnsi="Georgia"/>
          <w:lang w:val="en-GB"/>
        </w:rPr>
      </w:pPr>
    </w:p>
    <w:p w14:paraId="271D8EF4" w14:textId="77777777" w:rsidR="00355420" w:rsidRDefault="00000000">
      <w:pPr>
        <w:pStyle w:val="Listenabsatz"/>
        <w:numPr>
          <w:ilvl w:val="0"/>
          <w:numId w:val="3"/>
        </w:numPr>
        <w:rPr>
          <w:rFonts w:ascii="Georgia" w:hAnsi="Georgia"/>
          <w:lang w:val="en-GB"/>
        </w:rPr>
      </w:pPr>
      <w:r>
        <w:rPr>
          <w:rFonts w:ascii="Georgia" w:hAnsi="Georgia"/>
          <w:b/>
          <w:bCs/>
          <w:lang w:val="en-GB"/>
        </w:rPr>
        <w:t xml:space="preserve">Reflect </w:t>
      </w:r>
      <w:r>
        <w:rPr>
          <w:rFonts w:ascii="Georgia" w:hAnsi="Georgia"/>
          <w:lang w:val="en-GB"/>
        </w:rPr>
        <w:t>on a strategic prioritisation of these activities.</w:t>
      </w:r>
    </w:p>
    <w:p w14:paraId="3401E488" w14:textId="77777777" w:rsidR="00355420" w:rsidRDefault="00355420">
      <w:pPr>
        <w:pStyle w:val="Listenabsatz"/>
        <w:rPr>
          <w:rFonts w:ascii="Georgia" w:hAnsi="Georgia"/>
          <w:lang w:val="en-GB"/>
        </w:rPr>
      </w:pPr>
    </w:p>
    <w:p w14:paraId="47A91098" w14:textId="77777777" w:rsidR="00355420" w:rsidRDefault="00000000">
      <w:pPr>
        <w:pStyle w:val="Listenabsatz"/>
        <w:numPr>
          <w:ilvl w:val="0"/>
          <w:numId w:val="3"/>
        </w:numPr>
        <w:rPr>
          <w:rFonts w:ascii="Georgia" w:hAnsi="Georgia"/>
          <w:lang w:val="en-GB"/>
        </w:rPr>
      </w:pPr>
      <w:r>
        <w:rPr>
          <w:rFonts w:ascii="Georgia" w:hAnsi="Georgia"/>
          <w:b/>
          <w:bCs/>
          <w:lang w:val="en-GB"/>
        </w:rPr>
        <w:t xml:space="preserve">Discuss and agree </w:t>
      </w:r>
      <w:r>
        <w:rPr>
          <w:rFonts w:ascii="Georgia" w:hAnsi="Georgia"/>
          <w:lang w:val="en-GB"/>
        </w:rPr>
        <w:t>on the next steps to develop a strategy considering various formats for the implementation of the activities.</w:t>
      </w:r>
    </w:p>
    <w:p w14:paraId="3BEE733B" w14:textId="77777777" w:rsidR="00355420" w:rsidRDefault="00355420">
      <w:pPr>
        <w:pStyle w:val="Listenabsatz"/>
        <w:rPr>
          <w:rFonts w:ascii="Georgia" w:hAnsi="Georgia"/>
          <w:lang w:val="en-GB"/>
        </w:rPr>
      </w:pPr>
    </w:p>
    <w:p w14:paraId="45C77A5F" w14:textId="77777777" w:rsidR="00355420" w:rsidRDefault="00000000">
      <w:pPr>
        <w:pStyle w:val="Listenabsatz"/>
        <w:numPr>
          <w:ilvl w:val="0"/>
          <w:numId w:val="3"/>
        </w:numPr>
        <w:rPr>
          <w:rFonts w:ascii="Georgia" w:hAnsi="Georgia"/>
          <w:lang w:val="en-GB"/>
        </w:rPr>
      </w:pPr>
      <w:r>
        <w:rPr>
          <w:rFonts w:ascii="Georgia" w:hAnsi="Georgia"/>
          <w:b/>
          <w:bCs/>
          <w:lang w:val="en-GB"/>
        </w:rPr>
        <w:t xml:space="preserve">Discuss and agree </w:t>
      </w:r>
      <w:r>
        <w:rPr>
          <w:rFonts w:ascii="Georgia" w:hAnsi="Georgia"/>
          <w:lang w:val="en-GB"/>
        </w:rPr>
        <w:t>what to present to the next WSB 38.</w:t>
      </w:r>
    </w:p>
    <w:p w14:paraId="10AE637C" w14:textId="77777777" w:rsidR="00355420" w:rsidRDefault="00355420">
      <w:pPr>
        <w:pStyle w:val="Listenabsatz"/>
        <w:rPr>
          <w:rFonts w:ascii="Georgia" w:hAnsi="Georgia"/>
          <w:lang w:val="en-GB"/>
        </w:rPr>
      </w:pPr>
    </w:p>
    <w:p w14:paraId="0D2B3EC7" w14:textId="77777777" w:rsidR="00355420" w:rsidRDefault="00355420">
      <w:pPr>
        <w:rPr>
          <w:rFonts w:ascii="Georgia" w:hAnsi="Georgia"/>
          <w:lang w:val="en-GB"/>
        </w:rPr>
        <w:sectPr w:rsidR="00355420">
          <w:headerReference w:type="default" r:id="rId10"/>
          <w:footerReference w:type="default" r:id="rId11"/>
          <w:headerReference w:type="first" r:id="rId12"/>
          <w:footerReference w:type="first" r:id="rId13"/>
          <w:pgSz w:w="11907" w:h="16840" w:code="9"/>
          <w:pgMar w:top="1247" w:right="1134" w:bottom="851" w:left="1134" w:header="709" w:footer="709" w:gutter="0"/>
          <w:cols w:space="708"/>
          <w:docGrid w:linePitch="360"/>
        </w:sectPr>
      </w:pPr>
    </w:p>
    <w:p w14:paraId="4F140AA5" w14:textId="77777777" w:rsidR="00355420" w:rsidRDefault="00355420">
      <w:pPr>
        <w:rPr>
          <w:lang w:val="en-GB"/>
        </w:rPr>
      </w:pPr>
    </w:p>
    <w:p w14:paraId="4EE9382D" w14:textId="77777777" w:rsidR="00355420" w:rsidRDefault="00000000">
      <w:pPr>
        <w:pStyle w:val="Listenabsatz"/>
        <w:numPr>
          <w:ilvl w:val="0"/>
          <w:numId w:val="4"/>
        </w:numPr>
        <w:rPr>
          <w:rFonts w:ascii="Georgia" w:hAnsi="Georgia"/>
          <w:lang w:val="en-GB"/>
        </w:rPr>
      </w:pPr>
      <w:r>
        <w:rPr>
          <w:rFonts w:ascii="Georgia" w:hAnsi="Georgia"/>
          <w:b/>
          <w:bCs/>
          <w:lang w:val="en-GB"/>
        </w:rPr>
        <w:t>The operationalisation matrix</w:t>
      </w:r>
    </w:p>
    <w:p w14:paraId="641D0730" w14:textId="77777777" w:rsidR="00355420" w:rsidRDefault="00000000">
      <w:pPr>
        <w:pStyle w:val="Kopfzeile"/>
        <w:tabs>
          <w:tab w:val="clear" w:pos="4703"/>
          <w:tab w:val="clear" w:pos="9406"/>
        </w:tabs>
        <w:spacing w:after="120" w:line="276" w:lineRule="auto"/>
        <w:contextualSpacing/>
        <w:rPr>
          <w:rFonts w:ascii="Georgia" w:hAnsi="Georgia"/>
          <w:sz w:val="20"/>
          <w:szCs w:val="20"/>
          <w:lang w:val="en-GB"/>
        </w:rPr>
      </w:pPr>
      <w:r>
        <w:rPr>
          <w:rFonts w:ascii="Georgia" w:hAnsi="Georgia"/>
          <w:sz w:val="20"/>
          <w:szCs w:val="20"/>
          <w:lang w:val="en-GB"/>
        </w:rPr>
        <w:t xml:space="preserve">Following up on the agreement in TG-WH 37 which tasked CWSS to prepare an overview of the main actors and the capacity/resource needs to implement the SIMP activities and the request of WSB 37 to develop a living strategy to implement the SIMP, please find in Annex 1 a draft SIMP implementation matrix (zoom in to read better the text in the matrix). </w:t>
      </w:r>
    </w:p>
    <w:p w14:paraId="48A9AB68" w14:textId="77777777" w:rsidR="00355420" w:rsidRDefault="00000000">
      <w:pPr>
        <w:rPr>
          <w:rFonts w:ascii="Georgia" w:hAnsi="Georgia"/>
          <w:sz w:val="20"/>
          <w:szCs w:val="20"/>
          <w:lang w:val="en-GB"/>
        </w:rPr>
      </w:pPr>
      <w:r>
        <w:rPr>
          <w:rFonts w:ascii="Georgia" w:hAnsi="Georgia"/>
          <w:sz w:val="20"/>
          <w:szCs w:val="20"/>
          <w:lang w:val="en-GB"/>
        </w:rPr>
        <w:t>To make it concrete, the matrix per key topic includes:</w:t>
      </w:r>
    </w:p>
    <w:p w14:paraId="30218EFF" w14:textId="77777777" w:rsidR="00355420" w:rsidRDefault="00355420">
      <w:pPr>
        <w:rPr>
          <w:lang w:val="en-GB"/>
        </w:rPr>
      </w:pPr>
    </w:p>
    <w:p w14:paraId="12779ACA" w14:textId="77777777" w:rsidR="00355420" w:rsidRDefault="00000000">
      <w:pPr>
        <w:pStyle w:val="Listenabsatz"/>
        <w:numPr>
          <w:ilvl w:val="0"/>
          <w:numId w:val="5"/>
        </w:numPr>
        <w:rPr>
          <w:rFonts w:ascii="Georgia" w:hAnsi="Georgia"/>
          <w:sz w:val="20"/>
          <w:szCs w:val="20"/>
          <w:lang w:val="en-GB"/>
        </w:rPr>
      </w:pPr>
      <w:r>
        <w:rPr>
          <w:rFonts w:ascii="Georgia" w:hAnsi="Georgia"/>
          <w:sz w:val="20"/>
          <w:szCs w:val="20"/>
          <w:lang w:val="en-GB"/>
        </w:rPr>
        <w:t>the activities in each of the SIMP key topics,</w:t>
      </w:r>
    </w:p>
    <w:p w14:paraId="1179FC2C" w14:textId="77777777" w:rsidR="00355420" w:rsidRDefault="00000000">
      <w:pPr>
        <w:pStyle w:val="Listenabsatz"/>
        <w:numPr>
          <w:ilvl w:val="0"/>
          <w:numId w:val="5"/>
        </w:numPr>
        <w:rPr>
          <w:rFonts w:ascii="Georgia" w:hAnsi="Georgia"/>
          <w:sz w:val="20"/>
          <w:szCs w:val="20"/>
          <w:lang w:val="en-GB"/>
        </w:rPr>
      </w:pPr>
      <w:r>
        <w:rPr>
          <w:rFonts w:ascii="Georgia" w:hAnsi="Georgia"/>
          <w:sz w:val="20"/>
          <w:szCs w:val="20"/>
          <w:lang w:val="en-GB"/>
        </w:rPr>
        <w:t>what exactly do we want to achieve in the next 4 years (for each activity),</w:t>
      </w:r>
    </w:p>
    <w:p w14:paraId="0FCBCDB9" w14:textId="77777777" w:rsidR="00355420" w:rsidRDefault="00000000">
      <w:pPr>
        <w:pStyle w:val="Listenabsatz"/>
        <w:numPr>
          <w:ilvl w:val="0"/>
          <w:numId w:val="5"/>
        </w:numPr>
        <w:rPr>
          <w:rFonts w:ascii="Georgia" w:hAnsi="Georgia"/>
          <w:sz w:val="20"/>
          <w:szCs w:val="20"/>
          <w:lang w:val="en-GB"/>
        </w:rPr>
      </w:pPr>
      <w:r>
        <w:rPr>
          <w:rFonts w:ascii="Georgia" w:hAnsi="Georgia"/>
          <w:sz w:val="20"/>
          <w:szCs w:val="20"/>
          <w:lang w:val="en-GB"/>
        </w:rPr>
        <w:t>link to the Wilhelmshaven Declaration (to be aligned and updated)</w:t>
      </w:r>
    </w:p>
    <w:p w14:paraId="189FEC5B" w14:textId="77777777" w:rsidR="00355420" w:rsidRDefault="00000000">
      <w:pPr>
        <w:pStyle w:val="Listenabsatz"/>
        <w:numPr>
          <w:ilvl w:val="0"/>
          <w:numId w:val="5"/>
        </w:numPr>
        <w:rPr>
          <w:rFonts w:ascii="Georgia" w:hAnsi="Georgia"/>
          <w:sz w:val="20"/>
          <w:szCs w:val="20"/>
          <w:lang w:val="en-GB"/>
        </w:rPr>
      </w:pPr>
      <w:r>
        <w:rPr>
          <w:rFonts w:ascii="Georgia" w:hAnsi="Georgia"/>
          <w:sz w:val="20"/>
          <w:szCs w:val="20"/>
          <w:lang w:val="en-GB"/>
        </w:rPr>
        <w:t>preliminary success metrics,</w:t>
      </w:r>
    </w:p>
    <w:p w14:paraId="4A3B10BC" w14:textId="77777777" w:rsidR="00355420" w:rsidRDefault="00000000">
      <w:pPr>
        <w:pStyle w:val="Listenabsatz"/>
        <w:numPr>
          <w:ilvl w:val="0"/>
          <w:numId w:val="5"/>
        </w:numPr>
        <w:rPr>
          <w:rFonts w:ascii="Georgia" w:hAnsi="Georgia"/>
          <w:sz w:val="20"/>
          <w:szCs w:val="20"/>
          <w:lang w:val="en-GB"/>
        </w:rPr>
      </w:pPr>
      <w:r>
        <w:rPr>
          <w:rFonts w:ascii="Georgia" w:hAnsi="Georgia"/>
          <w:sz w:val="20"/>
          <w:szCs w:val="20"/>
          <w:lang w:val="en-GB"/>
        </w:rPr>
        <w:t>who needs to be involved and who could lead,</w:t>
      </w:r>
    </w:p>
    <w:p w14:paraId="56FDE68B" w14:textId="77777777" w:rsidR="00355420" w:rsidRDefault="00000000">
      <w:pPr>
        <w:pStyle w:val="Listenabsatz"/>
        <w:numPr>
          <w:ilvl w:val="0"/>
          <w:numId w:val="5"/>
        </w:numPr>
        <w:rPr>
          <w:rFonts w:ascii="Georgia" w:hAnsi="Georgia"/>
          <w:sz w:val="20"/>
          <w:szCs w:val="20"/>
          <w:lang w:val="en-GB"/>
        </w:rPr>
      </w:pPr>
      <w:r>
        <w:rPr>
          <w:rFonts w:ascii="Georgia" w:hAnsi="Georgia"/>
          <w:sz w:val="20"/>
          <w:szCs w:val="20"/>
          <w:lang w:val="en-GB"/>
        </w:rPr>
        <w:t>what is needed,</w:t>
      </w:r>
    </w:p>
    <w:p w14:paraId="65825210" w14:textId="77777777" w:rsidR="00355420" w:rsidRDefault="00000000">
      <w:pPr>
        <w:pStyle w:val="Listenabsatz"/>
        <w:numPr>
          <w:ilvl w:val="0"/>
          <w:numId w:val="5"/>
        </w:numPr>
        <w:rPr>
          <w:rFonts w:ascii="Georgia" w:hAnsi="Georgia"/>
          <w:sz w:val="20"/>
          <w:szCs w:val="20"/>
          <w:lang w:val="en-GB"/>
        </w:rPr>
      </w:pPr>
      <w:r>
        <w:rPr>
          <w:rFonts w:ascii="Georgia" w:hAnsi="Georgia"/>
          <w:sz w:val="20"/>
          <w:szCs w:val="20"/>
          <w:lang w:val="en-GB"/>
        </w:rPr>
        <w:t>milestones and deliverables,</w:t>
      </w:r>
    </w:p>
    <w:p w14:paraId="53931B69" w14:textId="77777777" w:rsidR="00355420" w:rsidRDefault="00000000">
      <w:pPr>
        <w:pStyle w:val="Listenabsatz"/>
        <w:numPr>
          <w:ilvl w:val="0"/>
          <w:numId w:val="5"/>
        </w:numPr>
        <w:rPr>
          <w:rFonts w:ascii="Georgia" w:hAnsi="Georgia"/>
          <w:sz w:val="20"/>
          <w:szCs w:val="20"/>
          <w:lang w:val="en-GB"/>
        </w:rPr>
      </w:pPr>
      <w:r>
        <w:rPr>
          <w:rFonts w:ascii="Georgia" w:hAnsi="Georgia"/>
          <w:sz w:val="20"/>
          <w:szCs w:val="20"/>
          <w:lang w:val="en-GB"/>
        </w:rPr>
        <w:t>link to TWSC groups and tools and</w:t>
      </w:r>
    </w:p>
    <w:p w14:paraId="4D8F5EB0" w14:textId="77777777" w:rsidR="00355420" w:rsidRDefault="00000000">
      <w:pPr>
        <w:pStyle w:val="Listenabsatz"/>
        <w:numPr>
          <w:ilvl w:val="0"/>
          <w:numId w:val="5"/>
        </w:numPr>
        <w:rPr>
          <w:rFonts w:ascii="Georgia" w:hAnsi="Georgia"/>
          <w:sz w:val="20"/>
          <w:szCs w:val="20"/>
          <w:lang w:val="en-GB"/>
        </w:rPr>
      </w:pPr>
      <w:r>
        <w:rPr>
          <w:rFonts w:ascii="Georgia" w:hAnsi="Georgia"/>
          <w:sz w:val="20"/>
          <w:szCs w:val="20"/>
          <w:lang w:val="en-GB"/>
        </w:rPr>
        <w:t xml:space="preserve">Comments </w:t>
      </w:r>
    </w:p>
    <w:p w14:paraId="10307416" w14:textId="77777777" w:rsidR="00355420" w:rsidRDefault="00355420">
      <w:pPr>
        <w:rPr>
          <w:rFonts w:ascii="Georgia" w:hAnsi="Georgia"/>
          <w:b/>
          <w:bCs/>
          <w:lang w:val="en-GB"/>
        </w:rPr>
      </w:pPr>
    </w:p>
    <w:p w14:paraId="2DE223EB" w14:textId="77777777" w:rsidR="00355420" w:rsidRDefault="00000000">
      <w:pPr>
        <w:rPr>
          <w:rFonts w:ascii="Georgia" w:hAnsi="Georgia"/>
          <w:b/>
          <w:bCs/>
          <w:lang w:val="en-GB"/>
        </w:rPr>
      </w:pPr>
      <w:r>
        <w:rPr>
          <w:rFonts w:ascii="Georgia" w:hAnsi="Georgia"/>
          <w:b/>
          <w:bCs/>
          <w:lang w:val="en-GB"/>
        </w:rPr>
        <w:t xml:space="preserve">Proposal: </w:t>
      </w:r>
    </w:p>
    <w:p w14:paraId="5788C37D" w14:textId="793399E4" w:rsidR="00355420" w:rsidRDefault="00000000">
      <w:pPr>
        <w:pStyle w:val="Listenabsatz"/>
        <w:numPr>
          <w:ilvl w:val="0"/>
          <w:numId w:val="8"/>
        </w:numPr>
        <w:rPr>
          <w:rFonts w:ascii="Georgia" w:hAnsi="Georgia"/>
          <w:lang w:val="en-GB"/>
        </w:rPr>
      </w:pPr>
      <w:r>
        <w:rPr>
          <w:rFonts w:ascii="Georgia" w:hAnsi="Georgia"/>
          <w:b/>
          <w:bCs/>
          <w:lang w:val="en-GB"/>
        </w:rPr>
        <w:t xml:space="preserve">Review and add </w:t>
      </w:r>
      <w:r>
        <w:rPr>
          <w:rFonts w:ascii="Georgia" w:hAnsi="Georgia"/>
          <w:lang w:val="en-GB"/>
        </w:rPr>
        <w:t xml:space="preserve">on what </w:t>
      </w:r>
      <w:r w:rsidR="00C35ED2">
        <w:rPr>
          <w:rFonts w:ascii="Georgia" w:hAnsi="Georgia"/>
          <w:lang w:val="en-GB"/>
        </w:rPr>
        <w:t xml:space="preserve">to </w:t>
      </w:r>
      <w:r>
        <w:rPr>
          <w:rFonts w:ascii="Georgia" w:hAnsi="Georgia"/>
          <w:lang w:val="en-GB"/>
        </w:rPr>
        <w:t xml:space="preserve">do and can </w:t>
      </w:r>
      <w:r w:rsidR="00C35ED2">
        <w:rPr>
          <w:rFonts w:ascii="Georgia" w:hAnsi="Georgia"/>
          <w:lang w:val="en-GB"/>
        </w:rPr>
        <w:t xml:space="preserve">be </w:t>
      </w:r>
      <w:r>
        <w:rPr>
          <w:rFonts w:ascii="Georgia" w:hAnsi="Georgia"/>
          <w:lang w:val="en-GB"/>
        </w:rPr>
        <w:t>achieve</w:t>
      </w:r>
      <w:r w:rsidR="00C35ED2">
        <w:rPr>
          <w:rFonts w:ascii="Georgia" w:hAnsi="Georgia"/>
          <w:lang w:val="en-GB"/>
        </w:rPr>
        <w:t>d</w:t>
      </w:r>
      <w:r>
        <w:rPr>
          <w:rFonts w:ascii="Georgia" w:hAnsi="Georgia"/>
          <w:lang w:val="en-GB"/>
        </w:rPr>
        <w:t xml:space="preserve"> in the next 4 years for each activity (Annex 1 Operationalisation matrix)</w:t>
      </w:r>
      <w:r>
        <w:rPr>
          <w:rFonts w:ascii="Georgia" w:hAnsi="Georgia"/>
          <w:b/>
          <w:bCs/>
          <w:lang w:val="en-GB"/>
        </w:rPr>
        <w:t>.</w:t>
      </w:r>
    </w:p>
    <w:p w14:paraId="34C07970" w14:textId="77777777" w:rsidR="00355420" w:rsidRDefault="00355420">
      <w:pPr>
        <w:pStyle w:val="Listenabsatz"/>
        <w:rPr>
          <w:rFonts w:ascii="Georgia" w:hAnsi="Georgia"/>
          <w:lang w:val="en-GB"/>
        </w:rPr>
      </w:pPr>
    </w:p>
    <w:p w14:paraId="56FF8E29" w14:textId="77777777" w:rsidR="00355420" w:rsidRDefault="00000000">
      <w:pPr>
        <w:pStyle w:val="Listenabsatz"/>
        <w:numPr>
          <w:ilvl w:val="0"/>
          <w:numId w:val="8"/>
        </w:numPr>
        <w:rPr>
          <w:rFonts w:ascii="Georgia" w:hAnsi="Georgia"/>
          <w:lang w:val="en-GB"/>
        </w:rPr>
      </w:pPr>
      <w:r>
        <w:rPr>
          <w:rFonts w:ascii="Georgia" w:hAnsi="Georgia"/>
          <w:b/>
          <w:bCs/>
          <w:lang w:val="en-GB"/>
        </w:rPr>
        <w:t xml:space="preserve">Reflect </w:t>
      </w:r>
      <w:r>
        <w:rPr>
          <w:rFonts w:ascii="Georgia" w:hAnsi="Georgia"/>
          <w:lang w:val="en-GB"/>
        </w:rPr>
        <w:t>on a strategic prioritisation of these activities</w:t>
      </w:r>
      <w:r>
        <w:rPr>
          <w:rFonts w:ascii="Georgia" w:hAnsi="Georgia"/>
          <w:b/>
          <w:bCs/>
          <w:lang w:val="en-GB"/>
        </w:rPr>
        <w:t>.</w:t>
      </w:r>
    </w:p>
    <w:p w14:paraId="24FD97E2" w14:textId="77777777" w:rsidR="00355420" w:rsidRDefault="00355420">
      <w:pPr>
        <w:pStyle w:val="paragraph"/>
        <w:jc w:val="both"/>
        <w:textAlignment w:val="baseline"/>
        <w:rPr>
          <w:rStyle w:val="normaltextrun"/>
          <w:rFonts w:ascii="Georgia" w:hAnsi="Georgia"/>
          <w:sz w:val="20"/>
          <w:szCs w:val="20"/>
          <w:lang w:val="en-GB"/>
        </w:rPr>
      </w:pPr>
    </w:p>
    <w:p w14:paraId="2FB87C8A" w14:textId="77777777" w:rsidR="00355420" w:rsidRDefault="00000000">
      <w:pPr>
        <w:pStyle w:val="Listenabsatz"/>
        <w:numPr>
          <w:ilvl w:val="0"/>
          <w:numId w:val="4"/>
        </w:numPr>
        <w:rPr>
          <w:rFonts w:ascii="Georgia" w:hAnsi="Georgia"/>
          <w:lang w:val="en-GB"/>
        </w:rPr>
      </w:pPr>
      <w:r>
        <w:rPr>
          <w:rFonts w:ascii="Georgia" w:hAnsi="Georgia"/>
          <w:b/>
          <w:bCs/>
          <w:lang w:val="en-GB"/>
        </w:rPr>
        <w:t>The implementation plan/strategy</w:t>
      </w:r>
    </w:p>
    <w:p w14:paraId="538E7FE4" w14:textId="77777777" w:rsidR="00355420" w:rsidRDefault="00000000">
      <w:pPr>
        <w:pStyle w:val="paragraph"/>
        <w:spacing w:before="0" w:beforeAutospacing="0" w:after="200" w:afterAutospacing="0" w:line="276" w:lineRule="auto"/>
        <w:textAlignment w:val="baseline"/>
        <w:rPr>
          <w:rStyle w:val="normaltextrun"/>
          <w:rFonts w:ascii="Georgia" w:hAnsi="Georgia"/>
          <w:sz w:val="20"/>
          <w:szCs w:val="20"/>
          <w:lang w:val="en-GB"/>
        </w:rPr>
      </w:pPr>
      <w:r>
        <w:rPr>
          <w:rStyle w:val="normaltextrun"/>
          <w:rFonts w:ascii="Georgia" w:hAnsi="Georgia"/>
          <w:sz w:val="20"/>
          <w:szCs w:val="20"/>
          <w:lang w:val="en-GB"/>
        </w:rPr>
        <w:t xml:space="preserve">Considerations for a SIMP implementation strategy are: </w:t>
      </w:r>
    </w:p>
    <w:p w14:paraId="1CCD2BCA" w14:textId="77777777" w:rsidR="00355420" w:rsidRDefault="00000000">
      <w:pPr>
        <w:pStyle w:val="paragraph"/>
        <w:numPr>
          <w:ilvl w:val="0"/>
          <w:numId w:val="6"/>
        </w:numPr>
        <w:spacing w:before="0" w:beforeAutospacing="0" w:after="200" w:afterAutospacing="0" w:line="276" w:lineRule="auto"/>
        <w:textAlignment w:val="baseline"/>
        <w:rPr>
          <w:rStyle w:val="normaltextrun"/>
          <w:rFonts w:ascii="Georgia" w:hAnsi="Georgia"/>
          <w:sz w:val="20"/>
          <w:szCs w:val="20"/>
          <w:lang w:val="en-GB"/>
        </w:rPr>
      </w:pPr>
      <w:r>
        <w:rPr>
          <w:rStyle w:val="normaltextrun"/>
          <w:rFonts w:ascii="Georgia" w:hAnsi="Georgia"/>
          <w:sz w:val="20"/>
          <w:szCs w:val="20"/>
          <w:lang w:val="en-GB"/>
        </w:rPr>
        <w:t>The implementation of SIMP activities require an important amount of resources and capacities.</w:t>
      </w:r>
    </w:p>
    <w:p w14:paraId="0615B5AF" w14:textId="77777777" w:rsidR="00355420" w:rsidRDefault="00000000">
      <w:pPr>
        <w:pStyle w:val="paragraph"/>
        <w:numPr>
          <w:ilvl w:val="0"/>
          <w:numId w:val="6"/>
        </w:numPr>
        <w:spacing w:before="0" w:beforeAutospacing="0" w:after="200" w:afterAutospacing="0" w:line="276" w:lineRule="auto"/>
        <w:textAlignment w:val="baseline"/>
        <w:rPr>
          <w:rStyle w:val="normaltextrun"/>
          <w:rFonts w:ascii="Georgia" w:hAnsi="Georgia"/>
          <w:sz w:val="20"/>
          <w:szCs w:val="20"/>
          <w:lang w:val="en-GB"/>
        </w:rPr>
      </w:pPr>
      <w:r>
        <w:rPr>
          <w:rStyle w:val="normaltextrun"/>
          <w:rFonts w:ascii="Georgia" w:hAnsi="Georgia"/>
          <w:sz w:val="20"/>
          <w:szCs w:val="20"/>
          <w:lang w:val="en-GB"/>
        </w:rPr>
        <w:t>It might be necessary to prioritise. Although it could be difficult to agree trilaterally, we need an agreement.</w:t>
      </w:r>
    </w:p>
    <w:p w14:paraId="09E7B120" w14:textId="77777777" w:rsidR="00355420" w:rsidRDefault="00000000">
      <w:pPr>
        <w:pStyle w:val="paragraph"/>
        <w:numPr>
          <w:ilvl w:val="0"/>
          <w:numId w:val="6"/>
        </w:numPr>
        <w:spacing w:before="0" w:beforeAutospacing="0" w:after="200" w:afterAutospacing="0" w:line="276" w:lineRule="auto"/>
        <w:textAlignment w:val="baseline"/>
        <w:rPr>
          <w:rStyle w:val="normaltextrun"/>
          <w:rFonts w:ascii="Georgia" w:hAnsi="Georgia"/>
          <w:sz w:val="20"/>
          <w:szCs w:val="20"/>
          <w:lang w:val="en-GB"/>
        </w:rPr>
      </w:pPr>
      <w:r>
        <w:rPr>
          <w:rStyle w:val="normaltextrun"/>
          <w:rFonts w:ascii="Georgia" w:hAnsi="Georgia"/>
          <w:sz w:val="20"/>
          <w:szCs w:val="20"/>
          <w:lang w:val="en-GB"/>
        </w:rPr>
        <w:t>Co-funding by EU project(s) would be optimal to meet the resource needs for the implementation (next opportunity is Interreg North Sea Region, deadline 14 November small scale or regular project).</w:t>
      </w:r>
    </w:p>
    <w:p w14:paraId="1882D518" w14:textId="77777777" w:rsidR="00355420" w:rsidRDefault="00000000">
      <w:pPr>
        <w:pStyle w:val="paragraph"/>
        <w:numPr>
          <w:ilvl w:val="0"/>
          <w:numId w:val="6"/>
        </w:numPr>
        <w:spacing w:before="0" w:beforeAutospacing="0" w:after="200" w:afterAutospacing="0" w:line="276" w:lineRule="auto"/>
        <w:textAlignment w:val="baseline"/>
        <w:rPr>
          <w:rStyle w:val="normaltextrun"/>
          <w:rFonts w:ascii="Georgia" w:hAnsi="Georgia"/>
          <w:sz w:val="20"/>
          <w:szCs w:val="20"/>
          <w:lang w:val="en-GB"/>
        </w:rPr>
      </w:pPr>
      <w:r>
        <w:rPr>
          <w:rStyle w:val="normaltextrun"/>
          <w:rFonts w:ascii="Georgia" w:hAnsi="Georgia"/>
          <w:sz w:val="20"/>
          <w:szCs w:val="20"/>
          <w:lang w:val="en-GB"/>
        </w:rPr>
        <w:t>Various partners are thinking of project proposals to implement some of the SIMP activities (</w:t>
      </w:r>
      <w:proofErr w:type="spellStart"/>
      <w:r>
        <w:rPr>
          <w:rStyle w:val="normaltextrun"/>
          <w:rFonts w:ascii="Georgia" w:hAnsi="Georgia"/>
          <w:sz w:val="20"/>
          <w:szCs w:val="20"/>
          <w:lang w:val="en-GB"/>
        </w:rPr>
        <w:t>i.a.</w:t>
      </w:r>
      <w:proofErr w:type="spellEnd"/>
      <w:r>
        <w:rPr>
          <w:rStyle w:val="normaltextrun"/>
          <w:rFonts w:ascii="Georgia" w:hAnsi="Georgia"/>
          <w:sz w:val="20"/>
          <w:szCs w:val="20"/>
          <w:lang w:val="en-GB"/>
        </w:rPr>
        <w:t xml:space="preserve"> shipping and ports, pipelines and cable laying), which is excellent, however it is important to have some coordination.</w:t>
      </w:r>
    </w:p>
    <w:p w14:paraId="6E35C398" w14:textId="77777777" w:rsidR="00355420" w:rsidRDefault="00000000">
      <w:pPr>
        <w:pStyle w:val="paragraph"/>
        <w:numPr>
          <w:ilvl w:val="0"/>
          <w:numId w:val="6"/>
        </w:numPr>
        <w:spacing w:before="0" w:beforeAutospacing="0" w:after="200" w:afterAutospacing="0" w:line="276" w:lineRule="auto"/>
        <w:textAlignment w:val="baseline"/>
        <w:rPr>
          <w:rStyle w:val="normaltextrun"/>
          <w:rFonts w:ascii="Georgia" w:hAnsi="Georgia"/>
          <w:sz w:val="20"/>
          <w:szCs w:val="20"/>
          <w:lang w:val="en-GB"/>
        </w:rPr>
      </w:pPr>
      <w:r>
        <w:rPr>
          <w:rStyle w:val="normaltextrun"/>
          <w:rFonts w:ascii="Georgia" w:hAnsi="Georgia"/>
          <w:sz w:val="20"/>
          <w:szCs w:val="20"/>
          <w:lang w:val="en-GB"/>
        </w:rPr>
        <w:t>Suggestion from WSB 37: strategy to be a living document, consider a step-by-step approach and a strategic prioritisation of the activities.</w:t>
      </w:r>
    </w:p>
    <w:p w14:paraId="1F9DA22B" w14:textId="77777777" w:rsidR="00355420" w:rsidRDefault="00000000">
      <w:pPr>
        <w:pStyle w:val="paragraph"/>
        <w:spacing w:before="0" w:beforeAutospacing="0" w:after="200" w:afterAutospacing="0" w:line="276" w:lineRule="auto"/>
        <w:textAlignment w:val="baseline"/>
        <w:rPr>
          <w:rStyle w:val="normaltextrun"/>
          <w:rFonts w:ascii="Georgia" w:hAnsi="Georgia"/>
          <w:sz w:val="20"/>
          <w:szCs w:val="20"/>
          <w:lang w:val="en-GB"/>
        </w:rPr>
      </w:pPr>
      <w:r>
        <w:rPr>
          <w:rStyle w:val="normaltextrun"/>
          <w:rFonts w:ascii="Georgia" w:hAnsi="Georgia"/>
          <w:sz w:val="20"/>
          <w:szCs w:val="20"/>
          <w:lang w:val="en-GB"/>
        </w:rPr>
        <w:t>With all this in mind, in TG-WH 38 we would like to:</w:t>
      </w:r>
    </w:p>
    <w:p w14:paraId="7D632083" w14:textId="77777777" w:rsidR="00355420" w:rsidRDefault="00000000">
      <w:pPr>
        <w:pStyle w:val="paragraph"/>
        <w:numPr>
          <w:ilvl w:val="0"/>
          <w:numId w:val="7"/>
        </w:numPr>
        <w:spacing w:before="0" w:beforeAutospacing="0" w:after="200" w:afterAutospacing="0" w:line="276" w:lineRule="auto"/>
        <w:textAlignment w:val="baseline"/>
        <w:rPr>
          <w:rStyle w:val="normaltextrun"/>
          <w:rFonts w:ascii="Georgia" w:hAnsi="Georgia"/>
          <w:sz w:val="20"/>
          <w:szCs w:val="20"/>
          <w:lang w:val="en-GB"/>
        </w:rPr>
      </w:pPr>
      <w:r>
        <w:rPr>
          <w:rStyle w:val="normaltextrun"/>
          <w:rFonts w:ascii="Georgia" w:hAnsi="Georgia"/>
          <w:sz w:val="20"/>
          <w:szCs w:val="20"/>
          <w:lang w:val="en-GB"/>
        </w:rPr>
        <w:t>Agree on some priority activities for the next four years that strategically address the key topics and involve stakeholders.</w:t>
      </w:r>
    </w:p>
    <w:p w14:paraId="5EE33A13" w14:textId="77777777" w:rsidR="00355420" w:rsidRDefault="00000000">
      <w:pPr>
        <w:pStyle w:val="paragraph"/>
        <w:numPr>
          <w:ilvl w:val="0"/>
          <w:numId w:val="7"/>
        </w:numPr>
        <w:spacing w:before="0" w:beforeAutospacing="0" w:after="200" w:afterAutospacing="0" w:line="276" w:lineRule="auto"/>
        <w:textAlignment w:val="baseline"/>
        <w:rPr>
          <w:rStyle w:val="normaltextrun"/>
          <w:rFonts w:ascii="Georgia" w:hAnsi="Georgia"/>
          <w:sz w:val="20"/>
          <w:szCs w:val="20"/>
          <w:lang w:val="en-GB"/>
        </w:rPr>
      </w:pPr>
      <w:r>
        <w:rPr>
          <w:rStyle w:val="normaltextrun"/>
          <w:rFonts w:ascii="Georgia" w:hAnsi="Georgia"/>
          <w:sz w:val="20"/>
          <w:szCs w:val="20"/>
          <w:lang w:val="en-GB"/>
        </w:rPr>
        <w:t xml:space="preserve">Identify the different formats for HOW to achieve each of the prioritised activities (or group of activities). For example, via strengthening existing TWSC groups and delegating activities to them (EG-C, NG-T, etc), project proposals led by TWSC, with support of the Partnership Hub develop </w:t>
      </w:r>
      <w:r>
        <w:rPr>
          <w:rStyle w:val="normaltextrun"/>
          <w:rFonts w:ascii="Georgia" w:hAnsi="Georgia"/>
          <w:sz w:val="20"/>
          <w:szCs w:val="20"/>
          <w:lang w:val="en-GB"/>
        </w:rPr>
        <w:lastRenderedPageBreak/>
        <w:t>project ideas in collaboration and led by partners (e.g. shipping and ports), cross cutting topics (e.g. cumulative effects, exchange and communication, etc).</w:t>
      </w:r>
    </w:p>
    <w:p w14:paraId="4E37C7BD" w14:textId="77777777" w:rsidR="00355420" w:rsidRDefault="00000000">
      <w:pPr>
        <w:pStyle w:val="paragraph"/>
        <w:numPr>
          <w:ilvl w:val="0"/>
          <w:numId w:val="7"/>
        </w:numPr>
        <w:spacing w:before="0" w:beforeAutospacing="0" w:after="200" w:afterAutospacing="0" w:line="276" w:lineRule="auto"/>
        <w:textAlignment w:val="baseline"/>
        <w:rPr>
          <w:rStyle w:val="normaltextrun"/>
          <w:rFonts w:ascii="Georgia" w:hAnsi="Georgia"/>
          <w:sz w:val="20"/>
          <w:szCs w:val="20"/>
          <w:lang w:val="en-GB"/>
        </w:rPr>
      </w:pPr>
      <w:r>
        <w:rPr>
          <w:rStyle w:val="normaltextrun"/>
          <w:rFonts w:ascii="Georgia" w:hAnsi="Georgia"/>
          <w:sz w:val="20"/>
          <w:szCs w:val="20"/>
          <w:lang w:val="en-GB"/>
        </w:rPr>
        <w:t xml:space="preserve"> Agree on next steps</w:t>
      </w:r>
    </w:p>
    <w:p w14:paraId="4CF67986" w14:textId="77777777" w:rsidR="00355420" w:rsidRDefault="00355420">
      <w:pPr>
        <w:pStyle w:val="paragraph"/>
        <w:spacing w:before="0" w:beforeAutospacing="0" w:after="200" w:afterAutospacing="0" w:line="276" w:lineRule="auto"/>
        <w:ind w:left="720"/>
        <w:textAlignment w:val="baseline"/>
        <w:rPr>
          <w:rStyle w:val="normaltextrun"/>
          <w:rFonts w:ascii="Georgia" w:hAnsi="Georgia"/>
          <w:sz w:val="20"/>
          <w:szCs w:val="20"/>
          <w:lang w:val="en-GB"/>
        </w:rPr>
      </w:pPr>
    </w:p>
    <w:p w14:paraId="26A0D7AF" w14:textId="77777777" w:rsidR="00355420" w:rsidRDefault="00000000">
      <w:pPr>
        <w:rPr>
          <w:rFonts w:ascii="Georgia" w:hAnsi="Georgia"/>
          <w:b/>
          <w:bCs/>
          <w:lang w:val="en-GB"/>
        </w:rPr>
      </w:pPr>
      <w:r>
        <w:rPr>
          <w:rFonts w:ascii="Georgia" w:hAnsi="Georgia"/>
          <w:b/>
          <w:bCs/>
          <w:lang w:val="en-GB"/>
        </w:rPr>
        <w:t xml:space="preserve">Proposal: </w:t>
      </w:r>
    </w:p>
    <w:p w14:paraId="037F0B6D" w14:textId="77777777" w:rsidR="00355420" w:rsidRDefault="00355420">
      <w:pPr>
        <w:rPr>
          <w:rFonts w:ascii="Georgia" w:hAnsi="Georgia"/>
          <w:b/>
          <w:bCs/>
          <w:lang w:val="en-GB"/>
        </w:rPr>
      </w:pPr>
    </w:p>
    <w:p w14:paraId="3BE60693" w14:textId="77777777" w:rsidR="00355420" w:rsidRDefault="00000000">
      <w:pPr>
        <w:pStyle w:val="Listenabsatz"/>
        <w:numPr>
          <w:ilvl w:val="0"/>
          <w:numId w:val="8"/>
        </w:numPr>
        <w:rPr>
          <w:rFonts w:ascii="Georgia" w:hAnsi="Georgia"/>
          <w:lang w:val="en-GB"/>
        </w:rPr>
      </w:pPr>
      <w:r>
        <w:rPr>
          <w:rFonts w:ascii="Georgia" w:hAnsi="Georgia"/>
          <w:b/>
          <w:bCs/>
          <w:lang w:val="en-GB"/>
        </w:rPr>
        <w:t xml:space="preserve">Discuss and agree </w:t>
      </w:r>
      <w:r>
        <w:rPr>
          <w:rFonts w:ascii="Georgia" w:hAnsi="Georgia"/>
          <w:lang w:val="en-GB"/>
        </w:rPr>
        <w:t>on the next steps to develop a strategy considering various formats for the implementation of the activities.</w:t>
      </w:r>
    </w:p>
    <w:p w14:paraId="0297152A" w14:textId="77777777" w:rsidR="00355420" w:rsidRDefault="00355420">
      <w:pPr>
        <w:pStyle w:val="Listenabsatz"/>
        <w:rPr>
          <w:rFonts w:ascii="Georgia" w:hAnsi="Georgia"/>
          <w:lang w:val="en-GB"/>
        </w:rPr>
      </w:pPr>
    </w:p>
    <w:p w14:paraId="7913A4FA" w14:textId="77777777" w:rsidR="00355420" w:rsidRDefault="00000000">
      <w:pPr>
        <w:pStyle w:val="Listenabsatz"/>
        <w:numPr>
          <w:ilvl w:val="0"/>
          <w:numId w:val="8"/>
        </w:numPr>
        <w:rPr>
          <w:rFonts w:ascii="Georgia" w:hAnsi="Georgia"/>
          <w:lang w:val="en-GB"/>
        </w:rPr>
      </w:pPr>
      <w:r>
        <w:rPr>
          <w:rFonts w:ascii="Georgia" w:hAnsi="Georgia"/>
          <w:lang w:val="en-GB"/>
        </w:rPr>
        <w:t xml:space="preserve"> </w:t>
      </w:r>
      <w:r>
        <w:rPr>
          <w:rFonts w:ascii="Georgia" w:hAnsi="Georgia"/>
          <w:b/>
          <w:bCs/>
          <w:lang w:val="en-GB"/>
        </w:rPr>
        <w:t xml:space="preserve">Discuss and agree </w:t>
      </w:r>
      <w:r>
        <w:rPr>
          <w:rFonts w:ascii="Georgia" w:hAnsi="Georgia"/>
          <w:lang w:val="en-GB"/>
        </w:rPr>
        <w:t>what to present to the next WSB 38.</w:t>
      </w:r>
    </w:p>
    <w:p w14:paraId="01ACF7EC" w14:textId="77777777" w:rsidR="00355420" w:rsidRDefault="00355420">
      <w:pPr>
        <w:pStyle w:val="Listenabsatz"/>
        <w:rPr>
          <w:rFonts w:ascii="Georgia" w:hAnsi="Georgia"/>
          <w:lang w:val="en-GB"/>
        </w:rPr>
      </w:pPr>
    </w:p>
    <w:p w14:paraId="63AFCEE8" w14:textId="77777777" w:rsidR="00355420" w:rsidRDefault="00355420">
      <w:pPr>
        <w:rPr>
          <w:rFonts w:ascii="Georgia" w:hAnsi="Georgia"/>
          <w:lang w:val="en-GB"/>
        </w:rPr>
        <w:sectPr w:rsidR="00355420">
          <w:headerReference w:type="default" r:id="rId14"/>
          <w:footerReference w:type="default" r:id="rId15"/>
          <w:headerReference w:type="first" r:id="rId16"/>
          <w:footerReference w:type="first" r:id="rId17"/>
          <w:pgSz w:w="11907" w:h="16840" w:code="9"/>
          <w:pgMar w:top="1247" w:right="1134" w:bottom="851" w:left="1134" w:header="709" w:footer="709" w:gutter="0"/>
          <w:cols w:space="708"/>
          <w:titlePg/>
          <w:docGrid w:linePitch="360"/>
        </w:sectPr>
      </w:pPr>
    </w:p>
    <w:p w14:paraId="6AA180A2" w14:textId="77777777" w:rsidR="00355420" w:rsidRDefault="00355420">
      <w:pPr>
        <w:spacing w:after="160" w:line="259" w:lineRule="auto"/>
        <w:rPr>
          <w:rFonts w:ascii="Arial" w:hAnsi="Arial" w:cs="Arial"/>
          <w:b/>
          <w:bCs/>
          <w:sz w:val="22"/>
          <w:szCs w:val="22"/>
          <w:lang w:val="en-GB"/>
        </w:rPr>
      </w:pPr>
    </w:p>
    <w:p w14:paraId="50D0BC57" w14:textId="77777777" w:rsidR="00355420" w:rsidRDefault="00000000">
      <w:pPr>
        <w:spacing w:after="160" w:line="259" w:lineRule="auto"/>
        <w:rPr>
          <w:rFonts w:ascii="Calibri" w:eastAsia="Calibri" w:hAnsi="Calibri"/>
          <w:b/>
          <w:bCs/>
          <w:sz w:val="12"/>
          <w:szCs w:val="12"/>
          <w:lang w:val="en-GB"/>
        </w:rPr>
      </w:pPr>
      <w:r>
        <w:rPr>
          <w:rFonts w:ascii="Arial" w:hAnsi="Arial" w:cs="Arial"/>
          <w:b/>
          <w:bCs/>
          <w:sz w:val="22"/>
          <w:szCs w:val="22"/>
          <w:lang w:val="en-GB"/>
        </w:rPr>
        <w:t>Annex 1: SIMP Operationalisation Matrix</w:t>
      </w:r>
    </w:p>
    <w:p w14:paraId="72D62840" w14:textId="77777777" w:rsidR="00355420" w:rsidRDefault="00355420">
      <w:pPr>
        <w:spacing w:after="160" w:line="259" w:lineRule="auto"/>
        <w:rPr>
          <w:rFonts w:ascii="Calibri" w:eastAsia="Calibri" w:hAnsi="Calibri"/>
          <w:b/>
          <w:bCs/>
          <w:sz w:val="12"/>
          <w:szCs w:val="12"/>
          <w:lang w:val="en-GB"/>
        </w:rPr>
      </w:pPr>
    </w:p>
    <w:p w14:paraId="1CD30681" w14:textId="77777777" w:rsidR="00355420" w:rsidRDefault="00000000">
      <w:pPr>
        <w:spacing w:after="160" w:line="259" w:lineRule="auto"/>
        <w:rPr>
          <w:rFonts w:ascii="Calibri" w:eastAsia="Calibri" w:hAnsi="Calibri"/>
          <w:b/>
          <w:bCs/>
          <w:sz w:val="12"/>
          <w:szCs w:val="12"/>
          <w:lang w:val="de-DE"/>
        </w:rPr>
      </w:pPr>
      <w:r>
        <w:rPr>
          <w:rFonts w:ascii="Arial" w:hAnsi="Arial" w:cs="Arial"/>
          <w:b/>
          <w:bCs/>
          <w:sz w:val="22"/>
          <w:szCs w:val="22"/>
          <w:lang w:val="en-GB"/>
        </w:rPr>
        <w:t>Fisheries</w:t>
      </w:r>
    </w:p>
    <w:tbl>
      <w:tblPr>
        <w:tblStyle w:val="Tabellenraster1"/>
        <w:tblW w:w="15871" w:type="dxa"/>
        <w:tblLayout w:type="fixed"/>
        <w:tblLook w:val="04A0" w:firstRow="1" w:lastRow="0" w:firstColumn="1" w:lastColumn="0" w:noHBand="0" w:noVBand="1"/>
      </w:tblPr>
      <w:tblGrid>
        <w:gridCol w:w="2122"/>
        <w:gridCol w:w="1559"/>
        <w:gridCol w:w="992"/>
        <w:gridCol w:w="2126"/>
        <w:gridCol w:w="1418"/>
        <w:gridCol w:w="1984"/>
        <w:gridCol w:w="2410"/>
        <w:gridCol w:w="851"/>
        <w:gridCol w:w="2409"/>
      </w:tblGrid>
      <w:tr w:rsidR="00355420" w14:paraId="04242F59" w14:textId="77777777">
        <w:tc>
          <w:tcPr>
            <w:tcW w:w="2122" w:type="dxa"/>
            <w:vAlign w:val="center"/>
          </w:tcPr>
          <w:p w14:paraId="66AD4207"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Activity</w:t>
            </w:r>
          </w:p>
        </w:tc>
        <w:tc>
          <w:tcPr>
            <w:tcW w:w="1559" w:type="dxa"/>
            <w:vAlign w:val="center"/>
          </w:tcPr>
          <w:p w14:paraId="1FCAE51B"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What do we want to achieve in the next 4 years</w:t>
            </w:r>
          </w:p>
          <w:p w14:paraId="45C3F920"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SMART Goal-relevant</w:t>
            </w:r>
          </w:p>
        </w:tc>
        <w:tc>
          <w:tcPr>
            <w:tcW w:w="992" w:type="dxa"/>
            <w:vAlign w:val="center"/>
          </w:tcPr>
          <w:p w14:paraId="0A3922EF"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WD? /</w:t>
            </w:r>
          </w:p>
          <w:p w14:paraId="4CFDEA4A"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strategic</w:t>
            </w:r>
          </w:p>
          <w:p w14:paraId="4411ECF4"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priority</w:t>
            </w:r>
          </w:p>
        </w:tc>
        <w:tc>
          <w:tcPr>
            <w:tcW w:w="2126" w:type="dxa"/>
            <w:vAlign w:val="center"/>
          </w:tcPr>
          <w:p w14:paraId="7EBC1ED5"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Preliminary success metrics (key performance indicators)</w:t>
            </w:r>
          </w:p>
          <w:p w14:paraId="11F7DB8D"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To further define jointly</w:t>
            </w:r>
          </w:p>
        </w:tc>
        <w:tc>
          <w:tcPr>
            <w:tcW w:w="1418" w:type="dxa"/>
            <w:vAlign w:val="center"/>
          </w:tcPr>
          <w:p w14:paraId="6CAE6199"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Who needs to be involved and roles?</w:t>
            </w:r>
          </w:p>
        </w:tc>
        <w:tc>
          <w:tcPr>
            <w:tcW w:w="1984" w:type="dxa"/>
            <w:vAlign w:val="center"/>
          </w:tcPr>
          <w:p w14:paraId="78E31F51"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What is needed?</w:t>
            </w:r>
          </w:p>
        </w:tc>
        <w:tc>
          <w:tcPr>
            <w:tcW w:w="2410" w:type="dxa"/>
            <w:vAlign w:val="center"/>
          </w:tcPr>
          <w:p w14:paraId="3C3566A1"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Milestones and Deliverables</w:t>
            </w:r>
          </w:p>
        </w:tc>
        <w:tc>
          <w:tcPr>
            <w:tcW w:w="851" w:type="dxa"/>
          </w:tcPr>
          <w:p w14:paraId="67AF003C"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Link to:</w:t>
            </w:r>
          </w:p>
          <w:p w14:paraId="3FA8DE28"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(TWSC groups and tools)</w:t>
            </w:r>
          </w:p>
        </w:tc>
        <w:tc>
          <w:tcPr>
            <w:tcW w:w="2409" w:type="dxa"/>
            <w:vAlign w:val="center"/>
          </w:tcPr>
          <w:p w14:paraId="4C5F6EA3"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Comments</w:t>
            </w:r>
          </w:p>
        </w:tc>
      </w:tr>
      <w:tr w:rsidR="00355420" w14:paraId="4122D5C0" w14:textId="77777777">
        <w:tc>
          <w:tcPr>
            <w:tcW w:w="2122" w:type="dxa"/>
          </w:tcPr>
          <w:p w14:paraId="7B390B6C" w14:textId="77777777" w:rsidR="00355420" w:rsidRDefault="00000000">
            <w:pPr>
              <w:spacing w:line="276" w:lineRule="auto"/>
              <w:contextualSpacing/>
              <w:rPr>
                <w:rFonts w:ascii="Arial" w:hAnsi="Arial" w:cs="Arial"/>
                <w:sz w:val="12"/>
                <w:szCs w:val="12"/>
                <w:lang w:val="en-GB"/>
              </w:rPr>
            </w:pPr>
            <w:bookmarkStart w:id="1" w:name="_Hlk109209832"/>
            <w:r>
              <w:rPr>
                <w:rFonts w:ascii="Arial" w:hAnsi="Arial" w:cs="Arial"/>
                <w:sz w:val="12"/>
                <w:szCs w:val="12"/>
                <w:lang w:val="en-GB"/>
              </w:rPr>
              <w:t xml:space="preserve">1. The TWSC </w:t>
            </w:r>
            <w:r>
              <w:rPr>
                <w:rFonts w:ascii="Arial" w:hAnsi="Arial" w:cs="Arial"/>
                <w:b/>
                <w:bCs/>
                <w:sz w:val="12"/>
                <w:szCs w:val="12"/>
                <w:lang w:val="en-GB"/>
              </w:rPr>
              <w:t>to stimulate and facilitate</w:t>
            </w:r>
            <w:r>
              <w:rPr>
                <w:rFonts w:ascii="Arial" w:hAnsi="Arial" w:cs="Arial"/>
                <w:b/>
                <w:bCs/>
                <w:color w:val="7030A0"/>
                <w:sz w:val="12"/>
                <w:szCs w:val="12"/>
                <w:lang w:val="en-GB"/>
              </w:rPr>
              <w:t xml:space="preserve"> </w:t>
            </w:r>
            <w:r>
              <w:rPr>
                <w:rFonts w:ascii="Arial" w:hAnsi="Arial" w:cs="Arial"/>
                <w:b/>
                <w:bCs/>
                <w:sz w:val="12"/>
                <w:szCs w:val="12"/>
                <w:lang w:val="en-GB"/>
              </w:rPr>
              <w:t>exchange of information, knowledge, best practices, management experiences</w:t>
            </w:r>
            <w:r>
              <w:rPr>
                <w:rFonts w:ascii="Arial" w:hAnsi="Arial" w:cs="Arial"/>
                <w:sz w:val="12"/>
                <w:szCs w:val="12"/>
                <w:lang w:val="en-GB"/>
              </w:rPr>
              <w:t xml:space="preserve"> about fields of action especially important for their potential impact on the Wadden Sea World Heritage Site. The outcome of such a thematic exchange may lead </w:t>
            </w:r>
            <w:r>
              <w:rPr>
                <w:rFonts w:ascii="Arial" w:hAnsi="Arial" w:cs="Arial"/>
                <w:b/>
                <w:bCs/>
                <w:sz w:val="12"/>
                <w:szCs w:val="12"/>
                <w:lang w:val="en-GB"/>
              </w:rPr>
              <w:t>to identify and develop, where adequate, pilot studies and concrete measures</w:t>
            </w:r>
            <w:r>
              <w:rPr>
                <w:rFonts w:ascii="Arial" w:hAnsi="Arial" w:cs="Arial"/>
                <w:sz w:val="12"/>
                <w:szCs w:val="12"/>
                <w:lang w:val="en-GB"/>
              </w:rPr>
              <w:t xml:space="preserve"> while including the relevant authorities as well as stakeholders such as the fisheries sector, environmental NGOs, and site managers.</w:t>
            </w:r>
            <w:bookmarkEnd w:id="1"/>
          </w:p>
        </w:tc>
        <w:tc>
          <w:tcPr>
            <w:tcW w:w="1559" w:type="dxa"/>
          </w:tcPr>
          <w:p w14:paraId="567820E0"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In four years, we have:</w:t>
            </w:r>
          </w:p>
          <w:p w14:paraId="599207EA" w14:textId="77777777" w:rsidR="00355420" w:rsidRDefault="00355420">
            <w:pPr>
              <w:spacing w:line="276" w:lineRule="auto"/>
              <w:rPr>
                <w:rFonts w:ascii="Arial" w:hAnsi="Arial" w:cs="Arial"/>
                <w:sz w:val="12"/>
                <w:szCs w:val="12"/>
                <w:lang w:val="en-GB"/>
              </w:rPr>
            </w:pPr>
          </w:p>
          <w:p w14:paraId="52469458"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an accepted way of exchanging between site managers, fisheries sector, scientists and other experts</w:t>
            </w:r>
          </w:p>
          <w:p w14:paraId="78B5C2DD"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a decent data base accessible to all</w:t>
            </w:r>
          </w:p>
          <w:p w14:paraId="7001A2C0" w14:textId="77777777" w:rsidR="00355420" w:rsidRDefault="00000000">
            <w:pPr>
              <w:numPr>
                <w:ilvl w:val="0"/>
                <w:numId w:val="9"/>
              </w:numPr>
              <w:spacing w:line="276" w:lineRule="auto"/>
              <w:ind w:left="170" w:hanging="218"/>
              <w:contextualSpacing/>
              <w:rPr>
                <w:rFonts w:ascii="Arial" w:hAnsi="Arial" w:cs="Arial"/>
                <w:b/>
                <w:bCs/>
                <w:sz w:val="12"/>
                <w:szCs w:val="12"/>
                <w:lang w:val="en-GB"/>
              </w:rPr>
            </w:pPr>
            <w:r>
              <w:rPr>
                <w:rFonts w:ascii="Arial" w:hAnsi="Arial" w:cs="Arial"/>
                <w:sz w:val="12"/>
                <w:szCs w:val="12"/>
                <w:lang w:val="en-GB"/>
              </w:rPr>
              <w:t>at least one pilot study planned / in implementation</w:t>
            </w:r>
          </w:p>
        </w:tc>
        <w:tc>
          <w:tcPr>
            <w:tcW w:w="992" w:type="dxa"/>
          </w:tcPr>
          <w:p w14:paraId="09CD935E" w14:textId="77777777" w:rsidR="00355420" w:rsidRDefault="00000000">
            <w:pPr>
              <w:spacing w:line="276" w:lineRule="auto"/>
              <w:rPr>
                <w:rFonts w:ascii="Arial" w:hAnsi="Arial" w:cs="Arial"/>
                <w:sz w:val="12"/>
                <w:szCs w:val="12"/>
                <w:lang w:val="en-GB" w:eastAsia="de-DE"/>
              </w:rPr>
            </w:pPr>
            <w:r>
              <w:rPr>
                <w:rFonts w:ascii="Arial" w:hAnsi="Arial" w:cs="Arial"/>
                <w:sz w:val="12"/>
                <w:szCs w:val="12"/>
                <w:lang w:val="en-GB" w:eastAsia="de-DE"/>
              </w:rPr>
              <w:t>WD: p. 5, line 33</w:t>
            </w:r>
          </w:p>
          <w:p w14:paraId="2E9B3B1E" w14:textId="77777777" w:rsidR="00355420" w:rsidRDefault="00355420">
            <w:pPr>
              <w:spacing w:line="276" w:lineRule="auto"/>
              <w:rPr>
                <w:rFonts w:ascii="Arial" w:hAnsi="Arial" w:cs="Arial"/>
                <w:sz w:val="12"/>
                <w:szCs w:val="12"/>
                <w:lang w:val="en-GB" w:eastAsia="de-DE"/>
              </w:rPr>
            </w:pPr>
          </w:p>
          <w:p w14:paraId="1437A9B2" w14:textId="77777777" w:rsidR="00355420" w:rsidRDefault="00355420">
            <w:pPr>
              <w:spacing w:line="276" w:lineRule="auto"/>
              <w:rPr>
                <w:rFonts w:ascii="Arial" w:hAnsi="Arial" w:cs="Arial"/>
                <w:sz w:val="12"/>
                <w:szCs w:val="12"/>
                <w:lang w:val="en-GB" w:eastAsia="de-DE"/>
              </w:rPr>
            </w:pPr>
          </w:p>
          <w:p w14:paraId="3675C331" w14:textId="77777777" w:rsidR="00355420" w:rsidRDefault="00000000">
            <w:pPr>
              <w:spacing w:line="276" w:lineRule="auto"/>
              <w:rPr>
                <w:rFonts w:ascii="Arial" w:hAnsi="Arial" w:cs="Arial"/>
                <w:sz w:val="12"/>
                <w:szCs w:val="12"/>
                <w:lang w:val="en-GB"/>
              </w:rPr>
            </w:pPr>
            <w:r>
              <w:rPr>
                <w:rFonts w:ascii="Arial" w:hAnsi="Arial" w:cs="Arial"/>
                <w:sz w:val="12"/>
                <w:szCs w:val="12"/>
                <w:lang w:val="en-GB" w:eastAsia="de-DE"/>
              </w:rPr>
              <w:t>Through this act. achieve act. 2</w:t>
            </w:r>
          </w:p>
        </w:tc>
        <w:tc>
          <w:tcPr>
            <w:tcW w:w="2126" w:type="dxa"/>
          </w:tcPr>
          <w:p w14:paraId="5ECE0B1C"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Relevant organisations identified, contacted, and building trust</w:t>
            </w:r>
          </w:p>
          <w:p w14:paraId="218D28FC" w14:textId="77777777" w:rsidR="00355420" w:rsidRDefault="00355420">
            <w:pPr>
              <w:spacing w:line="276" w:lineRule="auto"/>
              <w:rPr>
                <w:rFonts w:ascii="Arial" w:hAnsi="Arial" w:cs="Arial"/>
                <w:sz w:val="12"/>
                <w:szCs w:val="12"/>
                <w:lang w:val="en-GB"/>
              </w:rPr>
            </w:pPr>
          </w:p>
          <w:p w14:paraId="3F6A1008"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Number of stakeholder organisations involved with respect to total and through time</w:t>
            </w:r>
          </w:p>
          <w:p w14:paraId="62F5DD7E" w14:textId="77777777" w:rsidR="00355420" w:rsidRDefault="00355420">
            <w:pPr>
              <w:spacing w:line="276" w:lineRule="auto"/>
              <w:rPr>
                <w:rFonts w:ascii="Arial" w:hAnsi="Arial" w:cs="Arial"/>
                <w:sz w:val="12"/>
                <w:szCs w:val="12"/>
                <w:lang w:val="en-GB"/>
              </w:rPr>
            </w:pPr>
          </w:p>
          <w:p w14:paraId="0D3F1BC5"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Response of involved towards exchange format, access, and information in data base</w:t>
            </w:r>
          </w:p>
          <w:p w14:paraId="491904BF" w14:textId="77777777" w:rsidR="00355420" w:rsidRDefault="00355420">
            <w:pPr>
              <w:spacing w:line="276" w:lineRule="auto"/>
              <w:rPr>
                <w:rFonts w:ascii="Arial" w:hAnsi="Arial" w:cs="Arial"/>
                <w:sz w:val="12"/>
                <w:szCs w:val="12"/>
                <w:lang w:val="en-GB"/>
              </w:rPr>
            </w:pPr>
          </w:p>
          <w:p w14:paraId="5FD7E55B"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Successful outcomes (pilot projects, review of framework, agreed measures)</w:t>
            </w:r>
          </w:p>
          <w:p w14:paraId="7886C951" w14:textId="77777777" w:rsidR="00355420" w:rsidRDefault="00355420">
            <w:pPr>
              <w:spacing w:line="276" w:lineRule="auto"/>
              <w:rPr>
                <w:rFonts w:ascii="Arial" w:hAnsi="Arial" w:cs="Arial"/>
                <w:sz w:val="12"/>
                <w:szCs w:val="12"/>
                <w:lang w:val="en-GB"/>
              </w:rPr>
            </w:pPr>
          </w:p>
          <w:p w14:paraId="65E632E4" w14:textId="77777777" w:rsidR="00355420" w:rsidRDefault="00355420">
            <w:pPr>
              <w:spacing w:line="276" w:lineRule="auto"/>
              <w:rPr>
                <w:rFonts w:ascii="Arial" w:hAnsi="Arial" w:cs="Arial"/>
                <w:sz w:val="12"/>
                <w:szCs w:val="12"/>
                <w:lang w:val="en-GB"/>
              </w:rPr>
            </w:pPr>
          </w:p>
        </w:tc>
        <w:tc>
          <w:tcPr>
            <w:tcW w:w="1418" w:type="dxa"/>
          </w:tcPr>
          <w:p w14:paraId="4B3B4871"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relevant authorities as well as stakeholders such as the fisheries sector, environmental NGOs, and site managers.</w:t>
            </w:r>
          </w:p>
          <w:p w14:paraId="3C56FB4E" w14:textId="77777777" w:rsidR="00355420" w:rsidRDefault="00355420">
            <w:pPr>
              <w:spacing w:line="276" w:lineRule="auto"/>
              <w:rPr>
                <w:rFonts w:ascii="Arial" w:hAnsi="Arial" w:cs="Arial"/>
                <w:sz w:val="12"/>
                <w:szCs w:val="12"/>
                <w:lang w:val="en-GB"/>
              </w:rPr>
            </w:pPr>
          </w:p>
          <w:p w14:paraId="6FF3BA85"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DK:</w:t>
            </w:r>
          </w:p>
          <w:p w14:paraId="744782B0"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SH:</w:t>
            </w:r>
          </w:p>
          <w:p w14:paraId="766D9C3C"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HH:</w:t>
            </w:r>
          </w:p>
          <w:p w14:paraId="660FA534"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LS:</w:t>
            </w:r>
          </w:p>
          <w:p w14:paraId="01419C07"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DE:</w:t>
            </w:r>
          </w:p>
          <w:p w14:paraId="4D0B6DBE"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NL:</w:t>
            </w:r>
          </w:p>
          <w:p w14:paraId="4A7DEA84" w14:textId="77777777" w:rsidR="00355420" w:rsidRDefault="00355420">
            <w:pPr>
              <w:spacing w:line="276" w:lineRule="auto"/>
              <w:rPr>
                <w:rFonts w:ascii="Arial" w:hAnsi="Arial" w:cs="Arial"/>
                <w:sz w:val="12"/>
                <w:szCs w:val="12"/>
                <w:lang w:val="en-GB"/>
              </w:rPr>
            </w:pPr>
          </w:p>
          <w:p w14:paraId="5B9A9CBF" w14:textId="77777777" w:rsidR="00355420" w:rsidRDefault="00000000">
            <w:pPr>
              <w:spacing w:line="276" w:lineRule="auto"/>
              <w:rPr>
                <w:rFonts w:ascii="Arial" w:hAnsi="Arial" w:cs="Arial"/>
                <w:b/>
                <w:bCs/>
                <w:sz w:val="12"/>
                <w:szCs w:val="12"/>
                <w:lang w:val="en-GB"/>
              </w:rPr>
            </w:pPr>
            <w:r>
              <w:rPr>
                <w:rFonts w:ascii="Arial" w:hAnsi="Arial" w:cs="Arial"/>
                <w:b/>
                <w:bCs/>
                <w:sz w:val="12"/>
                <w:szCs w:val="12"/>
                <w:lang w:val="en-GB"/>
              </w:rPr>
              <w:t xml:space="preserve">Lead: </w:t>
            </w:r>
            <w:r>
              <w:rPr>
                <w:rFonts w:ascii="Arial" w:hAnsi="Arial" w:cs="Arial"/>
                <w:sz w:val="12"/>
                <w:szCs w:val="12"/>
                <w:lang w:val="en-GB"/>
              </w:rPr>
              <w:t>TG-M?</w:t>
            </w:r>
          </w:p>
        </w:tc>
        <w:tc>
          <w:tcPr>
            <w:tcW w:w="1984" w:type="dxa"/>
          </w:tcPr>
          <w:p w14:paraId="557C4093"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t>Contact strategy and building trust activities</w:t>
            </w:r>
          </w:p>
          <w:p w14:paraId="1AC6248A" w14:textId="77777777" w:rsidR="00355420" w:rsidRDefault="00355420">
            <w:pPr>
              <w:spacing w:line="276" w:lineRule="auto"/>
              <w:rPr>
                <w:rFonts w:ascii="Arial" w:hAnsi="Arial" w:cs="Arial"/>
                <w:bCs/>
                <w:sz w:val="12"/>
                <w:szCs w:val="12"/>
                <w:lang w:val="en-GB" w:eastAsia="de-DE"/>
              </w:rPr>
            </w:pPr>
          </w:p>
          <w:p w14:paraId="3E749381"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t>Continuous lobby/contact</w:t>
            </w:r>
          </w:p>
          <w:p w14:paraId="194B9FBF" w14:textId="77777777" w:rsidR="00355420" w:rsidRDefault="00355420">
            <w:pPr>
              <w:spacing w:line="276" w:lineRule="auto"/>
              <w:rPr>
                <w:rFonts w:ascii="Arial" w:hAnsi="Arial" w:cs="Arial"/>
                <w:bCs/>
                <w:sz w:val="12"/>
                <w:szCs w:val="12"/>
                <w:lang w:val="en-GB" w:eastAsia="de-DE"/>
              </w:rPr>
            </w:pPr>
          </w:p>
          <w:p w14:paraId="053C1ABD" w14:textId="77777777" w:rsidR="00355420" w:rsidRDefault="00000000">
            <w:pPr>
              <w:spacing w:line="276" w:lineRule="auto"/>
              <w:rPr>
                <w:rFonts w:ascii="Arial" w:hAnsi="Arial" w:cs="Arial"/>
                <w:sz w:val="12"/>
                <w:szCs w:val="12"/>
                <w:lang w:val="en-GB" w:eastAsia="de-DE"/>
              </w:rPr>
            </w:pPr>
            <w:r>
              <w:rPr>
                <w:rFonts w:ascii="Arial" w:hAnsi="Arial" w:cs="Arial"/>
                <w:sz w:val="12"/>
                <w:szCs w:val="12"/>
                <w:lang w:val="en-GB" w:eastAsia="de-DE"/>
              </w:rPr>
              <w:t>Agree on few added value topics and deliverables (i.e., Fisheries framework and energy transition and Biodiversity strategy, - Bycatch database, impact on food chain, implementation of methods to reduce bycatch)</w:t>
            </w:r>
          </w:p>
          <w:p w14:paraId="6DDA688C" w14:textId="77777777" w:rsidR="00355420" w:rsidRDefault="00355420">
            <w:pPr>
              <w:spacing w:line="276" w:lineRule="auto"/>
              <w:rPr>
                <w:rFonts w:ascii="Arial" w:hAnsi="Arial" w:cs="Arial"/>
                <w:bCs/>
                <w:sz w:val="12"/>
                <w:szCs w:val="12"/>
                <w:lang w:val="en-GB" w:eastAsia="de-DE"/>
              </w:rPr>
            </w:pPr>
          </w:p>
          <w:p w14:paraId="6EE9C349"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t xml:space="preserve">Regular meetings/ conversations (to figure out best way to exchange and data base needs, select topics, pilots, etc) </w:t>
            </w:r>
          </w:p>
          <w:p w14:paraId="18F5AE40" w14:textId="77777777" w:rsidR="00355420" w:rsidRDefault="00355420">
            <w:pPr>
              <w:spacing w:line="276" w:lineRule="auto"/>
              <w:rPr>
                <w:rFonts w:ascii="Arial" w:hAnsi="Arial" w:cs="Arial"/>
                <w:bCs/>
                <w:sz w:val="12"/>
                <w:szCs w:val="12"/>
                <w:lang w:val="en-GB" w:eastAsia="de-DE"/>
              </w:rPr>
            </w:pPr>
          </w:p>
          <w:p w14:paraId="242A81ED"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t>Efficient/good communication (languages, format, concise and clear)</w:t>
            </w:r>
          </w:p>
          <w:p w14:paraId="0DC72F2D" w14:textId="77777777" w:rsidR="00355420" w:rsidRDefault="00355420">
            <w:pPr>
              <w:spacing w:line="276" w:lineRule="auto"/>
              <w:rPr>
                <w:rFonts w:ascii="Arial" w:hAnsi="Arial" w:cs="Arial"/>
                <w:bCs/>
                <w:sz w:val="12"/>
                <w:szCs w:val="12"/>
                <w:lang w:val="en-GB" w:eastAsia="de-DE"/>
              </w:rPr>
            </w:pPr>
          </w:p>
          <w:p w14:paraId="2D698F2A" w14:textId="77777777" w:rsidR="00355420" w:rsidRDefault="00355420">
            <w:pPr>
              <w:spacing w:line="276" w:lineRule="auto"/>
              <w:rPr>
                <w:rFonts w:ascii="Arial" w:hAnsi="Arial" w:cs="Arial"/>
                <w:sz w:val="12"/>
                <w:szCs w:val="12"/>
                <w:lang w:val="en-GB"/>
              </w:rPr>
            </w:pPr>
          </w:p>
        </w:tc>
        <w:tc>
          <w:tcPr>
            <w:tcW w:w="2410" w:type="dxa"/>
          </w:tcPr>
          <w:p w14:paraId="45A6127A"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t xml:space="preserve">Relevant stakeholders are convinced about the added value and engage in exchange and concrete outcomes </w:t>
            </w:r>
            <w:r>
              <w:rPr>
                <w:rFonts w:ascii="Arial" w:hAnsi="Arial" w:cs="Arial"/>
                <w:sz w:val="12"/>
                <w:szCs w:val="12"/>
                <w:lang w:val="en-GB"/>
              </w:rPr>
              <w:t>(pilot projects, review of framework, agreed measures)</w:t>
            </w:r>
          </w:p>
          <w:p w14:paraId="0F1FB275" w14:textId="77777777" w:rsidR="00355420" w:rsidRDefault="00355420">
            <w:pPr>
              <w:spacing w:line="276" w:lineRule="auto"/>
              <w:rPr>
                <w:rFonts w:ascii="Arial" w:hAnsi="Arial" w:cs="Arial"/>
                <w:bCs/>
                <w:sz w:val="12"/>
                <w:szCs w:val="12"/>
                <w:lang w:val="en-GB" w:eastAsia="de-DE"/>
              </w:rPr>
            </w:pPr>
          </w:p>
          <w:p w14:paraId="4E0DE7B4"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Effective communication formats, materials</w:t>
            </w:r>
          </w:p>
          <w:p w14:paraId="067EBCE3" w14:textId="77777777" w:rsidR="00355420" w:rsidRDefault="00355420">
            <w:pPr>
              <w:spacing w:line="276" w:lineRule="auto"/>
              <w:rPr>
                <w:rFonts w:ascii="Arial" w:hAnsi="Arial" w:cs="Arial"/>
                <w:bCs/>
                <w:sz w:val="12"/>
                <w:szCs w:val="12"/>
                <w:lang w:val="en-GB" w:eastAsia="de-DE"/>
              </w:rPr>
            </w:pPr>
          </w:p>
          <w:p w14:paraId="4720F16F"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t>At least one concrete outcome to prove effectiveness of formats and importance of exchange (e.g.):</w:t>
            </w:r>
          </w:p>
          <w:p w14:paraId="55DB062A" w14:textId="77777777" w:rsidR="00355420" w:rsidRDefault="00355420">
            <w:pPr>
              <w:spacing w:line="276" w:lineRule="auto"/>
              <w:rPr>
                <w:rFonts w:ascii="Arial" w:hAnsi="Arial" w:cs="Arial"/>
                <w:bCs/>
                <w:sz w:val="12"/>
                <w:szCs w:val="12"/>
                <w:lang w:val="en-GB" w:eastAsia="de-DE"/>
              </w:rPr>
            </w:pPr>
          </w:p>
          <w:p w14:paraId="4E88671A" w14:textId="77777777" w:rsidR="00355420" w:rsidRDefault="00000000">
            <w:pPr>
              <w:numPr>
                <w:ilvl w:val="0"/>
                <w:numId w:val="10"/>
              </w:numPr>
              <w:spacing w:line="276" w:lineRule="auto"/>
              <w:ind w:left="177" w:hanging="218"/>
              <w:contextualSpacing/>
              <w:rPr>
                <w:rFonts w:ascii="Arial" w:hAnsi="Arial" w:cs="Arial"/>
                <w:sz w:val="12"/>
                <w:szCs w:val="12"/>
                <w:lang w:val="en-GB"/>
              </w:rPr>
            </w:pPr>
            <w:r>
              <w:rPr>
                <w:rFonts w:ascii="Arial" w:hAnsi="Arial" w:cs="Arial"/>
                <w:sz w:val="12"/>
                <w:szCs w:val="12"/>
                <w:lang w:val="en-GB"/>
              </w:rPr>
              <w:t>Scenarios and risk analysis of shifting fishing areas in the context of the current and future EEZ use expansion</w:t>
            </w:r>
          </w:p>
          <w:p w14:paraId="61E83539" w14:textId="77777777" w:rsidR="00355420" w:rsidRDefault="00355420">
            <w:pPr>
              <w:spacing w:line="276" w:lineRule="auto"/>
              <w:rPr>
                <w:rFonts w:ascii="Arial" w:hAnsi="Arial" w:cs="Arial"/>
                <w:sz w:val="12"/>
                <w:szCs w:val="12"/>
                <w:lang w:val="en-GB"/>
              </w:rPr>
            </w:pPr>
          </w:p>
          <w:p w14:paraId="244EB150" w14:textId="77777777" w:rsidR="00355420" w:rsidRDefault="00000000">
            <w:pPr>
              <w:numPr>
                <w:ilvl w:val="0"/>
                <w:numId w:val="10"/>
              </w:numPr>
              <w:spacing w:line="276" w:lineRule="auto"/>
              <w:ind w:left="177" w:hanging="218"/>
              <w:contextualSpacing/>
              <w:rPr>
                <w:rFonts w:ascii="Arial" w:hAnsi="Arial" w:cs="Arial"/>
                <w:sz w:val="12"/>
                <w:szCs w:val="12"/>
                <w:lang w:val="en-GB"/>
              </w:rPr>
            </w:pPr>
            <w:r>
              <w:rPr>
                <w:rFonts w:ascii="Arial" w:hAnsi="Arial" w:cs="Arial"/>
                <w:sz w:val="12"/>
                <w:szCs w:val="12"/>
                <w:lang w:val="en-GB"/>
              </w:rPr>
              <w:t xml:space="preserve">Ecosystem-compatible fishing techniques (results of projects). </w:t>
            </w:r>
          </w:p>
          <w:p w14:paraId="79F50939" w14:textId="77777777" w:rsidR="00355420" w:rsidRDefault="00355420">
            <w:pPr>
              <w:spacing w:line="276" w:lineRule="auto"/>
              <w:rPr>
                <w:rFonts w:ascii="Arial" w:hAnsi="Arial" w:cs="Arial"/>
                <w:sz w:val="12"/>
                <w:szCs w:val="12"/>
                <w:lang w:val="en-GB"/>
              </w:rPr>
            </w:pPr>
          </w:p>
          <w:p w14:paraId="486FD4A1" w14:textId="77777777" w:rsidR="00355420" w:rsidRDefault="00355420">
            <w:pPr>
              <w:spacing w:line="276" w:lineRule="auto"/>
              <w:rPr>
                <w:rFonts w:ascii="Arial" w:hAnsi="Arial" w:cs="Arial"/>
                <w:sz w:val="12"/>
                <w:szCs w:val="12"/>
                <w:lang w:val="en-GB"/>
              </w:rPr>
            </w:pPr>
          </w:p>
        </w:tc>
        <w:tc>
          <w:tcPr>
            <w:tcW w:w="851" w:type="dxa"/>
          </w:tcPr>
          <w:p w14:paraId="053D0753" w14:textId="77777777" w:rsidR="00355420" w:rsidRDefault="00000000">
            <w:pPr>
              <w:spacing w:line="276" w:lineRule="auto"/>
              <w:rPr>
                <w:rFonts w:ascii="Arial" w:hAnsi="Arial" w:cs="Arial"/>
                <w:sz w:val="12"/>
                <w:szCs w:val="12"/>
                <w:lang w:val="en-GB" w:eastAsia="de-DE"/>
              </w:rPr>
            </w:pPr>
            <w:r>
              <w:rPr>
                <w:rFonts w:ascii="Arial" w:hAnsi="Arial" w:cs="Arial"/>
                <w:sz w:val="12"/>
                <w:szCs w:val="12"/>
                <w:lang w:val="en-GB" w:eastAsia="de-DE"/>
              </w:rPr>
              <w:t>PH</w:t>
            </w:r>
          </w:p>
          <w:p w14:paraId="114E9EAC" w14:textId="77777777" w:rsidR="00355420" w:rsidRDefault="00000000">
            <w:pPr>
              <w:spacing w:line="276" w:lineRule="auto"/>
              <w:rPr>
                <w:rFonts w:ascii="Arial" w:hAnsi="Arial" w:cs="Arial"/>
                <w:sz w:val="12"/>
                <w:szCs w:val="12"/>
                <w:lang w:val="en-GB" w:eastAsia="de-DE"/>
              </w:rPr>
            </w:pPr>
            <w:r>
              <w:rPr>
                <w:rFonts w:ascii="Arial" w:hAnsi="Arial" w:cs="Arial"/>
                <w:sz w:val="12"/>
                <w:szCs w:val="12"/>
                <w:lang w:val="en-GB" w:eastAsia="de-DE"/>
              </w:rPr>
              <w:t>EG Marine Mammals /EG birds (link to OSPAR and ASCOBANS), EG-C</w:t>
            </w:r>
          </w:p>
        </w:tc>
        <w:tc>
          <w:tcPr>
            <w:tcW w:w="2409" w:type="dxa"/>
          </w:tcPr>
          <w:p w14:paraId="1029E3B6"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t>COST Action- for exchange</w:t>
            </w:r>
          </w:p>
          <w:p w14:paraId="32116B93" w14:textId="77777777" w:rsidR="00355420" w:rsidRDefault="00355420">
            <w:pPr>
              <w:spacing w:line="276" w:lineRule="auto"/>
              <w:rPr>
                <w:rFonts w:ascii="Arial" w:hAnsi="Arial" w:cs="Arial"/>
                <w:bCs/>
                <w:sz w:val="12"/>
                <w:szCs w:val="12"/>
                <w:lang w:val="en-GB" w:eastAsia="de-DE"/>
              </w:rPr>
            </w:pPr>
          </w:p>
          <w:p w14:paraId="6158B18E" w14:textId="77777777" w:rsidR="00355420" w:rsidRDefault="00000000">
            <w:pPr>
              <w:spacing w:line="276" w:lineRule="auto"/>
              <w:rPr>
                <w:rFonts w:ascii="Arial" w:hAnsi="Arial" w:cs="Arial"/>
                <w:sz w:val="12"/>
                <w:szCs w:val="12"/>
                <w:lang w:val="en-GB" w:eastAsia="de-DE"/>
              </w:rPr>
            </w:pPr>
            <w:r>
              <w:rPr>
                <w:rFonts w:ascii="Arial" w:hAnsi="Arial" w:cs="Arial"/>
                <w:sz w:val="12"/>
                <w:szCs w:val="12"/>
                <w:lang w:val="en-GB" w:eastAsia="de-DE"/>
              </w:rPr>
              <w:t>Interreg for scenarios?</w:t>
            </w:r>
          </w:p>
          <w:p w14:paraId="22A0758C" w14:textId="77777777" w:rsidR="00355420" w:rsidRDefault="00355420">
            <w:pPr>
              <w:spacing w:line="276" w:lineRule="auto"/>
              <w:rPr>
                <w:rFonts w:ascii="Arial" w:hAnsi="Arial" w:cs="Arial"/>
                <w:sz w:val="12"/>
                <w:szCs w:val="12"/>
                <w:lang w:val="en-GB" w:eastAsia="de-DE"/>
              </w:rPr>
            </w:pPr>
          </w:p>
          <w:p w14:paraId="00CA30FD" w14:textId="77777777" w:rsidR="00355420" w:rsidRDefault="00355420">
            <w:pPr>
              <w:spacing w:line="276" w:lineRule="auto"/>
              <w:rPr>
                <w:rFonts w:ascii="Arial" w:hAnsi="Arial" w:cs="Arial"/>
                <w:sz w:val="12"/>
                <w:szCs w:val="12"/>
                <w:lang w:val="en-GB" w:eastAsia="de-DE"/>
              </w:rPr>
            </w:pPr>
          </w:p>
          <w:p w14:paraId="67C60511" w14:textId="77777777" w:rsidR="00355420" w:rsidRDefault="00355420">
            <w:pPr>
              <w:spacing w:line="276" w:lineRule="auto"/>
              <w:rPr>
                <w:rFonts w:ascii="Arial" w:hAnsi="Arial" w:cs="Arial"/>
                <w:sz w:val="12"/>
                <w:szCs w:val="12"/>
                <w:lang w:val="en-GB" w:eastAsia="de-DE"/>
              </w:rPr>
            </w:pPr>
          </w:p>
          <w:p w14:paraId="32BD4EFF" w14:textId="77777777" w:rsidR="00355420" w:rsidRDefault="00355420">
            <w:pPr>
              <w:spacing w:line="276" w:lineRule="auto"/>
              <w:rPr>
                <w:rFonts w:ascii="Arial" w:hAnsi="Arial" w:cs="Arial"/>
                <w:sz w:val="12"/>
                <w:szCs w:val="12"/>
                <w:lang w:val="en-GB" w:eastAsia="de-DE"/>
              </w:rPr>
            </w:pPr>
          </w:p>
          <w:p w14:paraId="238C4835" w14:textId="77777777" w:rsidR="00355420" w:rsidRDefault="00355420">
            <w:pPr>
              <w:spacing w:line="276" w:lineRule="auto"/>
              <w:rPr>
                <w:rFonts w:ascii="Arial" w:hAnsi="Arial" w:cs="Arial"/>
                <w:sz w:val="12"/>
                <w:szCs w:val="12"/>
                <w:lang w:val="en-GB" w:eastAsia="de-DE"/>
              </w:rPr>
            </w:pPr>
          </w:p>
          <w:p w14:paraId="57BADC3D" w14:textId="77777777" w:rsidR="00355420" w:rsidRDefault="00355420">
            <w:pPr>
              <w:spacing w:line="276" w:lineRule="auto"/>
              <w:rPr>
                <w:rFonts w:ascii="Arial" w:hAnsi="Arial" w:cs="Arial"/>
                <w:sz w:val="12"/>
                <w:szCs w:val="12"/>
                <w:lang w:val="en-GB" w:eastAsia="de-DE"/>
              </w:rPr>
            </w:pPr>
          </w:p>
          <w:p w14:paraId="369FF8D6" w14:textId="77777777" w:rsidR="00355420" w:rsidRDefault="00355420">
            <w:pPr>
              <w:spacing w:line="276" w:lineRule="auto"/>
              <w:rPr>
                <w:rFonts w:ascii="Arial" w:hAnsi="Arial" w:cs="Arial"/>
                <w:sz w:val="12"/>
                <w:szCs w:val="12"/>
                <w:lang w:val="en-GB" w:eastAsia="de-DE"/>
              </w:rPr>
            </w:pPr>
          </w:p>
          <w:p w14:paraId="3219FA11"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Capacity of CWSS and feasible prioritisation</w:t>
            </w:r>
          </w:p>
          <w:p w14:paraId="299B2D3A" w14:textId="77777777" w:rsidR="00355420" w:rsidRDefault="00355420">
            <w:pPr>
              <w:spacing w:line="276" w:lineRule="auto"/>
              <w:rPr>
                <w:rFonts w:ascii="Arial" w:hAnsi="Arial" w:cs="Arial"/>
                <w:sz w:val="12"/>
                <w:szCs w:val="12"/>
                <w:lang w:val="en-GB" w:eastAsia="de-DE"/>
              </w:rPr>
            </w:pPr>
          </w:p>
        </w:tc>
      </w:tr>
      <w:tr w:rsidR="00355420" w14:paraId="7498C480" w14:textId="77777777">
        <w:tc>
          <w:tcPr>
            <w:tcW w:w="2122" w:type="dxa"/>
          </w:tcPr>
          <w:p w14:paraId="706EEBC2" w14:textId="77777777" w:rsidR="00355420" w:rsidRDefault="00000000">
            <w:pPr>
              <w:spacing w:line="276" w:lineRule="auto"/>
              <w:contextualSpacing/>
              <w:rPr>
                <w:rFonts w:ascii="Arial" w:hAnsi="Arial" w:cs="Arial"/>
                <w:sz w:val="12"/>
                <w:szCs w:val="12"/>
                <w:lang w:val="en-GB"/>
              </w:rPr>
            </w:pPr>
            <w:bookmarkStart w:id="2" w:name="_Hlk109216040"/>
            <w:r>
              <w:rPr>
                <w:rFonts w:ascii="Arial" w:hAnsi="Arial" w:cs="Arial"/>
                <w:sz w:val="12"/>
                <w:szCs w:val="12"/>
                <w:lang w:val="en-GB"/>
              </w:rPr>
              <w:t xml:space="preserve">2. The TWSC, in dialogue with the competent authorities for fisheries and sector representatives at trilateral </w:t>
            </w:r>
            <w:r>
              <w:rPr>
                <w:rFonts w:ascii="Arial" w:hAnsi="Arial" w:cs="Arial"/>
                <w:b/>
                <w:bCs/>
                <w:sz w:val="12"/>
                <w:szCs w:val="12"/>
                <w:lang w:val="en-GB"/>
              </w:rPr>
              <w:t>level to review and update the Framework for Sustainable Fisheries to further its implementation in a collaborative approach</w:t>
            </w:r>
            <w:r>
              <w:rPr>
                <w:rFonts w:ascii="Arial" w:hAnsi="Arial" w:cs="Arial"/>
                <w:sz w:val="12"/>
                <w:szCs w:val="12"/>
                <w:lang w:val="en-GB"/>
              </w:rPr>
              <w:t>, well-coordinated with other existing bodies and committees treating fisheries and aquaculture at international, national and regional level.</w:t>
            </w:r>
            <w:bookmarkEnd w:id="2"/>
          </w:p>
        </w:tc>
        <w:tc>
          <w:tcPr>
            <w:tcW w:w="1559" w:type="dxa"/>
          </w:tcPr>
          <w:p w14:paraId="6A57567A"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In four years, we:</w:t>
            </w:r>
          </w:p>
          <w:p w14:paraId="339D80D4" w14:textId="77777777" w:rsidR="00355420" w:rsidRDefault="00355420">
            <w:pPr>
              <w:spacing w:line="276" w:lineRule="auto"/>
              <w:contextualSpacing/>
              <w:rPr>
                <w:rFonts w:ascii="Arial" w:hAnsi="Arial" w:cs="Arial"/>
                <w:sz w:val="12"/>
                <w:szCs w:val="12"/>
                <w:lang w:val="en-GB"/>
              </w:rPr>
            </w:pPr>
          </w:p>
          <w:p w14:paraId="3C641E2E"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Reviewed and updated the framework together with the relevant stakeholders. (Trilaterally agreed common goals for fisheries)</w:t>
            </w:r>
          </w:p>
          <w:p w14:paraId="67E6AA64" w14:textId="77777777" w:rsidR="00355420" w:rsidRDefault="00355420">
            <w:pPr>
              <w:spacing w:line="276" w:lineRule="auto"/>
              <w:contextualSpacing/>
              <w:rPr>
                <w:rFonts w:ascii="Arial" w:hAnsi="Arial" w:cs="Arial"/>
                <w:sz w:val="12"/>
                <w:szCs w:val="12"/>
                <w:lang w:val="en-GB"/>
              </w:rPr>
            </w:pPr>
          </w:p>
          <w:p w14:paraId="1723BCCF"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Identified limitations/ capacity gaps / needs for implementation.</w:t>
            </w:r>
          </w:p>
          <w:p w14:paraId="510F1C0D" w14:textId="77777777" w:rsidR="00355420" w:rsidRDefault="00355420">
            <w:pPr>
              <w:contextualSpacing/>
              <w:rPr>
                <w:rFonts w:ascii="Arial" w:hAnsi="Arial" w:cs="Arial"/>
                <w:sz w:val="12"/>
                <w:szCs w:val="12"/>
                <w:lang w:val="en-GB"/>
              </w:rPr>
            </w:pPr>
          </w:p>
          <w:p w14:paraId="4BB40A2B"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(Through activity 1)</w:t>
            </w:r>
          </w:p>
        </w:tc>
        <w:tc>
          <w:tcPr>
            <w:tcW w:w="992" w:type="dxa"/>
          </w:tcPr>
          <w:p w14:paraId="54F6FF98"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 xml:space="preserve">Achieve activity 2 through activity 1 </w:t>
            </w:r>
          </w:p>
        </w:tc>
        <w:tc>
          <w:tcPr>
            <w:tcW w:w="2126" w:type="dxa"/>
          </w:tcPr>
          <w:p w14:paraId="22B83A3F"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(Same as activity 1 and)</w:t>
            </w:r>
          </w:p>
          <w:p w14:paraId="109F3611"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Relevant organisations identified, contacted, and engaged (through time)</w:t>
            </w:r>
          </w:p>
          <w:p w14:paraId="46E9DFF9" w14:textId="77777777" w:rsidR="00355420" w:rsidRDefault="00355420">
            <w:pPr>
              <w:spacing w:line="276" w:lineRule="auto"/>
              <w:rPr>
                <w:rFonts w:ascii="Arial" w:hAnsi="Arial" w:cs="Arial"/>
                <w:sz w:val="12"/>
                <w:szCs w:val="12"/>
                <w:lang w:val="en-GB"/>
              </w:rPr>
            </w:pPr>
          </w:p>
          <w:p w14:paraId="15423D55"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Procedure and roadmap agreed</w:t>
            </w:r>
          </w:p>
          <w:p w14:paraId="2937B29B" w14:textId="77777777" w:rsidR="00355420" w:rsidRDefault="00355420">
            <w:pPr>
              <w:spacing w:line="276" w:lineRule="auto"/>
              <w:rPr>
                <w:rFonts w:ascii="Arial" w:hAnsi="Arial" w:cs="Arial"/>
                <w:sz w:val="12"/>
                <w:szCs w:val="12"/>
                <w:lang w:val="en-GB"/>
              </w:rPr>
            </w:pPr>
          </w:p>
          <w:p w14:paraId="58CBBE25"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Progress reports</w:t>
            </w:r>
          </w:p>
          <w:p w14:paraId="1B4A897B" w14:textId="77777777" w:rsidR="00355420" w:rsidRDefault="00355420">
            <w:pPr>
              <w:spacing w:line="276" w:lineRule="auto"/>
              <w:rPr>
                <w:rFonts w:ascii="Arial" w:hAnsi="Arial" w:cs="Arial"/>
                <w:sz w:val="12"/>
                <w:szCs w:val="12"/>
                <w:lang w:val="en-GB"/>
              </w:rPr>
            </w:pPr>
          </w:p>
          <w:p w14:paraId="1588E6B6"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Successful outcomes (updated and agreed framework, agreement on further dissemination and implementation)</w:t>
            </w:r>
          </w:p>
        </w:tc>
        <w:tc>
          <w:tcPr>
            <w:tcW w:w="1418" w:type="dxa"/>
          </w:tcPr>
          <w:p w14:paraId="4007A258"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competent authorities for fisheries and sector representatives at trilateral level, site managers</w:t>
            </w:r>
          </w:p>
          <w:p w14:paraId="7FEBD5B8" w14:textId="77777777" w:rsidR="00355420" w:rsidRDefault="00355420">
            <w:pPr>
              <w:spacing w:line="276" w:lineRule="auto"/>
              <w:contextualSpacing/>
              <w:rPr>
                <w:rFonts w:ascii="Arial" w:hAnsi="Arial" w:cs="Arial"/>
                <w:sz w:val="12"/>
                <w:szCs w:val="12"/>
                <w:lang w:val="en-GB"/>
              </w:rPr>
            </w:pPr>
          </w:p>
          <w:p w14:paraId="1572E630"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DK:</w:t>
            </w:r>
          </w:p>
          <w:p w14:paraId="73F57A1A"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SH:</w:t>
            </w:r>
          </w:p>
          <w:p w14:paraId="2B5A4044"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HH:</w:t>
            </w:r>
          </w:p>
          <w:p w14:paraId="40603E41"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LS:</w:t>
            </w:r>
          </w:p>
          <w:p w14:paraId="47411D61"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DE:</w:t>
            </w:r>
          </w:p>
          <w:p w14:paraId="2810DCF2"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NL:</w:t>
            </w:r>
          </w:p>
          <w:p w14:paraId="29F8E710" w14:textId="77777777" w:rsidR="00355420" w:rsidRDefault="00355420">
            <w:pPr>
              <w:spacing w:line="276" w:lineRule="auto"/>
              <w:contextualSpacing/>
              <w:rPr>
                <w:rFonts w:ascii="Arial" w:hAnsi="Arial" w:cs="Arial"/>
                <w:sz w:val="12"/>
                <w:szCs w:val="12"/>
                <w:lang w:val="en-GB"/>
              </w:rPr>
            </w:pPr>
          </w:p>
          <w:p w14:paraId="4CC51EAA" w14:textId="77777777" w:rsidR="00355420" w:rsidRDefault="00355420">
            <w:pPr>
              <w:spacing w:line="276" w:lineRule="auto"/>
              <w:contextualSpacing/>
              <w:rPr>
                <w:rFonts w:ascii="Arial" w:hAnsi="Arial" w:cs="Arial"/>
                <w:sz w:val="12"/>
                <w:szCs w:val="12"/>
                <w:lang w:val="en-GB"/>
              </w:rPr>
            </w:pPr>
          </w:p>
          <w:p w14:paraId="41362F08" w14:textId="77777777" w:rsidR="00355420" w:rsidRDefault="00000000">
            <w:pPr>
              <w:spacing w:line="276" w:lineRule="auto"/>
              <w:contextualSpacing/>
              <w:rPr>
                <w:rFonts w:ascii="Arial" w:hAnsi="Arial" w:cs="Arial"/>
                <w:b/>
                <w:bCs/>
                <w:sz w:val="12"/>
                <w:szCs w:val="12"/>
                <w:lang w:val="en-GB"/>
              </w:rPr>
            </w:pPr>
            <w:r>
              <w:rPr>
                <w:rFonts w:ascii="Arial" w:hAnsi="Arial" w:cs="Arial"/>
                <w:b/>
                <w:bCs/>
                <w:sz w:val="12"/>
                <w:szCs w:val="12"/>
                <w:lang w:val="en-GB"/>
              </w:rPr>
              <w:t xml:space="preserve">Lead: </w:t>
            </w:r>
            <w:r>
              <w:rPr>
                <w:rFonts w:ascii="Arial" w:hAnsi="Arial" w:cs="Arial"/>
                <w:sz w:val="12"/>
                <w:szCs w:val="12"/>
                <w:lang w:val="en-GB"/>
              </w:rPr>
              <w:t>TG-M?</w:t>
            </w:r>
          </w:p>
          <w:p w14:paraId="56B7267D" w14:textId="77777777" w:rsidR="00355420" w:rsidRDefault="00355420">
            <w:pPr>
              <w:spacing w:line="276" w:lineRule="auto"/>
              <w:contextualSpacing/>
              <w:rPr>
                <w:rFonts w:ascii="Arial" w:hAnsi="Arial" w:cs="Arial"/>
                <w:sz w:val="12"/>
                <w:szCs w:val="12"/>
                <w:lang w:val="en-GB"/>
              </w:rPr>
            </w:pPr>
          </w:p>
        </w:tc>
        <w:tc>
          <w:tcPr>
            <w:tcW w:w="1984" w:type="dxa"/>
          </w:tcPr>
          <w:p w14:paraId="4B4C686B"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(Same as activity 1 and)</w:t>
            </w:r>
          </w:p>
          <w:p w14:paraId="4D4EB6FF" w14:textId="77777777" w:rsidR="00355420" w:rsidRDefault="00355420">
            <w:pPr>
              <w:spacing w:line="276" w:lineRule="auto"/>
              <w:rPr>
                <w:rFonts w:ascii="Arial" w:hAnsi="Arial" w:cs="Arial"/>
                <w:sz w:val="12"/>
                <w:szCs w:val="12"/>
                <w:lang w:val="en-GB"/>
              </w:rPr>
            </w:pPr>
          </w:p>
          <w:p w14:paraId="5FCF4494"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previous work from TG-M draft status of implementation</w:t>
            </w:r>
          </w:p>
          <w:p w14:paraId="2D86C9D8" w14:textId="77777777" w:rsidR="00355420" w:rsidRDefault="00355420">
            <w:pPr>
              <w:spacing w:line="276" w:lineRule="auto"/>
              <w:rPr>
                <w:rFonts w:ascii="Arial" w:hAnsi="Arial" w:cs="Arial"/>
                <w:sz w:val="12"/>
                <w:szCs w:val="12"/>
                <w:lang w:val="en-GB"/>
              </w:rPr>
            </w:pPr>
          </w:p>
          <w:p w14:paraId="26FA2269"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Fisheries data gathering from competent organisations, from projects</w:t>
            </w:r>
          </w:p>
          <w:p w14:paraId="6506DFCC" w14:textId="77777777" w:rsidR="00355420" w:rsidRDefault="00355420">
            <w:pPr>
              <w:spacing w:line="276" w:lineRule="auto"/>
              <w:rPr>
                <w:rFonts w:ascii="Arial" w:hAnsi="Arial" w:cs="Arial"/>
                <w:sz w:val="12"/>
                <w:szCs w:val="12"/>
                <w:lang w:val="en-GB"/>
              </w:rPr>
            </w:pPr>
          </w:p>
          <w:p w14:paraId="53C48427"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Information gathering about existing bodies and committees treating fisheries and aquaculture at international, national and regional level</w:t>
            </w:r>
          </w:p>
          <w:p w14:paraId="350EAD5A" w14:textId="77777777" w:rsidR="00355420" w:rsidRDefault="00355420">
            <w:pPr>
              <w:spacing w:line="276" w:lineRule="auto"/>
              <w:rPr>
                <w:rFonts w:ascii="Arial" w:hAnsi="Arial" w:cs="Arial"/>
                <w:sz w:val="12"/>
                <w:szCs w:val="12"/>
                <w:lang w:val="en-GB"/>
              </w:rPr>
            </w:pPr>
          </w:p>
          <w:p w14:paraId="0F1D1FBA"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 xml:space="preserve">Analysis: Fisheries framework implementation mismatches at national, trilateral, EU levels (legal barriers, </w:t>
            </w:r>
            <w:proofErr w:type="spellStart"/>
            <w:proofErr w:type="gramStart"/>
            <w:r>
              <w:rPr>
                <w:rFonts w:ascii="Arial" w:hAnsi="Arial" w:cs="Arial"/>
                <w:sz w:val="12"/>
                <w:szCs w:val="12"/>
                <w:lang w:val="en-GB"/>
              </w:rPr>
              <w:t>actors‘</w:t>
            </w:r>
            <w:proofErr w:type="gramEnd"/>
            <w:r>
              <w:rPr>
                <w:rFonts w:ascii="Arial" w:hAnsi="Arial" w:cs="Arial"/>
                <w:sz w:val="12"/>
                <w:szCs w:val="12"/>
                <w:lang w:val="en-GB"/>
              </w:rPr>
              <w:t>capacities</w:t>
            </w:r>
            <w:proofErr w:type="spellEnd"/>
            <w:r>
              <w:rPr>
                <w:rFonts w:ascii="Arial" w:hAnsi="Arial" w:cs="Arial"/>
                <w:sz w:val="12"/>
                <w:szCs w:val="12"/>
                <w:lang w:val="en-GB"/>
              </w:rPr>
              <w:t xml:space="preserve"> needed)</w:t>
            </w:r>
          </w:p>
          <w:p w14:paraId="6B56E7BA" w14:textId="77777777" w:rsidR="00355420" w:rsidRDefault="00355420">
            <w:pPr>
              <w:spacing w:line="276" w:lineRule="auto"/>
              <w:rPr>
                <w:rFonts w:ascii="Arial" w:hAnsi="Arial" w:cs="Arial"/>
                <w:sz w:val="12"/>
                <w:szCs w:val="12"/>
                <w:lang w:val="en-GB"/>
              </w:rPr>
            </w:pPr>
          </w:p>
          <w:p w14:paraId="0004BD84"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Data base with information accessible</w:t>
            </w:r>
          </w:p>
          <w:p w14:paraId="50E716A4" w14:textId="77777777" w:rsidR="00355420" w:rsidRDefault="00355420">
            <w:pPr>
              <w:spacing w:line="276" w:lineRule="auto"/>
              <w:rPr>
                <w:rFonts w:ascii="Arial" w:hAnsi="Arial" w:cs="Arial"/>
                <w:sz w:val="12"/>
                <w:szCs w:val="12"/>
                <w:lang w:val="en-GB"/>
              </w:rPr>
            </w:pPr>
          </w:p>
        </w:tc>
        <w:tc>
          <w:tcPr>
            <w:tcW w:w="2410" w:type="dxa"/>
          </w:tcPr>
          <w:p w14:paraId="4C5C796E"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Continuous communication and exchange between fisheries sector trilaterally and site management, science</w:t>
            </w:r>
          </w:p>
          <w:p w14:paraId="12AB4F39" w14:textId="77777777" w:rsidR="00355420" w:rsidRDefault="00355420">
            <w:pPr>
              <w:spacing w:line="276" w:lineRule="auto"/>
              <w:rPr>
                <w:rFonts w:ascii="Arial" w:hAnsi="Arial" w:cs="Arial"/>
                <w:sz w:val="12"/>
                <w:szCs w:val="12"/>
                <w:lang w:val="en-GB"/>
              </w:rPr>
            </w:pPr>
          </w:p>
          <w:p w14:paraId="510B0483"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Framework for Sustainable Fisheries reviewed and updated (consider impact of climate change on marine food webs when developing a framework for sustainable fisheries)</w:t>
            </w:r>
          </w:p>
          <w:p w14:paraId="2EB90862" w14:textId="77777777" w:rsidR="00355420" w:rsidRDefault="00355420">
            <w:pPr>
              <w:spacing w:line="276" w:lineRule="auto"/>
              <w:rPr>
                <w:rFonts w:ascii="Arial" w:hAnsi="Arial" w:cs="Arial"/>
                <w:sz w:val="12"/>
                <w:szCs w:val="12"/>
                <w:lang w:val="en-GB"/>
              </w:rPr>
            </w:pPr>
          </w:p>
          <w:p w14:paraId="0B835592"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Agreement on further dissemination and implementation (pilot projects, project proposals for covering implementation gaps)</w:t>
            </w:r>
          </w:p>
          <w:p w14:paraId="48767DD5" w14:textId="77777777" w:rsidR="00355420" w:rsidRDefault="00355420">
            <w:pPr>
              <w:spacing w:line="276" w:lineRule="auto"/>
              <w:rPr>
                <w:rFonts w:ascii="Arial" w:hAnsi="Arial" w:cs="Arial"/>
                <w:sz w:val="12"/>
                <w:szCs w:val="12"/>
                <w:lang w:val="en-GB"/>
              </w:rPr>
            </w:pPr>
          </w:p>
        </w:tc>
        <w:tc>
          <w:tcPr>
            <w:tcW w:w="851" w:type="dxa"/>
          </w:tcPr>
          <w:p w14:paraId="04C62C46"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TG-M, QSR fisheries, TMAP, EG-C?</w:t>
            </w:r>
          </w:p>
          <w:p w14:paraId="419D2F61"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EG-</w:t>
            </w:r>
            <w:proofErr w:type="spellStart"/>
            <w:r>
              <w:rPr>
                <w:rFonts w:ascii="Arial" w:hAnsi="Arial" w:cs="Arial"/>
                <w:sz w:val="12"/>
                <w:szCs w:val="12"/>
                <w:lang w:val="en-GB"/>
              </w:rPr>
              <w:t>Swimway</w:t>
            </w:r>
            <w:proofErr w:type="spellEnd"/>
          </w:p>
        </w:tc>
        <w:tc>
          <w:tcPr>
            <w:tcW w:w="2409" w:type="dxa"/>
          </w:tcPr>
          <w:p w14:paraId="462F6DAF"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 xml:space="preserve">Interreg small scale </w:t>
            </w:r>
            <w:proofErr w:type="gramStart"/>
            <w:r>
              <w:rPr>
                <w:rFonts w:ascii="Arial" w:hAnsi="Arial" w:cs="Arial"/>
                <w:sz w:val="12"/>
                <w:szCs w:val="12"/>
                <w:lang w:val="en-GB"/>
              </w:rPr>
              <w:t>project?:</w:t>
            </w:r>
            <w:proofErr w:type="gramEnd"/>
            <w:r>
              <w:rPr>
                <w:rFonts w:ascii="Arial" w:hAnsi="Arial" w:cs="Arial"/>
                <w:sz w:val="12"/>
                <w:szCs w:val="12"/>
                <w:lang w:val="en-GB"/>
              </w:rPr>
              <w:t xml:space="preserve"> Define and agree on trilateral common goals for fisheries based on the review and update of the Framework including climate change effects and cumulative effects.</w:t>
            </w:r>
          </w:p>
          <w:p w14:paraId="248FBD6D" w14:textId="77777777" w:rsidR="00355420" w:rsidRDefault="00355420">
            <w:pPr>
              <w:spacing w:line="276" w:lineRule="auto"/>
              <w:rPr>
                <w:rFonts w:ascii="Arial" w:hAnsi="Arial" w:cs="Arial"/>
                <w:sz w:val="12"/>
                <w:szCs w:val="12"/>
                <w:lang w:val="en-GB"/>
              </w:rPr>
            </w:pPr>
          </w:p>
          <w:p w14:paraId="3962B2D3" w14:textId="77777777" w:rsidR="00355420" w:rsidRDefault="00355420">
            <w:pPr>
              <w:spacing w:line="276" w:lineRule="auto"/>
              <w:rPr>
                <w:rFonts w:ascii="Arial" w:hAnsi="Arial" w:cs="Arial"/>
                <w:sz w:val="12"/>
                <w:szCs w:val="12"/>
                <w:lang w:val="en-GB"/>
              </w:rPr>
            </w:pPr>
          </w:p>
          <w:p w14:paraId="1A731349" w14:textId="77777777" w:rsidR="00355420" w:rsidRDefault="00355420">
            <w:pPr>
              <w:spacing w:line="276" w:lineRule="auto"/>
              <w:rPr>
                <w:rFonts w:ascii="Arial" w:hAnsi="Arial" w:cs="Arial"/>
                <w:sz w:val="12"/>
                <w:szCs w:val="12"/>
                <w:lang w:val="en-GB"/>
              </w:rPr>
            </w:pPr>
          </w:p>
          <w:p w14:paraId="4BB787B3" w14:textId="77777777" w:rsidR="00355420" w:rsidRDefault="00355420">
            <w:pPr>
              <w:spacing w:line="276" w:lineRule="auto"/>
              <w:rPr>
                <w:rFonts w:ascii="Arial" w:hAnsi="Arial" w:cs="Arial"/>
                <w:sz w:val="12"/>
                <w:szCs w:val="12"/>
                <w:lang w:val="en-GB"/>
              </w:rPr>
            </w:pPr>
          </w:p>
          <w:p w14:paraId="5ADDAFFF" w14:textId="77777777" w:rsidR="00355420" w:rsidRDefault="00355420">
            <w:pPr>
              <w:spacing w:line="276" w:lineRule="auto"/>
              <w:rPr>
                <w:rFonts w:ascii="Arial" w:hAnsi="Arial" w:cs="Arial"/>
                <w:sz w:val="12"/>
                <w:szCs w:val="12"/>
                <w:lang w:val="en-GB"/>
              </w:rPr>
            </w:pPr>
          </w:p>
          <w:p w14:paraId="05B5BEE7" w14:textId="77777777" w:rsidR="00355420" w:rsidRDefault="00355420">
            <w:pPr>
              <w:spacing w:line="276" w:lineRule="auto"/>
              <w:rPr>
                <w:rFonts w:ascii="Arial" w:hAnsi="Arial" w:cs="Arial"/>
                <w:sz w:val="12"/>
                <w:szCs w:val="12"/>
                <w:lang w:val="en-GB"/>
              </w:rPr>
            </w:pPr>
          </w:p>
          <w:p w14:paraId="286961A9" w14:textId="77777777" w:rsidR="00355420" w:rsidRDefault="00355420">
            <w:pPr>
              <w:spacing w:line="276" w:lineRule="auto"/>
              <w:rPr>
                <w:rFonts w:ascii="Arial" w:hAnsi="Arial" w:cs="Arial"/>
                <w:sz w:val="12"/>
                <w:szCs w:val="12"/>
                <w:lang w:val="en-GB"/>
              </w:rPr>
            </w:pPr>
          </w:p>
          <w:p w14:paraId="6DD45DA5" w14:textId="77777777" w:rsidR="00355420" w:rsidRDefault="00355420">
            <w:pPr>
              <w:spacing w:line="276" w:lineRule="auto"/>
              <w:rPr>
                <w:rFonts w:ascii="Arial" w:hAnsi="Arial" w:cs="Arial"/>
                <w:sz w:val="12"/>
                <w:szCs w:val="12"/>
                <w:lang w:val="en-GB"/>
              </w:rPr>
            </w:pPr>
          </w:p>
          <w:p w14:paraId="07196733" w14:textId="77777777" w:rsidR="00355420" w:rsidRDefault="00355420">
            <w:pPr>
              <w:spacing w:line="276" w:lineRule="auto"/>
              <w:rPr>
                <w:rFonts w:ascii="Arial" w:hAnsi="Arial" w:cs="Arial"/>
                <w:sz w:val="12"/>
                <w:szCs w:val="12"/>
                <w:lang w:val="en-GB"/>
              </w:rPr>
            </w:pPr>
          </w:p>
        </w:tc>
      </w:tr>
      <w:tr w:rsidR="00355420" w14:paraId="6774B7A9" w14:textId="77777777">
        <w:tc>
          <w:tcPr>
            <w:tcW w:w="2122" w:type="dxa"/>
          </w:tcPr>
          <w:p w14:paraId="23B74C73" w14:textId="77777777" w:rsidR="00355420" w:rsidRDefault="00000000">
            <w:pPr>
              <w:spacing w:line="276" w:lineRule="auto"/>
              <w:contextualSpacing/>
              <w:rPr>
                <w:rFonts w:ascii="Arial" w:hAnsi="Arial" w:cs="Arial"/>
                <w:sz w:val="12"/>
                <w:szCs w:val="12"/>
                <w:lang w:val="en-GB"/>
              </w:rPr>
            </w:pPr>
            <w:bookmarkStart w:id="3" w:name="_Hlk94187280"/>
            <w:r>
              <w:rPr>
                <w:rFonts w:ascii="Arial" w:hAnsi="Arial" w:cs="Arial"/>
                <w:sz w:val="12"/>
                <w:szCs w:val="12"/>
                <w:lang w:val="en-GB"/>
              </w:rPr>
              <w:lastRenderedPageBreak/>
              <w:t xml:space="preserve">3. The TWSC and the </w:t>
            </w:r>
            <w:r>
              <w:rPr>
                <w:rFonts w:ascii="Arial" w:hAnsi="Arial" w:cs="Arial"/>
                <w:b/>
                <w:bCs/>
                <w:sz w:val="12"/>
                <w:szCs w:val="12"/>
                <w:lang w:val="en-GB"/>
              </w:rPr>
              <w:t xml:space="preserve">fishing schools to </w:t>
            </w:r>
            <w:bookmarkStart w:id="4" w:name="_Hlk94771306"/>
            <w:r>
              <w:rPr>
                <w:rFonts w:ascii="Arial" w:hAnsi="Arial" w:cs="Arial"/>
                <w:b/>
                <w:bCs/>
                <w:sz w:val="12"/>
                <w:szCs w:val="12"/>
                <w:lang w:val="en-GB"/>
              </w:rPr>
              <w:t xml:space="preserve">continue to improve the awareness of </w:t>
            </w:r>
            <w:bookmarkEnd w:id="4"/>
            <w:r>
              <w:rPr>
                <w:rFonts w:ascii="Arial" w:hAnsi="Arial" w:cs="Arial"/>
                <w:b/>
                <w:bCs/>
                <w:sz w:val="12"/>
                <w:szCs w:val="12"/>
                <w:lang w:val="en-GB"/>
              </w:rPr>
              <w:t>the Wadden Sea World Heritage values</w:t>
            </w:r>
            <w:r>
              <w:rPr>
                <w:rFonts w:ascii="Arial" w:hAnsi="Arial" w:cs="Arial"/>
                <w:sz w:val="12"/>
                <w:szCs w:val="12"/>
                <w:lang w:val="en-GB"/>
              </w:rPr>
              <w:t xml:space="preserve"> and vulnerability, scientific basis, location and objectives of no-take areas, ecosystem-compatible and sustainable fishing techniques and fishing gear, waste prevention and the potential problems associated with marine litter (e.g., lost gear, dolly ropes) and the importance of fisheries for local and sustainable food security. This can be accompanied by information to the broad public through visitor and information centres, and the work of the International Wadden Sea School (IWSS).</w:t>
            </w:r>
            <w:bookmarkEnd w:id="3"/>
          </w:p>
          <w:p w14:paraId="49FCAB9F" w14:textId="77777777" w:rsidR="00355420" w:rsidRDefault="00355420">
            <w:pPr>
              <w:spacing w:line="276" w:lineRule="auto"/>
              <w:contextualSpacing/>
              <w:rPr>
                <w:rFonts w:ascii="Arial" w:hAnsi="Arial" w:cs="Arial"/>
                <w:sz w:val="12"/>
                <w:szCs w:val="12"/>
                <w:lang w:val="en-GB"/>
              </w:rPr>
            </w:pPr>
          </w:p>
        </w:tc>
        <w:tc>
          <w:tcPr>
            <w:tcW w:w="1559" w:type="dxa"/>
          </w:tcPr>
          <w:p w14:paraId="7D50D66A"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In four years, we have:</w:t>
            </w:r>
          </w:p>
          <w:p w14:paraId="213E90AD" w14:textId="77777777" w:rsidR="00355420" w:rsidRDefault="00355420">
            <w:pPr>
              <w:spacing w:line="276" w:lineRule="auto"/>
              <w:rPr>
                <w:rFonts w:ascii="Arial" w:hAnsi="Arial" w:cs="Arial"/>
                <w:sz w:val="12"/>
                <w:szCs w:val="12"/>
                <w:lang w:val="en-GB"/>
              </w:rPr>
            </w:pPr>
          </w:p>
          <w:p w14:paraId="78411389"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Established a good collaboration with the fishing schools</w:t>
            </w:r>
          </w:p>
          <w:p w14:paraId="7397750A" w14:textId="77777777" w:rsidR="00355420" w:rsidRDefault="00355420">
            <w:pPr>
              <w:spacing w:line="276" w:lineRule="auto"/>
              <w:rPr>
                <w:rFonts w:ascii="Arial" w:hAnsi="Arial" w:cs="Arial"/>
                <w:sz w:val="12"/>
                <w:szCs w:val="12"/>
                <w:lang w:val="en-GB"/>
              </w:rPr>
            </w:pPr>
          </w:p>
          <w:p w14:paraId="1471EDA8"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Information about and to maintain the OUV as well as about sustainable fisheries practices is spread in programmes. Specific material is updated/planned for visitor centres and IWSS</w:t>
            </w:r>
          </w:p>
        </w:tc>
        <w:tc>
          <w:tcPr>
            <w:tcW w:w="992" w:type="dxa"/>
          </w:tcPr>
          <w:p w14:paraId="71B70498" w14:textId="77777777" w:rsidR="00355420" w:rsidRDefault="00355420">
            <w:pPr>
              <w:spacing w:line="276" w:lineRule="auto"/>
              <w:rPr>
                <w:rFonts w:ascii="Arial" w:hAnsi="Arial" w:cs="Arial"/>
                <w:sz w:val="12"/>
                <w:szCs w:val="12"/>
                <w:lang w:val="en-GB"/>
              </w:rPr>
            </w:pPr>
          </w:p>
        </w:tc>
        <w:tc>
          <w:tcPr>
            <w:tcW w:w="2126" w:type="dxa"/>
          </w:tcPr>
          <w:p w14:paraId="15382EC3"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Pensum includes OUV</w:t>
            </w:r>
          </w:p>
          <w:p w14:paraId="2766A5EA" w14:textId="77777777" w:rsidR="00355420" w:rsidRDefault="00355420">
            <w:pPr>
              <w:spacing w:line="276" w:lineRule="auto"/>
              <w:rPr>
                <w:rFonts w:ascii="Arial" w:hAnsi="Arial" w:cs="Arial"/>
                <w:sz w:val="12"/>
                <w:szCs w:val="12"/>
                <w:lang w:val="en-GB"/>
              </w:rPr>
            </w:pPr>
          </w:p>
          <w:p w14:paraId="27F7C8E4"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 xml:space="preserve"> </w:t>
            </w:r>
          </w:p>
        </w:tc>
        <w:tc>
          <w:tcPr>
            <w:tcW w:w="1418" w:type="dxa"/>
          </w:tcPr>
          <w:p w14:paraId="67E2A639"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Fishing schools, site managers – visitor centres, IWSS</w:t>
            </w:r>
          </w:p>
          <w:p w14:paraId="7D0FB8E9" w14:textId="77777777" w:rsidR="00355420" w:rsidRDefault="00355420">
            <w:pPr>
              <w:spacing w:line="276" w:lineRule="auto"/>
              <w:rPr>
                <w:rFonts w:ascii="Arial" w:hAnsi="Arial" w:cs="Arial"/>
                <w:sz w:val="12"/>
                <w:szCs w:val="12"/>
                <w:lang w:val="en-GB"/>
              </w:rPr>
            </w:pPr>
          </w:p>
          <w:p w14:paraId="5F35CB89"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DK:</w:t>
            </w:r>
          </w:p>
          <w:p w14:paraId="2DCE4194"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SH:</w:t>
            </w:r>
          </w:p>
          <w:p w14:paraId="5CB69970"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HH:</w:t>
            </w:r>
          </w:p>
          <w:p w14:paraId="64295340"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LS:</w:t>
            </w:r>
          </w:p>
          <w:p w14:paraId="206B97DE"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DE:</w:t>
            </w:r>
          </w:p>
          <w:p w14:paraId="5AADDC6A"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NL:</w:t>
            </w:r>
          </w:p>
          <w:p w14:paraId="5AEDB442" w14:textId="77777777" w:rsidR="00355420" w:rsidRDefault="00355420">
            <w:pPr>
              <w:spacing w:line="276" w:lineRule="auto"/>
              <w:rPr>
                <w:rFonts w:ascii="Arial" w:hAnsi="Arial" w:cs="Arial"/>
                <w:sz w:val="12"/>
                <w:szCs w:val="12"/>
                <w:lang w:val="en-GB"/>
              </w:rPr>
            </w:pPr>
          </w:p>
          <w:p w14:paraId="6C293B70" w14:textId="77777777" w:rsidR="00355420" w:rsidRDefault="00000000">
            <w:pPr>
              <w:spacing w:line="276" w:lineRule="auto"/>
              <w:rPr>
                <w:rFonts w:ascii="Arial" w:hAnsi="Arial" w:cs="Arial"/>
                <w:sz w:val="12"/>
                <w:szCs w:val="12"/>
                <w:lang w:val="en-GB"/>
              </w:rPr>
            </w:pPr>
            <w:r>
              <w:rPr>
                <w:rFonts w:ascii="Arial" w:hAnsi="Arial" w:cs="Arial"/>
                <w:b/>
                <w:bCs/>
                <w:sz w:val="12"/>
                <w:szCs w:val="12"/>
                <w:lang w:val="en-GB"/>
              </w:rPr>
              <w:t xml:space="preserve">Lead: </w:t>
            </w:r>
            <w:r>
              <w:rPr>
                <w:rFonts w:ascii="Arial" w:hAnsi="Arial" w:cs="Arial"/>
                <w:sz w:val="12"/>
                <w:szCs w:val="12"/>
                <w:lang w:val="en-GB"/>
              </w:rPr>
              <w:t>CWSS? (more human resources needed-IWSS)</w:t>
            </w:r>
          </w:p>
        </w:tc>
        <w:tc>
          <w:tcPr>
            <w:tcW w:w="1984" w:type="dxa"/>
          </w:tcPr>
          <w:p w14:paraId="04DA345F"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Contact and agree on collaboration with the fisheries schools and visitor centres and IWSS.</w:t>
            </w:r>
          </w:p>
          <w:p w14:paraId="4217DD94" w14:textId="77777777" w:rsidR="00355420" w:rsidRDefault="00355420">
            <w:pPr>
              <w:spacing w:line="276" w:lineRule="auto"/>
              <w:rPr>
                <w:rFonts w:ascii="Arial" w:hAnsi="Arial" w:cs="Arial"/>
                <w:sz w:val="12"/>
                <w:szCs w:val="12"/>
                <w:lang w:val="en-GB"/>
              </w:rPr>
            </w:pPr>
          </w:p>
          <w:p w14:paraId="289C5208"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Resources to design, test, adapt and produce useful material / digitalisation</w:t>
            </w:r>
          </w:p>
          <w:p w14:paraId="1003B987" w14:textId="77777777" w:rsidR="00355420" w:rsidRDefault="00355420">
            <w:pPr>
              <w:spacing w:line="276" w:lineRule="auto"/>
              <w:rPr>
                <w:rFonts w:ascii="Arial" w:hAnsi="Arial" w:cs="Arial"/>
                <w:sz w:val="12"/>
                <w:szCs w:val="12"/>
                <w:lang w:val="en-GB"/>
              </w:rPr>
            </w:pPr>
          </w:p>
          <w:p w14:paraId="79F1217E"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Campaigns: litter picking</w:t>
            </w:r>
          </w:p>
          <w:p w14:paraId="329EDA7B" w14:textId="77777777" w:rsidR="00355420" w:rsidRDefault="00355420">
            <w:pPr>
              <w:spacing w:line="276" w:lineRule="auto"/>
              <w:rPr>
                <w:rFonts w:ascii="Arial" w:hAnsi="Arial" w:cs="Arial"/>
                <w:sz w:val="12"/>
                <w:szCs w:val="12"/>
                <w:lang w:val="en-GB"/>
              </w:rPr>
            </w:pPr>
          </w:p>
          <w:p w14:paraId="13307654"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Co-creation of materials and dissemination</w:t>
            </w:r>
          </w:p>
          <w:p w14:paraId="45383F98" w14:textId="77777777" w:rsidR="00355420" w:rsidRDefault="00355420">
            <w:pPr>
              <w:spacing w:line="276" w:lineRule="auto"/>
              <w:rPr>
                <w:rFonts w:ascii="Arial" w:hAnsi="Arial" w:cs="Arial"/>
                <w:sz w:val="12"/>
                <w:szCs w:val="12"/>
                <w:lang w:val="en-GB"/>
              </w:rPr>
            </w:pPr>
          </w:p>
        </w:tc>
        <w:tc>
          <w:tcPr>
            <w:tcW w:w="2410" w:type="dxa"/>
          </w:tcPr>
          <w:p w14:paraId="19EC8436"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Collaboration agreement</w:t>
            </w:r>
          </w:p>
          <w:p w14:paraId="2198C4DD" w14:textId="77777777" w:rsidR="00355420" w:rsidRDefault="00355420">
            <w:pPr>
              <w:spacing w:line="276" w:lineRule="auto"/>
              <w:rPr>
                <w:rFonts w:ascii="Arial" w:hAnsi="Arial" w:cs="Arial"/>
                <w:sz w:val="12"/>
                <w:szCs w:val="12"/>
                <w:lang w:val="en-GB"/>
              </w:rPr>
            </w:pPr>
          </w:p>
          <w:p w14:paraId="7CC5236E"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Materials (diverse and made for the different audiences)</w:t>
            </w:r>
          </w:p>
          <w:p w14:paraId="31ED284D" w14:textId="77777777" w:rsidR="00355420" w:rsidRDefault="00355420">
            <w:pPr>
              <w:spacing w:line="276" w:lineRule="auto"/>
              <w:rPr>
                <w:rFonts w:ascii="Arial" w:hAnsi="Arial" w:cs="Arial"/>
                <w:sz w:val="12"/>
                <w:szCs w:val="12"/>
                <w:lang w:val="en-GB"/>
              </w:rPr>
            </w:pPr>
          </w:p>
          <w:p w14:paraId="722FD6D4"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Publications in social media, journals, radio.</w:t>
            </w:r>
          </w:p>
        </w:tc>
        <w:tc>
          <w:tcPr>
            <w:tcW w:w="851" w:type="dxa"/>
          </w:tcPr>
          <w:p w14:paraId="30518072"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NG-E, IWSS,</w:t>
            </w:r>
          </w:p>
          <w:p w14:paraId="41B971F3"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site managers (visitor centres)</w:t>
            </w:r>
          </w:p>
        </w:tc>
        <w:tc>
          <w:tcPr>
            <w:tcW w:w="2409" w:type="dxa"/>
          </w:tcPr>
          <w:p w14:paraId="02555DA2"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Should be discussed with Anja Szczesinski regarding capacity</w:t>
            </w:r>
          </w:p>
          <w:p w14:paraId="1FF5C7FA" w14:textId="77777777" w:rsidR="00355420" w:rsidRDefault="00355420">
            <w:pPr>
              <w:spacing w:line="276" w:lineRule="auto"/>
              <w:rPr>
                <w:rFonts w:ascii="Arial" w:hAnsi="Arial" w:cs="Arial"/>
                <w:sz w:val="12"/>
                <w:szCs w:val="12"/>
                <w:lang w:val="en-GB"/>
              </w:rPr>
            </w:pPr>
          </w:p>
          <w:p w14:paraId="3305772C" w14:textId="77777777" w:rsidR="00355420" w:rsidRDefault="00355420">
            <w:pPr>
              <w:spacing w:line="276" w:lineRule="auto"/>
              <w:rPr>
                <w:rFonts w:ascii="Arial" w:hAnsi="Arial" w:cs="Arial"/>
                <w:sz w:val="12"/>
                <w:szCs w:val="12"/>
                <w:lang w:val="en-GB"/>
              </w:rPr>
            </w:pPr>
          </w:p>
          <w:p w14:paraId="73B9AA0C"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additional staff supporting communication tasks? (could also be part of partner institutions: e.g. HH)</w:t>
            </w:r>
          </w:p>
          <w:p w14:paraId="34BD911C" w14:textId="77777777" w:rsidR="00355420" w:rsidRDefault="00355420">
            <w:pPr>
              <w:spacing w:line="276" w:lineRule="auto"/>
              <w:rPr>
                <w:rFonts w:ascii="Arial" w:hAnsi="Arial" w:cs="Arial"/>
                <w:sz w:val="12"/>
                <w:szCs w:val="12"/>
                <w:lang w:val="en-GB"/>
              </w:rPr>
            </w:pPr>
          </w:p>
        </w:tc>
      </w:tr>
      <w:tr w:rsidR="00355420" w:rsidRPr="00B539AF" w14:paraId="6DEE68EB" w14:textId="77777777">
        <w:tc>
          <w:tcPr>
            <w:tcW w:w="2122" w:type="dxa"/>
          </w:tcPr>
          <w:p w14:paraId="03B6BC18"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 xml:space="preserve">4. The TWSC through the trilateral groups responsible for research and fisheries to initiate fisheries research projects. Including encouraging the science sector, the fisheries sector and the site managers to develop and test new methods and practices in areas with existing/current fisheries, e.g., further sustainable and ecosystem-compatible fishing techniques and practices with the aim of reducing impacts on the sea bottom and by-catch, and to share the knowledge gained to foster their implementation. </w:t>
            </w:r>
          </w:p>
          <w:p w14:paraId="145A9533" w14:textId="77777777" w:rsidR="00355420" w:rsidRDefault="00355420">
            <w:pPr>
              <w:spacing w:line="276" w:lineRule="auto"/>
              <w:rPr>
                <w:rFonts w:ascii="Arial" w:hAnsi="Arial" w:cs="Arial"/>
                <w:sz w:val="12"/>
                <w:szCs w:val="12"/>
                <w:lang w:val="en-GB"/>
              </w:rPr>
            </w:pPr>
          </w:p>
        </w:tc>
        <w:tc>
          <w:tcPr>
            <w:tcW w:w="1559" w:type="dxa"/>
          </w:tcPr>
          <w:p w14:paraId="721A8D02"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In four years, we:</w:t>
            </w:r>
          </w:p>
          <w:p w14:paraId="7FA06A80" w14:textId="77777777" w:rsidR="00355420" w:rsidRDefault="00355420">
            <w:pPr>
              <w:spacing w:line="276" w:lineRule="auto"/>
              <w:rPr>
                <w:rFonts w:ascii="Arial" w:hAnsi="Arial" w:cs="Arial"/>
                <w:sz w:val="12"/>
                <w:szCs w:val="12"/>
                <w:lang w:val="en-GB"/>
              </w:rPr>
            </w:pPr>
          </w:p>
          <w:p w14:paraId="4822BC8A"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Have gathered information and results from previous studies</w:t>
            </w:r>
          </w:p>
          <w:p w14:paraId="77A7E6B3" w14:textId="77777777" w:rsidR="00355420" w:rsidRDefault="00355420">
            <w:pPr>
              <w:spacing w:line="276" w:lineRule="auto"/>
              <w:rPr>
                <w:rFonts w:ascii="Arial" w:hAnsi="Arial" w:cs="Arial"/>
                <w:sz w:val="12"/>
                <w:szCs w:val="12"/>
                <w:lang w:val="en-GB"/>
              </w:rPr>
            </w:pPr>
          </w:p>
          <w:p w14:paraId="7F4A68CB"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Exchanged with researchers from other countries addressing similar questions/ fisheries and aquaculture</w:t>
            </w:r>
          </w:p>
          <w:p w14:paraId="64A3390B" w14:textId="77777777" w:rsidR="00355420" w:rsidRDefault="00355420">
            <w:pPr>
              <w:spacing w:line="276" w:lineRule="auto"/>
              <w:rPr>
                <w:rFonts w:ascii="Arial" w:hAnsi="Arial" w:cs="Arial"/>
                <w:sz w:val="12"/>
                <w:szCs w:val="12"/>
                <w:lang w:val="en-GB"/>
              </w:rPr>
            </w:pPr>
          </w:p>
          <w:p w14:paraId="64D03A3A"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 xml:space="preserve">Developed one pilot project </w:t>
            </w:r>
          </w:p>
        </w:tc>
        <w:tc>
          <w:tcPr>
            <w:tcW w:w="992" w:type="dxa"/>
          </w:tcPr>
          <w:p w14:paraId="2356BE1B" w14:textId="77777777" w:rsidR="00355420" w:rsidRDefault="00355420">
            <w:pPr>
              <w:spacing w:line="276" w:lineRule="auto"/>
              <w:rPr>
                <w:rFonts w:ascii="Arial" w:hAnsi="Arial" w:cs="Arial"/>
                <w:sz w:val="12"/>
                <w:szCs w:val="12"/>
                <w:lang w:val="en-GB"/>
              </w:rPr>
            </w:pPr>
          </w:p>
        </w:tc>
        <w:tc>
          <w:tcPr>
            <w:tcW w:w="2126" w:type="dxa"/>
          </w:tcPr>
          <w:p w14:paraId="51C7CF06"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Exchange between involved stakeholders to identify potential pilot experiments, write proposals, etc</w:t>
            </w:r>
          </w:p>
          <w:p w14:paraId="795E0260" w14:textId="77777777" w:rsidR="00355420" w:rsidRDefault="00355420">
            <w:pPr>
              <w:spacing w:line="276" w:lineRule="auto"/>
              <w:rPr>
                <w:rFonts w:ascii="Arial" w:hAnsi="Arial" w:cs="Arial"/>
                <w:sz w:val="12"/>
                <w:szCs w:val="12"/>
                <w:lang w:val="en-GB"/>
              </w:rPr>
            </w:pPr>
          </w:p>
          <w:p w14:paraId="268E1DFA"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Baseline of information/studies needed</w:t>
            </w:r>
          </w:p>
          <w:p w14:paraId="3520D876" w14:textId="77777777" w:rsidR="00355420" w:rsidRDefault="00355420">
            <w:pPr>
              <w:spacing w:line="276" w:lineRule="auto"/>
              <w:rPr>
                <w:rFonts w:ascii="Arial" w:hAnsi="Arial" w:cs="Arial"/>
                <w:sz w:val="12"/>
                <w:szCs w:val="12"/>
                <w:lang w:val="en-GB"/>
              </w:rPr>
            </w:pPr>
          </w:p>
          <w:p w14:paraId="481CFC23"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Accessible data base and maintenance</w:t>
            </w:r>
          </w:p>
          <w:p w14:paraId="1B019951" w14:textId="77777777" w:rsidR="00355420" w:rsidRDefault="00355420">
            <w:pPr>
              <w:spacing w:line="276" w:lineRule="auto"/>
              <w:rPr>
                <w:rFonts w:ascii="Arial" w:hAnsi="Arial" w:cs="Arial"/>
                <w:sz w:val="12"/>
                <w:szCs w:val="12"/>
                <w:lang w:val="en-GB"/>
              </w:rPr>
            </w:pPr>
          </w:p>
          <w:p w14:paraId="276380A9"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Number of meetings</w:t>
            </w:r>
          </w:p>
          <w:p w14:paraId="2F4B8AC5" w14:textId="77777777" w:rsidR="00355420" w:rsidRDefault="00355420">
            <w:pPr>
              <w:spacing w:line="276" w:lineRule="auto"/>
              <w:rPr>
                <w:rFonts w:ascii="Arial" w:hAnsi="Arial" w:cs="Arial"/>
                <w:sz w:val="12"/>
                <w:szCs w:val="12"/>
                <w:lang w:val="en-GB"/>
              </w:rPr>
            </w:pPr>
          </w:p>
          <w:p w14:paraId="001763F6"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Report/presentation in 16</w:t>
            </w:r>
            <w:r>
              <w:rPr>
                <w:rFonts w:ascii="Arial" w:hAnsi="Arial" w:cs="Arial"/>
                <w:sz w:val="12"/>
                <w:szCs w:val="12"/>
                <w:vertAlign w:val="superscript"/>
                <w:lang w:val="en-GB"/>
              </w:rPr>
              <w:t>th</w:t>
            </w:r>
            <w:r>
              <w:rPr>
                <w:rFonts w:ascii="Arial" w:hAnsi="Arial" w:cs="Arial"/>
                <w:sz w:val="12"/>
                <w:szCs w:val="12"/>
                <w:lang w:val="en-GB"/>
              </w:rPr>
              <w:t xml:space="preserve"> ISWSS</w:t>
            </w:r>
          </w:p>
        </w:tc>
        <w:tc>
          <w:tcPr>
            <w:tcW w:w="1418" w:type="dxa"/>
          </w:tcPr>
          <w:p w14:paraId="1C629748"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fisheries sector, site managers, TPC-WSR, universities and agencies doing research on more sustainable fishing methods to reduce impacts.</w:t>
            </w:r>
          </w:p>
          <w:p w14:paraId="0D526081" w14:textId="77777777" w:rsidR="00355420" w:rsidRDefault="00355420">
            <w:pPr>
              <w:spacing w:line="276" w:lineRule="auto"/>
              <w:rPr>
                <w:rFonts w:ascii="Arial" w:hAnsi="Arial" w:cs="Arial"/>
                <w:sz w:val="12"/>
                <w:szCs w:val="12"/>
                <w:lang w:val="en-GB"/>
              </w:rPr>
            </w:pPr>
          </w:p>
          <w:p w14:paraId="2C4CF095"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DK:</w:t>
            </w:r>
          </w:p>
          <w:p w14:paraId="1EB6550E"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SH:</w:t>
            </w:r>
          </w:p>
          <w:p w14:paraId="53E9B428"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HH:</w:t>
            </w:r>
          </w:p>
          <w:p w14:paraId="47B1339B"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LS:</w:t>
            </w:r>
          </w:p>
          <w:p w14:paraId="74158950"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DE:</w:t>
            </w:r>
          </w:p>
          <w:p w14:paraId="7941B141"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NL:</w:t>
            </w:r>
          </w:p>
          <w:p w14:paraId="6839F9BB" w14:textId="77777777" w:rsidR="00355420" w:rsidRDefault="00355420">
            <w:pPr>
              <w:spacing w:line="276" w:lineRule="auto"/>
              <w:rPr>
                <w:rFonts w:ascii="Arial" w:hAnsi="Arial" w:cs="Arial"/>
                <w:sz w:val="12"/>
                <w:szCs w:val="12"/>
                <w:lang w:val="en-GB"/>
              </w:rPr>
            </w:pPr>
          </w:p>
          <w:p w14:paraId="132E6329" w14:textId="77777777" w:rsidR="00355420" w:rsidRDefault="00000000">
            <w:pPr>
              <w:spacing w:line="276" w:lineRule="auto"/>
              <w:rPr>
                <w:rFonts w:ascii="Arial" w:hAnsi="Arial" w:cs="Arial"/>
                <w:sz w:val="12"/>
                <w:szCs w:val="12"/>
                <w:lang w:val="en-GB"/>
              </w:rPr>
            </w:pPr>
            <w:r>
              <w:rPr>
                <w:rFonts w:ascii="Arial" w:hAnsi="Arial" w:cs="Arial"/>
                <w:b/>
                <w:bCs/>
                <w:sz w:val="12"/>
                <w:szCs w:val="12"/>
                <w:lang w:val="en-GB"/>
              </w:rPr>
              <w:t xml:space="preserve">Lead: </w:t>
            </w:r>
            <w:r>
              <w:rPr>
                <w:rFonts w:ascii="Arial" w:hAnsi="Arial" w:cs="Arial"/>
                <w:sz w:val="12"/>
                <w:szCs w:val="12"/>
                <w:lang w:val="en-GB"/>
              </w:rPr>
              <w:t>TPC-WSR?</w:t>
            </w:r>
          </w:p>
          <w:p w14:paraId="759EE8C5" w14:textId="77777777" w:rsidR="00355420" w:rsidRDefault="00355420">
            <w:pPr>
              <w:spacing w:line="276" w:lineRule="auto"/>
              <w:rPr>
                <w:rFonts w:ascii="Arial" w:hAnsi="Arial" w:cs="Arial"/>
                <w:sz w:val="12"/>
                <w:szCs w:val="12"/>
                <w:lang w:val="en-GB"/>
              </w:rPr>
            </w:pPr>
          </w:p>
        </w:tc>
        <w:tc>
          <w:tcPr>
            <w:tcW w:w="1984" w:type="dxa"/>
          </w:tcPr>
          <w:p w14:paraId="6C54B557"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Collect, organise, and make accessible useful information (about other projects, studies, monitoring)</w:t>
            </w:r>
          </w:p>
          <w:p w14:paraId="08BDBA7A" w14:textId="77777777" w:rsidR="00355420" w:rsidRDefault="00355420">
            <w:pPr>
              <w:spacing w:line="276" w:lineRule="auto"/>
              <w:rPr>
                <w:rFonts w:ascii="Arial" w:hAnsi="Arial" w:cs="Arial"/>
                <w:sz w:val="12"/>
                <w:szCs w:val="12"/>
                <w:lang w:val="en-GB"/>
              </w:rPr>
            </w:pPr>
          </w:p>
          <w:p w14:paraId="71A79523"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Gatherings for exchange and discussion (organise, conduct, systematise results, follow-up and write proposals/pilot studies)</w:t>
            </w:r>
          </w:p>
          <w:p w14:paraId="4511501B" w14:textId="77777777" w:rsidR="00355420" w:rsidRDefault="00355420">
            <w:pPr>
              <w:spacing w:line="276" w:lineRule="auto"/>
              <w:rPr>
                <w:rFonts w:ascii="Arial" w:hAnsi="Arial" w:cs="Arial"/>
                <w:sz w:val="12"/>
                <w:szCs w:val="12"/>
                <w:lang w:val="en-GB"/>
              </w:rPr>
            </w:pPr>
          </w:p>
          <w:p w14:paraId="443B0755"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Capabilities/resources for writing and submitting studies proposals</w:t>
            </w:r>
          </w:p>
        </w:tc>
        <w:tc>
          <w:tcPr>
            <w:tcW w:w="2410" w:type="dxa"/>
          </w:tcPr>
          <w:p w14:paraId="27951475"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Cross-sectoral gatherings and exchange</w:t>
            </w:r>
          </w:p>
          <w:p w14:paraId="1D3E9869" w14:textId="77777777" w:rsidR="00355420" w:rsidRDefault="00355420">
            <w:pPr>
              <w:spacing w:line="276" w:lineRule="auto"/>
              <w:rPr>
                <w:rFonts w:ascii="Arial" w:hAnsi="Arial" w:cs="Arial"/>
                <w:sz w:val="12"/>
                <w:szCs w:val="12"/>
                <w:lang w:val="en-GB"/>
              </w:rPr>
            </w:pPr>
          </w:p>
          <w:p w14:paraId="0569A7B3"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Accessible data base</w:t>
            </w:r>
          </w:p>
          <w:p w14:paraId="4153304E" w14:textId="77777777" w:rsidR="00355420" w:rsidRDefault="00355420">
            <w:pPr>
              <w:spacing w:line="276" w:lineRule="auto"/>
              <w:rPr>
                <w:rFonts w:ascii="Arial" w:hAnsi="Arial" w:cs="Arial"/>
                <w:sz w:val="12"/>
                <w:szCs w:val="12"/>
                <w:lang w:val="en-GB"/>
              </w:rPr>
            </w:pPr>
          </w:p>
          <w:p w14:paraId="2F70F59B"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Proposals for pilot projects – applications to the TPC-WSR call</w:t>
            </w:r>
          </w:p>
          <w:p w14:paraId="1B8B09E9" w14:textId="77777777" w:rsidR="00355420" w:rsidRDefault="00355420">
            <w:pPr>
              <w:spacing w:line="276" w:lineRule="auto"/>
              <w:rPr>
                <w:rFonts w:ascii="Arial" w:hAnsi="Arial" w:cs="Arial"/>
                <w:sz w:val="12"/>
                <w:szCs w:val="12"/>
                <w:lang w:val="en-GB"/>
              </w:rPr>
            </w:pPr>
          </w:p>
          <w:p w14:paraId="4007F7E0"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Collaboration on pilot projects</w:t>
            </w:r>
          </w:p>
        </w:tc>
        <w:tc>
          <w:tcPr>
            <w:tcW w:w="851" w:type="dxa"/>
          </w:tcPr>
          <w:p w14:paraId="0CBD2A1D"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TMAP, TG-MA, TPC-WSR, PH</w:t>
            </w:r>
          </w:p>
        </w:tc>
        <w:tc>
          <w:tcPr>
            <w:tcW w:w="2409" w:type="dxa"/>
          </w:tcPr>
          <w:p w14:paraId="500556ED" w14:textId="77777777" w:rsidR="00355420" w:rsidRDefault="00355420">
            <w:pPr>
              <w:spacing w:line="276" w:lineRule="auto"/>
              <w:rPr>
                <w:rFonts w:ascii="Arial" w:hAnsi="Arial" w:cs="Arial"/>
                <w:sz w:val="12"/>
                <w:szCs w:val="12"/>
                <w:lang w:val="de-DE"/>
              </w:rPr>
            </w:pPr>
          </w:p>
          <w:p w14:paraId="77E4AB5E" w14:textId="77777777" w:rsidR="00355420" w:rsidRDefault="00355420">
            <w:pPr>
              <w:spacing w:line="276" w:lineRule="auto"/>
              <w:rPr>
                <w:rFonts w:ascii="Arial" w:hAnsi="Arial" w:cs="Arial"/>
                <w:sz w:val="12"/>
                <w:szCs w:val="12"/>
                <w:lang w:val="de-DE"/>
              </w:rPr>
            </w:pPr>
          </w:p>
          <w:p w14:paraId="1A8F3D39" w14:textId="77777777" w:rsidR="00355420" w:rsidRDefault="00355420">
            <w:pPr>
              <w:spacing w:line="276" w:lineRule="auto"/>
              <w:rPr>
                <w:rFonts w:ascii="Arial" w:hAnsi="Arial" w:cs="Arial"/>
                <w:sz w:val="12"/>
                <w:szCs w:val="12"/>
                <w:lang w:val="de-DE"/>
              </w:rPr>
            </w:pPr>
          </w:p>
          <w:p w14:paraId="042C61CB" w14:textId="77777777" w:rsidR="00355420" w:rsidRDefault="00355420">
            <w:pPr>
              <w:spacing w:line="276" w:lineRule="auto"/>
              <w:rPr>
                <w:rFonts w:ascii="Arial" w:hAnsi="Arial" w:cs="Arial"/>
                <w:sz w:val="12"/>
                <w:szCs w:val="12"/>
                <w:lang w:val="de-DE"/>
              </w:rPr>
            </w:pPr>
          </w:p>
          <w:p w14:paraId="35B0510F" w14:textId="77777777" w:rsidR="00355420" w:rsidRDefault="00355420">
            <w:pPr>
              <w:spacing w:line="276" w:lineRule="auto"/>
              <w:rPr>
                <w:rFonts w:ascii="Arial" w:hAnsi="Arial" w:cs="Arial"/>
                <w:sz w:val="12"/>
                <w:szCs w:val="12"/>
                <w:lang w:val="de-DE"/>
              </w:rPr>
            </w:pPr>
          </w:p>
          <w:p w14:paraId="48227BA6" w14:textId="77777777" w:rsidR="00355420" w:rsidRDefault="00355420">
            <w:pPr>
              <w:spacing w:line="276" w:lineRule="auto"/>
              <w:rPr>
                <w:rFonts w:ascii="Arial" w:hAnsi="Arial" w:cs="Arial"/>
                <w:sz w:val="12"/>
                <w:szCs w:val="12"/>
                <w:lang w:val="de-DE"/>
              </w:rPr>
            </w:pPr>
          </w:p>
        </w:tc>
      </w:tr>
      <w:tr w:rsidR="00355420" w14:paraId="1CE007A7" w14:textId="77777777">
        <w:tc>
          <w:tcPr>
            <w:tcW w:w="2122" w:type="dxa"/>
          </w:tcPr>
          <w:p w14:paraId="6E3BE280"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 xml:space="preserve">5. The TWSC to through the trilateral groups responsible for science and fish to initiate fish research (e.g., quantity and quality, ecosystem function, no-take zones, nursery function for juvenile fish, endangered species, historic species and habitats occurrence, food web,) to support the OUV and sustainable management. </w:t>
            </w:r>
          </w:p>
        </w:tc>
        <w:tc>
          <w:tcPr>
            <w:tcW w:w="1559" w:type="dxa"/>
          </w:tcPr>
          <w:p w14:paraId="0A6D2E55"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In four years, we have:</w:t>
            </w:r>
          </w:p>
          <w:p w14:paraId="199720AA" w14:textId="77777777" w:rsidR="00355420" w:rsidRDefault="00355420">
            <w:pPr>
              <w:spacing w:line="276" w:lineRule="auto"/>
              <w:rPr>
                <w:rFonts w:ascii="Arial" w:hAnsi="Arial" w:cs="Arial"/>
                <w:sz w:val="12"/>
                <w:szCs w:val="12"/>
                <w:lang w:val="en-GB"/>
              </w:rPr>
            </w:pPr>
          </w:p>
          <w:p w14:paraId="55CCCC8F"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gathered information and results from previous studies</w:t>
            </w:r>
          </w:p>
          <w:p w14:paraId="2CD069A2" w14:textId="77777777" w:rsidR="00355420" w:rsidRDefault="00355420">
            <w:pPr>
              <w:spacing w:line="276" w:lineRule="auto"/>
              <w:rPr>
                <w:rFonts w:ascii="Arial" w:hAnsi="Arial" w:cs="Arial"/>
                <w:sz w:val="12"/>
                <w:szCs w:val="12"/>
                <w:lang w:val="en-GB"/>
              </w:rPr>
            </w:pPr>
          </w:p>
          <w:p w14:paraId="527143F7"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exchanged with researchers from other countries addressing similar questions/ fisheries and aquaculture</w:t>
            </w:r>
          </w:p>
          <w:p w14:paraId="5E494BF2" w14:textId="77777777" w:rsidR="00355420" w:rsidRDefault="00355420">
            <w:pPr>
              <w:spacing w:line="276" w:lineRule="auto"/>
              <w:rPr>
                <w:rFonts w:ascii="Arial" w:hAnsi="Arial" w:cs="Arial"/>
                <w:sz w:val="12"/>
                <w:szCs w:val="12"/>
                <w:lang w:val="en-GB"/>
              </w:rPr>
            </w:pPr>
          </w:p>
          <w:p w14:paraId="3CF36E5D"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 xml:space="preserve">developed one pilot project </w:t>
            </w:r>
          </w:p>
        </w:tc>
        <w:tc>
          <w:tcPr>
            <w:tcW w:w="992" w:type="dxa"/>
          </w:tcPr>
          <w:p w14:paraId="61DDAB64"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 xml:space="preserve">Yes, link to implementation of </w:t>
            </w:r>
            <w:proofErr w:type="spellStart"/>
            <w:r>
              <w:rPr>
                <w:rFonts w:ascii="Arial" w:hAnsi="Arial" w:cs="Arial"/>
                <w:sz w:val="12"/>
                <w:szCs w:val="12"/>
                <w:lang w:val="en-GB"/>
              </w:rPr>
              <w:t>Swimway</w:t>
            </w:r>
            <w:proofErr w:type="spellEnd"/>
            <w:r>
              <w:rPr>
                <w:rFonts w:ascii="Arial" w:hAnsi="Arial" w:cs="Arial"/>
                <w:sz w:val="12"/>
                <w:szCs w:val="12"/>
                <w:lang w:val="en-GB"/>
              </w:rPr>
              <w:t xml:space="preserve"> action plan</w:t>
            </w:r>
          </w:p>
        </w:tc>
        <w:tc>
          <w:tcPr>
            <w:tcW w:w="2126" w:type="dxa"/>
          </w:tcPr>
          <w:p w14:paraId="100511B8"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Exchange with other TWSC groups and experts</w:t>
            </w:r>
          </w:p>
          <w:p w14:paraId="2D857305" w14:textId="77777777" w:rsidR="00355420" w:rsidRDefault="00355420">
            <w:pPr>
              <w:spacing w:line="276" w:lineRule="auto"/>
              <w:rPr>
                <w:rFonts w:ascii="Arial" w:hAnsi="Arial" w:cs="Arial"/>
                <w:sz w:val="12"/>
                <w:szCs w:val="12"/>
                <w:lang w:val="en-GB"/>
              </w:rPr>
            </w:pPr>
          </w:p>
          <w:p w14:paraId="739A62FA"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Baseline of information/studies needed</w:t>
            </w:r>
          </w:p>
          <w:p w14:paraId="04D3FAB3" w14:textId="77777777" w:rsidR="00355420" w:rsidRDefault="00355420">
            <w:pPr>
              <w:spacing w:line="276" w:lineRule="auto"/>
              <w:rPr>
                <w:rFonts w:ascii="Arial" w:hAnsi="Arial" w:cs="Arial"/>
                <w:sz w:val="12"/>
                <w:szCs w:val="12"/>
                <w:lang w:val="en-GB"/>
              </w:rPr>
            </w:pPr>
          </w:p>
          <w:p w14:paraId="53454B77"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Data base accessible</w:t>
            </w:r>
          </w:p>
          <w:p w14:paraId="246CF50A" w14:textId="77777777" w:rsidR="00355420" w:rsidRDefault="00355420">
            <w:pPr>
              <w:spacing w:line="276" w:lineRule="auto"/>
              <w:rPr>
                <w:rFonts w:ascii="Arial" w:hAnsi="Arial" w:cs="Arial"/>
                <w:sz w:val="12"/>
                <w:szCs w:val="12"/>
                <w:lang w:val="en-GB"/>
              </w:rPr>
            </w:pPr>
          </w:p>
          <w:p w14:paraId="03014E30"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Number of meetings</w:t>
            </w:r>
          </w:p>
          <w:p w14:paraId="64213AD6" w14:textId="77777777" w:rsidR="00355420" w:rsidRDefault="00355420">
            <w:pPr>
              <w:spacing w:line="276" w:lineRule="auto"/>
              <w:rPr>
                <w:rFonts w:ascii="Arial" w:hAnsi="Arial" w:cs="Arial"/>
                <w:sz w:val="12"/>
                <w:szCs w:val="12"/>
                <w:lang w:val="en-GB"/>
              </w:rPr>
            </w:pPr>
          </w:p>
          <w:p w14:paraId="69DB14CF"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Report/presentation in 16</w:t>
            </w:r>
            <w:r>
              <w:rPr>
                <w:rFonts w:ascii="Arial" w:hAnsi="Arial" w:cs="Arial"/>
                <w:sz w:val="12"/>
                <w:szCs w:val="12"/>
                <w:vertAlign w:val="superscript"/>
                <w:lang w:val="en-GB"/>
              </w:rPr>
              <w:t>th</w:t>
            </w:r>
            <w:r>
              <w:rPr>
                <w:rFonts w:ascii="Arial" w:hAnsi="Arial" w:cs="Arial"/>
                <w:sz w:val="12"/>
                <w:szCs w:val="12"/>
                <w:lang w:val="en-GB"/>
              </w:rPr>
              <w:t xml:space="preserve"> ISWSS</w:t>
            </w:r>
          </w:p>
        </w:tc>
        <w:tc>
          <w:tcPr>
            <w:tcW w:w="1418" w:type="dxa"/>
          </w:tcPr>
          <w:p w14:paraId="14BA3DB7" w14:textId="77777777" w:rsidR="00355420" w:rsidRDefault="00000000">
            <w:pPr>
              <w:spacing w:line="276" w:lineRule="auto"/>
              <w:rPr>
                <w:rFonts w:ascii="Arial" w:hAnsi="Arial" w:cs="Arial"/>
                <w:sz w:val="12"/>
                <w:szCs w:val="12"/>
                <w:lang w:val="en-GB"/>
              </w:rPr>
            </w:pPr>
            <w:proofErr w:type="spellStart"/>
            <w:r>
              <w:rPr>
                <w:rFonts w:ascii="Arial" w:hAnsi="Arial" w:cs="Arial"/>
                <w:sz w:val="12"/>
                <w:szCs w:val="12"/>
                <w:lang w:val="en-GB"/>
              </w:rPr>
              <w:t>Swimway</w:t>
            </w:r>
            <w:proofErr w:type="spellEnd"/>
            <w:r>
              <w:rPr>
                <w:rFonts w:ascii="Arial" w:hAnsi="Arial" w:cs="Arial"/>
                <w:sz w:val="12"/>
                <w:szCs w:val="12"/>
                <w:lang w:val="en-GB"/>
              </w:rPr>
              <w:t xml:space="preserve"> and TPC-WSR, universities and research agencies, site managers.</w:t>
            </w:r>
          </w:p>
          <w:p w14:paraId="47DE5A44" w14:textId="77777777" w:rsidR="00355420" w:rsidRDefault="00355420">
            <w:pPr>
              <w:spacing w:line="276" w:lineRule="auto"/>
              <w:rPr>
                <w:rFonts w:ascii="Arial" w:hAnsi="Arial" w:cs="Arial"/>
                <w:sz w:val="12"/>
                <w:szCs w:val="12"/>
                <w:lang w:val="en-GB"/>
              </w:rPr>
            </w:pPr>
          </w:p>
          <w:p w14:paraId="3839B2CD"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DK:</w:t>
            </w:r>
          </w:p>
          <w:p w14:paraId="188D42FC"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SH:</w:t>
            </w:r>
          </w:p>
          <w:p w14:paraId="7E4F6F39"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HH:</w:t>
            </w:r>
          </w:p>
          <w:p w14:paraId="486AC7F5"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LS:</w:t>
            </w:r>
          </w:p>
          <w:p w14:paraId="4385CB5C"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DE:</w:t>
            </w:r>
          </w:p>
          <w:p w14:paraId="7ED75B97"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NL:</w:t>
            </w:r>
          </w:p>
          <w:p w14:paraId="26E1A186" w14:textId="77777777" w:rsidR="00355420" w:rsidRDefault="00355420">
            <w:pPr>
              <w:spacing w:line="276" w:lineRule="auto"/>
              <w:rPr>
                <w:rFonts w:ascii="Arial" w:hAnsi="Arial" w:cs="Arial"/>
                <w:sz w:val="12"/>
                <w:szCs w:val="12"/>
                <w:lang w:val="en-GB"/>
              </w:rPr>
            </w:pPr>
          </w:p>
          <w:p w14:paraId="38FE5A49" w14:textId="77777777" w:rsidR="00355420" w:rsidRDefault="00000000">
            <w:pPr>
              <w:spacing w:line="276" w:lineRule="auto"/>
              <w:rPr>
                <w:rFonts w:ascii="Arial" w:hAnsi="Arial" w:cs="Arial"/>
                <w:sz w:val="12"/>
                <w:szCs w:val="12"/>
                <w:lang w:val="en-GB"/>
              </w:rPr>
            </w:pPr>
            <w:r>
              <w:rPr>
                <w:rFonts w:ascii="Arial" w:hAnsi="Arial" w:cs="Arial"/>
                <w:b/>
                <w:bCs/>
                <w:sz w:val="12"/>
                <w:szCs w:val="12"/>
                <w:lang w:val="en-GB"/>
              </w:rPr>
              <w:t xml:space="preserve">Lead: </w:t>
            </w:r>
            <w:proofErr w:type="spellStart"/>
            <w:r>
              <w:rPr>
                <w:rFonts w:ascii="Arial" w:hAnsi="Arial" w:cs="Arial"/>
                <w:sz w:val="12"/>
                <w:szCs w:val="12"/>
                <w:lang w:val="en-GB"/>
              </w:rPr>
              <w:t>Swimway</w:t>
            </w:r>
            <w:proofErr w:type="spellEnd"/>
            <w:r>
              <w:rPr>
                <w:rFonts w:ascii="Arial" w:hAnsi="Arial" w:cs="Arial"/>
                <w:sz w:val="12"/>
                <w:szCs w:val="12"/>
                <w:lang w:val="en-GB"/>
              </w:rPr>
              <w:t xml:space="preserve"> EG</w:t>
            </w:r>
          </w:p>
          <w:p w14:paraId="10DA7CBD" w14:textId="77777777" w:rsidR="00355420" w:rsidRDefault="00355420">
            <w:pPr>
              <w:spacing w:line="276" w:lineRule="auto"/>
              <w:rPr>
                <w:rFonts w:ascii="Arial" w:hAnsi="Arial" w:cs="Arial"/>
                <w:sz w:val="12"/>
                <w:szCs w:val="12"/>
                <w:lang w:val="en-GB"/>
              </w:rPr>
            </w:pPr>
          </w:p>
        </w:tc>
        <w:tc>
          <w:tcPr>
            <w:tcW w:w="1984" w:type="dxa"/>
          </w:tcPr>
          <w:p w14:paraId="28F00673"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Collect, organise, and make accessible useful information (about other projects, studies, monitoring)</w:t>
            </w:r>
          </w:p>
          <w:p w14:paraId="1B342E90" w14:textId="77777777" w:rsidR="00355420" w:rsidRDefault="00355420">
            <w:pPr>
              <w:spacing w:line="276" w:lineRule="auto"/>
              <w:rPr>
                <w:rFonts w:ascii="Arial" w:hAnsi="Arial" w:cs="Arial"/>
                <w:sz w:val="12"/>
                <w:szCs w:val="12"/>
                <w:lang w:val="en-GB"/>
              </w:rPr>
            </w:pPr>
          </w:p>
          <w:p w14:paraId="3BEB1A69"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Gatherings for exchange and discussion (organise, conduct, systematise results, follow-up and write proposals/pilot studies)</w:t>
            </w:r>
          </w:p>
          <w:p w14:paraId="45610EA7" w14:textId="77777777" w:rsidR="00355420" w:rsidRDefault="00355420">
            <w:pPr>
              <w:spacing w:line="276" w:lineRule="auto"/>
              <w:rPr>
                <w:rFonts w:ascii="Arial" w:hAnsi="Arial" w:cs="Arial"/>
                <w:sz w:val="12"/>
                <w:szCs w:val="12"/>
                <w:lang w:val="en-GB"/>
              </w:rPr>
            </w:pPr>
          </w:p>
          <w:p w14:paraId="377BF4B6"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Capabilities/resources for writing and submitting studies proposals</w:t>
            </w:r>
          </w:p>
        </w:tc>
        <w:tc>
          <w:tcPr>
            <w:tcW w:w="2410" w:type="dxa"/>
          </w:tcPr>
          <w:p w14:paraId="2967AE01"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Applications to the TPC-WSR call: Follow-up on past and current projects</w:t>
            </w:r>
          </w:p>
          <w:p w14:paraId="098B2592"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 xml:space="preserve">Proposals for new studies. </w:t>
            </w:r>
          </w:p>
          <w:p w14:paraId="3A2D1746" w14:textId="77777777" w:rsidR="00355420" w:rsidRDefault="00355420">
            <w:pPr>
              <w:spacing w:line="276" w:lineRule="auto"/>
              <w:rPr>
                <w:rFonts w:ascii="Arial" w:hAnsi="Arial" w:cs="Arial"/>
                <w:sz w:val="12"/>
                <w:szCs w:val="12"/>
                <w:lang w:val="en-GB"/>
              </w:rPr>
            </w:pPr>
          </w:p>
          <w:p w14:paraId="6EE2ABF9"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 xml:space="preserve">Contribution to the </w:t>
            </w:r>
            <w:proofErr w:type="spellStart"/>
            <w:r>
              <w:rPr>
                <w:rFonts w:ascii="Arial" w:hAnsi="Arial" w:cs="Arial"/>
                <w:sz w:val="12"/>
                <w:szCs w:val="12"/>
                <w:lang w:val="en-GB"/>
              </w:rPr>
              <w:t>Swimway</w:t>
            </w:r>
            <w:proofErr w:type="spellEnd"/>
            <w:r>
              <w:rPr>
                <w:rFonts w:ascii="Arial" w:hAnsi="Arial" w:cs="Arial"/>
                <w:sz w:val="12"/>
                <w:szCs w:val="12"/>
                <w:lang w:val="en-GB"/>
              </w:rPr>
              <w:t xml:space="preserve"> action plan</w:t>
            </w:r>
          </w:p>
          <w:p w14:paraId="08EC5D9B" w14:textId="77777777" w:rsidR="00355420" w:rsidRDefault="00355420">
            <w:pPr>
              <w:spacing w:line="276" w:lineRule="auto"/>
              <w:rPr>
                <w:rFonts w:ascii="Arial" w:hAnsi="Arial" w:cs="Arial"/>
                <w:sz w:val="12"/>
                <w:szCs w:val="12"/>
                <w:lang w:val="en-GB"/>
              </w:rPr>
            </w:pPr>
          </w:p>
        </w:tc>
        <w:tc>
          <w:tcPr>
            <w:tcW w:w="851" w:type="dxa"/>
          </w:tcPr>
          <w:p w14:paraId="6ECFB762" w14:textId="77777777" w:rsidR="00355420" w:rsidRDefault="00000000">
            <w:pPr>
              <w:spacing w:line="276" w:lineRule="auto"/>
              <w:rPr>
                <w:rFonts w:ascii="Arial" w:hAnsi="Arial" w:cs="Arial"/>
                <w:sz w:val="12"/>
                <w:szCs w:val="12"/>
                <w:lang w:val="en-GB"/>
              </w:rPr>
            </w:pPr>
            <w:proofErr w:type="spellStart"/>
            <w:r>
              <w:rPr>
                <w:rFonts w:ascii="Arial" w:hAnsi="Arial" w:cs="Arial"/>
                <w:sz w:val="12"/>
                <w:szCs w:val="12"/>
                <w:lang w:val="en-GB"/>
              </w:rPr>
              <w:t>Swimway</w:t>
            </w:r>
            <w:proofErr w:type="spellEnd"/>
            <w:r>
              <w:rPr>
                <w:rFonts w:ascii="Arial" w:hAnsi="Arial" w:cs="Arial"/>
                <w:sz w:val="12"/>
                <w:szCs w:val="12"/>
                <w:lang w:val="en-GB"/>
              </w:rPr>
              <w:t xml:space="preserve"> and TPC-WSR, TMAP</w:t>
            </w:r>
          </w:p>
          <w:p w14:paraId="31BB0DA8"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EG-MM and EG birds</w:t>
            </w:r>
          </w:p>
        </w:tc>
        <w:tc>
          <w:tcPr>
            <w:tcW w:w="2409" w:type="dxa"/>
          </w:tcPr>
          <w:p w14:paraId="7007C4F6"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no take zones should maybe also be based on key foraging areas/breeding areas of birds and seals, see whale sanctuary-SH</w:t>
            </w:r>
          </w:p>
          <w:p w14:paraId="751C16E3" w14:textId="77777777" w:rsidR="00355420" w:rsidRDefault="00355420">
            <w:pPr>
              <w:spacing w:line="276" w:lineRule="auto"/>
              <w:rPr>
                <w:rFonts w:ascii="Arial" w:hAnsi="Arial" w:cs="Arial"/>
                <w:sz w:val="12"/>
                <w:szCs w:val="12"/>
                <w:lang w:val="en-GB"/>
              </w:rPr>
            </w:pPr>
          </w:p>
          <w:p w14:paraId="51A6F6AE" w14:textId="77777777" w:rsidR="00355420" w:rsidRDefault="00355420">
            <w:pPr>
              <w:spacing w:line="276" w:lineRule="auto"/>
              <w:rPr>
                <w:rFonts w:ascii="Arial" w:hAnsi="Arial" w:cs="Arial"/>
                <w:sz w:val="12"/>
                <w:szCs w:val="12"/>
                <w:lang w:val="en-GB"/>
              </w:rPr>
            </w:pPr>
          </w:p>
          <w:p w14:paraId="0D524090" w14:textId="77777777" w:rsidR="00355420" w:rsidRDefault="00355420">
            <w:pPr>
              <w:spacing w:line="276" w:lineRule="auto"/>
              <w:rPr>
                <w:rFonts w:ascii="Arial" w:hAnsi="Arial" w:cs="Arial"/>
                <w:sz w:val="12"/>
                <w:szCs w:val="12"/>
                <w:lang w:val="en-GB"/>
              </w:rPr>
            </w:pPr>
          </w:p>
          <w:p w14:paraId="27839580" w14:textId="77777777" w:rsidR="00355420" w:rsidRDefault="00355420">
            <w:pPr>
              <w:spacing w:line="276" w:lineRule="auto"/>
              <w:rPr>
                <w:rFonts w:ascii="Arial" w:hAnsi="Arial" w:cs="Arial"/>
                <w:sz w:val="12"/>
                <w:szCs w:val="12"/>
                <w:lang w:val="en-GB"/>
              </w:rPr>
            </w:pPr>
          </w:p>
          <w:p w14:paraId="7E0B2A62" w14:textId="77777777" w:rsidR="00355420" w:rsidRDefault="00355420">
            <w:pPr>
              <w:spacing w:line="276" w:lineRule="auto"/>
              <w:rPr>
                <w:rFonts w:ascii="Arial" w:hAnsi="Arial" w:cs="Arial"/>
                <w:sz w:val="12"/>
                <w:szCs w:val="12"/>
                <w:lang w:val="en-GB"/>
              </w:rPr>
            </w:pPr>
          </w:p>
          <w:p w14:paraId="0D65FE78" w14:textId="77777777" w:rsidR="00355420" w:rsidRDefault="00355420">
            <w:pPr>
              <w:spacing w:line="276" w:lineRule="auto"/>
              <w:rPr>
                <w:rFonts w:ascii="Arial" w:hAnsi="Arial" w:cs="Arial"/>
                <w:sz w:val="12"/>
                <w:szCs w:val="12"/>
                <w:lang w:val="en-GB"/>
              </w:rPr>
            </w:pPr>
          </w:p>
        </w:tc>
      </w:tr>
      <w:tr w:rsidR="00355420" w14:paraId="43C62D69" w14:textId="77777777">
        <w:tc>
          <w:tcPr>
            <w:tcW w:w="2122" w:type="dxa"/>
          </w:tcPr>
          <w:p w14:paraId="59926523" w14:textId="77777777" w:rsidR="00355420" w:rsidRDefault="00000000">
            <w:pPr>
              <w:spacing w:line="276" w:lineRule="auto"/>
              <w:contextualSpacing/>
              <w:rPr>
                <w:rFonts w:ascii="Arial" w:hAnsi="Arial" w:cs="Arial"/>
                <w:sz w:val="12"/>
                <w:szCs w:val="12"/>
                <w:lang w:val="en-GB"/>
              </w:rPr>
            </w:pPr>
            <w:bookmarkStart w:id="5" w:name="_Hlk94199847"/>
            <w:r>
              <w:rPr>
                <w:rFonts w:ascii="Arial" w:hAnsi="Arial" w:cs="Arial"/>
                <w:sz w:val="12"/>
                <w:szCs w:val="12"/>
                <w:lang w:val="en-GB"/>
              </w:rPr>
              <w:t xml:space="preserve">6. The TWSC to produce a coordinated proposal to contribute to reaching the objective of the EU Biodiversity Strategy </w:t>
            </w:r>
            <w:bookmarkEnd w:id="5"/>
            <w:r>
              <w:rPr>
                <w:rFonts w:ascii="Arial" w:hAnsi="Arial" w:cs="Arial"/>
                <w:sz w:val="12"/>
                <w:szCs w:val="12"/>
                <w:lang w:val="en-GB"/>
              </w:rPr>
              <w:t>for 2030 of at least one third of the protected area of the Wadden Sea for strict protection.</w:t>
            </w:r>
          </w:p>
        </w:tc>
        <w:tc>
          <w:tcPr>
            <w:tcW w:w="1559" w:type="dxa"/>
          </w:tcPr>
          <w:p w14:paraId="603ED6E4"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In four years, we have:</w:t>
            </w:r>
          </w:p>
          <w:p w14:paraId="65C6C73C" w14:textId="77777777" w:rsidR="00355420" w:rsidRDefault="00355420">
            <w:pPr>
              <w:spacing w:line="276" w:lineRule="auto"/>
              <w:rPr>
                <w:rFonts w:ascii="Arial" w:hAnsi="Arial" w:cs="Arial"/>
                <w:sz w:val="12"/>
                <w:szCs w:val="12"/>
                <w:lang w:val="en-GB"/>
              </w:rPr>
            </w:pPr>
          </w:p>
          <w:p w14:paraId="15D643E8"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 xml:space="preserve">Gathered or produced information to support a trilaterally agreed proposal (scenarios) based on ecological integrity and considering Marine Spatial Plans </w:t>
            </w:r>
            <w:r>
              <w:rPr>
                <w:rFonts w:ascii="Arial" w:hAnsi="Arial" w:cs="Arial"/>
                <w:sz w:val="12"/>
                <w:szCs w:val="12"/>
                <w:lang w:val="en-GB"/>
              </w:rPr>
              <w:lastRenderedPageBreak/>
              <w:t>(fisheries, energy, shipping uses)</w:t>
            </w:r>
          </w:p>
        </w:tc>
        <w:tc>
          <w:tcPr>
            <w:tcW w:w="992" w:type="dxa"/>
          </w:tcPr>
          <w:p w14:paraId="57F7DF77"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lastRenderedPageBreak/>
              <w:t>WD: p. 4, line 27</w:t>
            </w:r>
          </w:p>
          <w:p w14:paraId="5B44BD4F" w14:textId="77777777" w:rsidR="00355420" w:rsidRDefault="00355420">
            <w:pPr>
              <w:spacing w:line="276" w:lineRule="auto"/>
              <w:rPr>
                <w:rFonts w:ascii="Arial" w:hAnsi="Arial" w:cs="Arial"/>
                <w:sz w:val="12"/>
                <w:szCs w:val="12"/>
                <w:lang w:val="en-GB"/>
              </w:rPr>
            </w:pPr>
          </w:p>
          <w:p w14:paraId="771F5ACF" w14:textId="77777777" w:rsidR="00355420" w:rsidRDefault="00355420">
            <w:pPr>
              <w:spacing w:line="276" w:lineRule="auto"/>
              <w:rPr>
                <w:rFonts w:ascii="Arial" w:hAnsi="Arial" w:cs="Arial"/>
                <w:sz w:val="12"/>
                <w:szCs w:val="12"/>
                <w:lang w:val="en-GB"/>
              </w:rPr>
            </w:pPr>
          </w:p>
          <w:p w14:paraId="08EBB29C"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Through activity 1 achieve this activity</w:t>
            </w:r>
          </w:p>
        </w:tc>
        <w:tc>
          <w:tcPr>
            <w:tcW w:w="2126" w:type="dxa"/>
          </w:tcPr>
          <w:p w14:paraId="552FC471"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Exchange with TWSC groups, sectors and experts</w:t>
            </w:r>
          </w:p>
          <w:p w14:paraId="248FFE9D" w14:textId="77777777" w:rsidR="00355420" w:rsidRDefault="00355420">
            <w:pPr>
              <w:spacing w:line="276" w:lineRule="auto"/>
              <w:rPr>
                <w:rFonts w:ascii="Arial" w:hAnsi="Arial" w:cs="Arial"/>
                <w:sz w:val="12"/>
                <w:szCs w:val="12"/>
                <w:lang w:val="en-GB"/>
              </w:rPr>
            </w:pPr>
          </w:p>
          <w:p w14:paraId="4327A587"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Baseline of information/studies needed</w:t>
            </w:r>
          </w:p>
          <w:p w14:paraId="6305F35F" w14:textId="77777777" w:rsidR="00355420" w:rsidRDefault="00355420">
            <w:pPr>
              <w:spacing w:line="276" w:lineRule="auto"/>
              <w:rPr>
                <w:rFonts w:ascii="Arial" w:hAnsi="Arial" w:cs="Arial"/>
                <w:sz w:val="12"/>
                <w:szCs w:val="12"/>
                <w:lang w:val="en-GB"/>
              </w:rPr>
            </w:pPr>
          </w:p>
          <w:p w14:paraId="765680B7"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Data base accessible</w:t>
            </w:r>
          </w:p>
          <w:p w14:paraId="6F94DA53" w14:textId="77777777" w:rsidR="00355420" w:rsidRDefault="00355420">
            <w:pPr>
              <w:spacing w:line="276" w:lineRule="auto"/>
              <w:rPr>
                <w:rFonts w:ascii="Arial" w:hAnsi="Arial" w:cs="Arial"/>
                <w:sz w:val="12"/>
                <w:szCs w:val="12"/>
                <w:lang w:val="en-GB"/>
              </w:rPr>
            </w:pPr>
          </w:p>
          <w:p w14:paraId="3C888715"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Co-creation of proposal, iterative development and review</w:t>
            </w:r>
          </w:p>
          <w:p w14:paraId="5CB2FDE1" w14:textId="77777777" w:rsidR="00355420" w:rsidRDefault="00355420">
            <w:pPr>
              <w:spacing w:line="276" w:lineRule="auto"/>
              <w:rPr>
                <w:rFonts w:ascii="Arial" w:hAnsi="Arial" w:cs="Arial"/>
                <w:sz w:val="12"/>
                <w:szCs w:val="12"/>
                <w:lang w:val="en-GB"/>
              </w:rPr>
            </w:pPr>
          </w:p>
          <w:p w14:paraId="59C284FE"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Report/presentation in 16</w:t>
            </w:r>
            <w:r>
              <w:rPr>
                <w:rFonts w:ascii="Arial" w:hAnsi="Arial" w:cs="Arial"/>
                <w:sz w:val="12"/>
                <w:szCs w:val="12"/>
                <w:vertAlign w:val="superscript"/>
                <w:lang w:val="en-GB"/>
              </w:rPr>
              <w:t>th</w:t>
            </w:r>
            <w:r>
              <w:rPr>
                <w:rFonts w:ascii="Arial" w:hAnsi="Arial" w:cs="Arial"/>
                <w:sz w:val="12"/>
                <w:szCs w:val="12"/>
                <w:lang w:val="en-GB"/>
              </w:rPr>
              <w:t xml:space="preserve"> ISWSS</w:t>
            </w:r>
          </w:p>
        </w:tc>
        <w:tc>
          <w:tcPr>
            <w:tcW w:w="1418" w:type="dxa"/>
          </w:tcPr>
          <w:p w14:paraId="1674DF77"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lastRenderedPageBreak/>
              <w:t xml:space="preserve">All TWSC groups and associated bodies, site managers, universities and research agencies, sectors’ representatives depending on location of strict protected areas (fisheries, </w:t>
            </w:r>
            <w:r>
              <w:rPr>
                <w:rFonts w:ascii="Arial" w:hAnsi="Arial" w:cs="Arial"/>
                <w:sz w:val="12"/>
                <w:szCs w:val="12"/>
                <w:lang w:val="en-GB"/>
              </w:rPr>
              <w:lastRenderedPageBreak/>
              <w:t xml:space="preserve">coastal protection, energy, shipping, tourism) </w:t>
            </w:r>
          </w:p>
          <w:p w14:paraId="1CAD8DE2" w14:textId="77777777" w:rsidR="00355420" w:rsidRDefault="00355420">
            <w:pPr>
              <w:spacing w:line="276" w:lineRule="auto"/>
              <w:rPr>
                <w:rFonts w:ascii="Arial" w:hAnsi="Arial" w:cs="Arial"/>
                <w:sz w:val="12"/>
                <w:szCs w:val="12"/>
                <w:lang w:val="en-GB"/>
              </w:rPr>
            </w:pPr>
          </w:p>
          <w:p w14:paraId="4928CCAD"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DK:</w:t>
            </w:r>
          </w:p>
          <w:p w14:paraId="3D40DDD1"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SH:</w:t>
            </w:r>
          </w:p>
          <w:p w14:paraId="7C8A7403"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HH:</w:t>
            </w:r>
          </w:p>
          <w:p w14:paraId="6691962B"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LS:</w:t>
            </w:r>
          </w:p>
          <w:p w14:paraId="7A3ACBDB"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DE:</w:t>
            </w:r>
          </w:p>
          <w:p w14:paraId="3CAB8167"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NL:</w:t>
            </w:r>
          </w:p>
          <w:p w14:paraId="1A90152D" w14:textId="77777777" w:rsidR="00355420" w:rsidRDefault="00355420">
            <w:pPr>
              <w:spacing w:line="276" w:lineRule="auto"/>
              <w:rPr>
                <w:rFonts w:ascii="Arial" w:hAnsi="Arial" w:cs="Arial"/>
                <w:sz w:val="12"/>
                <w:szCs w:val="12"/>
                <w:lang w:val="en-GB"/>
              </w:rPr>
            </w:pPr>
          </w:p>
          <w:p w14:paraId="24892123" w14:textId="77777777" w:rsidR="00355420" w:rsidRDefault="00000000">
            <w:pPr>
              <w:spacing w:line="276" w:lineRule="auto"/>
              <w:rPr>
                <w:rFonts w:ascii="Arial" w:hAnsi="Arial" w:cs="Arial"/>
                <w:sz w:val="12"/>
                <w:szCs w:val="12"/>
                <w:lang w:val="en-GB"/>
              </w:rPr>
            </w:pPr>
            <w:r>
              <w:rPr>
                <w:rFonts w:ascii="Arial" w:hAnsi="Arial" w:cs="Arial"/>
                <w:b/>
                <w:bCs/>
                <w:sz w:val="12"/>
                <w:szCs w:val="12"/>
                <w:lang w:val="en-GB"/>
              </w:rPr>
              <w:t xml:space="preserve">Lead: </w:t>
            </w:r>
            <w:r>
              <w:rPr>
                <w:rFonts w:ascii="Arial" w:hAnsi="Arial" w:cs="Arial"/>
                <w:sz w:val="12"/>
                <w:szCs w:val="12"/>
                <w:lang w:val="en-GB"/>
              </w:rPr>
              <w:t>TG-</w:t>
            </w:r>
            <w:proofErr w:type="gramStart"/>
            <w:r>
              <w:rPr>
                <w:rFonts w:ascii="Arial" w:hAnsi="Arial" w:cs="Arial"/>
                <w:sz w:val="12"/>
                <w:szCs w:val="12"/>
                <w:lang w:val="en-GB"/>
              </w:rPr>
              <w:t>M?/</w:t>
            </w:r>
            <w:proofErr w:type="gramEnd"/>
            <w:r>
              <w:rPr>
                <w:rFonts w:ascii="Arial" w:hAnsi="Arial" w:cs="Arial"/>
                <w:sz w:val="12"/>
                <w:szCs w:val="12"/>
                <w:lang w:val="en-GB"/>
              </w:rPr>
              <w:t>CWSS?</w:t>
            </w:r>
          </w:p>
          <w:p w14:paraId="3BC901A0" w14:textId="77777777" w:rsidR="00355420" w:rsidRDefault="00355420">
            <w:pPr>
              <w:spacing w:line="276" w:lineRule="auto"/>
              <w:rPr>
                <w:rFonts w:ascii="Arial" w:hAnsi="Arial" w:cs="Arial"/>
                <w:sz w:val="12"/>
                <w:szCs w:val="12"/>
                <w:lang w:val="en-GB"/>
              </w:rPr>
            </w:pPr>
          </w:p>
        </w:tc>
        <w:tc>
          <w:tcPr>
            <w:tcW w:w="1984" w:type="dxa"/>
          </w:tcPr>
          <w:p w14:paraId="29501CA9"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lastRenderedPageBreak/>
              <w:t>Existing information</w:t>
            </w:r>
          </w:p>
          <w:p w14:paraId="01684874" w14:textId="77777777" w:rsidR="00355420" w:rsidRDefault="00355420">
            <w:pPr>
              <w:spacing w:line="276" w:lineRule="auto"/>
              <w:rPr>
                <w:rFonts w:ascii="Arial" w:hAnsi="Arial" w:cs="Arial"/>
                <w:sz w:val="12"/>
                <w:szCs w:val="12"/>
                <w:lang w:val="en-GB"/>
              </w:rPr>
            </w:pPr>
          </w:p>
          <w:p w14:paraId="18B04171"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Identify gaps of information</w:t>
            </w:r>
          </w:p>
          <w:p w14:paraId="3CCB417A" w14:textId="77777777" w:rsidR="00355420" w:rsidRDefault="00355420">
            <w:pPr>
              <w:spacing w:line="276" w:lineRule="auto"/>
              <w:rPr>
                <w:rFonts w:ascii="Arial" w:hAnsi="Arial" w:cs="Arial"/>
                <w:sz w:val="12"/>
                <w:szCs w:val="12"/>
                <w:lang w:val="en-GB"/>
              </w:rPr>
            </w:pPr>
          </w:p>
          <w:p w14:paraId="5C9BB7DA"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Contact stakeholders</w:t>
            </w:r>
          </w:p>
          <w:p w14:paraId="5CE91623" w14:textId="77777777" w:rsidR="00355420" w:rsidRDefault="00355420">
            <w:pPr>
              <w:spacing w:line="276" w:lineRule="auto"/>
              <w:rPr>
                <w:rFonts w:ascii="Arial" w:hAnsi="Arial" w:cs="Arial"/>
                <w:sz w:val="12"/>
                <w:szCs w:val="12"/>
                <w:lang w:val="en-GB"/>
              </w:rPr>
            </w:pPr>
          </w:p>
          <w:p w14:paraId="750324CA"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Produce proposal with scenarios based on layers of information (ecological integrity, human use)</w:t>
            </w:r>
          </w:p>
          <w:p w14:paraId="14A73EB0" w14:textId="77777777" w:rsidR="00355420" w:rsidRDefault="00355420">
            <w:pPr>
              <w:spacing w:line="276" w:lineRule="auto"/>
              <w:rPr>
                <w:rFonts w:ascii="Arial" w:hAnsi="Arial" w:cs="Arial"/>
                <w:sz w:val="12"/>
                <w:szCs w:val="12"/>
                <w:lang w:val="en-GB"/>
              </w:rPr>
            </w:pPr>
          </w:p>
          <w:p w14:paraId="6F1CAF97"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lastRenderedPageBreak/>
              <w:t>Discussions, negotiation</w:t>
            </w:r>
          </w:p>
          <w:p w14:paraId="3A8922E6" w14:textId="77777777" w:rsidR="00355420" w:rsidRDefault="00355420">
            <w:pPr>
              <w:spacing w:line="276" w:lineRule="auto"/>
              <w:rPr>
                <w:rFonts w:ascii="Arial" w:hAnsi="Arial" w:cs="Arial"/>
                <w:sz w:val="12"/>
                <w:szCs w:val="12"/>
                <w:lang w:val="en-GB"/>
              </w:rPr>
            </w:pPr>
          </w:p>
          <w:p w14:paraId="3A0CB2E3"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Follow the process in EU</w:t>
            </w:r>
          </w:p>
        </w:tc>
        <w:tc>
          <w:tcPr>
            <w:tcW w:w="2410" w:type="dxa"/>
          </w:tcPr>
          <w:p w14:paraId="1437866F"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lastRenderedPageBreak/>
              <w:t>Meetings and agreements</w:t>
            </w:r>
          </w:p>
          <w:p w14:paraId="312D0D3E" w14:textId="77777777" w:rsidR="00355420" w:rsidRDefault="00355420">
            <w:pPr>
              <w:spacing w:line="276" w:lineRule="auto"/>
              <w:rPr>
                <w:rFonts w:ascii="Arial" w:hAnsi="Arial" w:cs="Arial"/>
                <w:sz w:val="12"/>
                <w:szCs w:val="12"/>
                <w:lang w:val="en-GB"/>
              </w:rPr>
            </w:pPr>
          </w:p>
          <w:p w14:paraId="2861D0DA"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Accessible data base</w:t>
            </w:r>
          </w:p>
          <w:p w14:paraId="4B96000E" w14:textId="77777777" w:rsidR="00355420" w:rsidRDefault="00355420">
            <w:pPr>
              <w:spacing w:line="276" w:lineRule="auto"/>
              <w:rPr>
                <w:rFonts w:ascii="Arial" w:hAnsi="Arial" w:cs="Arial"/>
                <w:sz w:val="12"/>
                <w:szCs w:val="12"/>
                <w:lang w:val="en-GB"/>
              </w:rPr>
            </w:pPr>
          </w:p>
          <w:p w14:paraId="548CF027"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Scenarios based on ecological integrity information, human use, MSP</w:t>
            </w:r>
          </w:p>
          <w:p w14:paraId="3DE5E48E" w14:textId="77777777" w:rsidR="00355420" w:rsidRDefault="00355420">
            <w:pPr>
              <w:spacing w:line="276" w:lineRule="auto"/>
              <w:rPr>
                <w:rFonts w:ascii="Arial" w:hAnsi="Arial" w:cs="Arial"/>
                <w:sz w:val="12"/>
                <w:szCs w:val="12"/>
                <w:lang w:val="en-GB"/>
              </w:rPr>
            </w:pPr>
          </w:p>
          <w:p w14:paraId="377DF401" w14:textId="77777777" w:rsidR="00355420" w:rsidRDefault="00355420">
            <w:pPr>
              <w:spacing w:line="276" w:lineRule="auto"/>
              <w:rPr>
                <w:rFonts w:ascii="Arial" w:hAnsi="Arial" w:cs="Arial"/>
                <w:sz w:val="12"/>
                <w:szCs w:val="12"/>
                <w:lang w:val="en-GB"/>
              </w:rPr>
            </w:pPr>
          </w:p>
        </w:tc>
        <w:tc>
          <w:tcPr>
            <w:tcW w:w="851" w:type="dxa"/>
          </w:tcPr>
          <w:p w14:paraId="76068AB9"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TWSC, QSR, TMAP</w:t>
            </w:r>
          </w:p>
        </w:tc>
        <w:tc>
          <w:tcPr>
            <w:tcW w:w="2409" w:type="dxa"/>
          </w:tcPr>
          <w:p w14:paraId="7404DC88" w14:textId="77777777" w:rsidR="00355420" w:rsidRDefault="00355420">
            <w:pPr>
              <w:spacing w:line="276" w:lineRule="auto"/>
              <w:rPr>
                <w:rFonts w:ascii="Arial" w:hAnsi="Arial" w:cs="Arial"/>
                <w:sz w:val="12"/>
                <w:szCs w:val="12"/>
                <w:lang w:val="en-GB"/>
              </w:rPr>
            </w:pPr>
          </w:p>
          <w:p w14:paraId="798D3B06"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This is an overarching topic, why under fisheries?</w:t>
            </w:r>
          </w:p>
          <w:p w14:paraId="3A1E4B7E" w14:textId="77777777" w:rsidR="00355420" w:rsidRDefault="00355420">
            <w:pPr>
              <w:spacing w:line="276" w:lineRule="auto"/>
              <w:rPr>
                <w:rFonts w:ascii="Arial" w:hAnsi="Arial" w:cs="Arial"/>
                <w:sz w:val="12"/>
                <w:szCs w:val="12"/>
                <w:lang w:val="en-GB"/>
              </w:rPr>
            </w:pPr>
          </w:p>
          <w:p w14:paraId="3742F36C" w14:textId="77777777" w:rsidR="00355420" w:rsidRDefault="00355420">
            <w:pPr>
              <w:spacing w:line="276" w:lineRule="auto"/>
              <w:rPr>
                <w:rFonts w:ascii="Arial" w:hAnsi="Arial" w:cs="Arial"/>
                <w:sz w:val="12"/>
                <w:szCs w:val="12"/>
                <w:lang w:val="en-GB"/>
              </w:rPr>
            </w:pPr>
          </w:p>
          <w:p w14:paraId="1E813720" w14:textId="77777777" w:rsidR="00355420" w:rsidRDefault="00355420">
            <w:pPr>
              <w:spacing w:line="276" w:lineRule="auto"/>
              <w:rPr>
                <w:rFonts w:ascii="Arial" w:hAnsi="Arial" w:cs="Arial"/>
                <w:sz w:val="12"/>
                <w:szCs w:val="12"/>
                <w:lang w:val="en-GB"/>
              </w:rPr>
            </w:pPr>
          </w:p>
          <w:p w14:paraId="5E2C85A3" w14:textId="77777777" w:rsidR="00355420" w:rsidRDefault="00355420">
            <w:pPr>
              <w:spacing w:line="276" w:lineRule="auto"/>
              <w:rPr>
                <w:rFonts w:ascii="Arial" w:hAnsi="Arial" w:cs="Arial"/>
                <w:sz w:val="12"/>
                <w:szCs w:val="12"/>
                <w:lang w:val="en-GB"/>
              </w:rPr>
            </w:pPr>
          </w:p>
          <w:p w14:paraId="6D0FB533" w14:textId="77777777" w:rsidR="00355420" w:rsidRDefault="00355420">
            <w:pPr>
              <w:spacing w:line="276" w:lineRule="auto"/>
              <w:rPr>
                <w:rFonts w:ascii="Arial" w:hAnsi="Arial" w:cs="Arial"/>
                <w:sz w:val="12"/>
                <w:szCs w:val="12"/>
                <w:lang w:val="en-GB"/>
              </w:rPr>
            </w:pPr>
          </w:p>
          <w:p w14:paraId="0EA75074" w14:textId="77777777" w:rsidR="00355420" w:rsidRDefault="00355420">
            <w:pPr>
              <w:spacing w:line="276" w:lineRule="auto"/>
              <w:rPr>
                <w:rFonts w:ascii="Arial" w:hAnsi="Arial" w:cs="Arial"/>
                <w:sz w:val="12"/>
                <w:szCs w:val="12"/>
                <w:lang w:val="en-GB"/>
              </w:rPr>
            </w:pPr>
          </w:p>
        </w:tc>
      </w:tr>
      <w:tr w:rsidR="00355420" w14:paraId="7349DB47" w14:textId="77777777">
        <w:tc>
          <w:tcPr>
            <w:tcW w:w="2122" w:type="dxa"/>
          </w:tcPr>
          <w:p w14:paraId="24C8E29F" w14:textId="77777777" w:rsidR="00355420" w:rsidRDefault="00000000">
            <w:pPr>
              <w:spacing w:line="276" w:lineRule="auto"/>
              <w:rPr>
                <w:rFonts w:ascii="Arial" w:hAnsi="Arial" w:cs="Arial"/>
                <w:color w:val="FF0000"/>
                <w:sz w:val="12"/>
                <w:szCs w:val="12"/>
                <w:lang w:val="en-GB"/>
              </w:rPr>
            </w:pPr>
            <w:r>
              <w:rPr>
                <w:rFonts w:ascii="Arial" w:hAnsi="Arial" w:cs="Arial"/>
                <w:color w:val="FF0000"/>
                <w:sz w:val="12"/>
                <w:szCs w:val="12"/>
                <w:lang w:val="en-GB"/>
              </w:rPr>
              <w:t>Activities 7 and 8 are under discussion</w:t>
            </w:r>
          </w:p>
        </w:tc>
        <w:tc>
          <w:tcPr>
            <w:tcW w:w="1559" w:type="dxa"/>
          </w:tcPr>
          <w:p w14:paraId="49AAC08F" w14:textId="77777777" w:rsidR="00355420" w:rsidRDefault="00355420">
            <w:pPr>
              <w:spacing w:line="276" w:lineRule="auto"/>
              <w:rPr>
                <w:rFonts w:ascii="Arial" w:hAnsi="Arial" w:cs="Arial"/>
                <w:sz w:val="12"/>
                <w:szCs w:val="12"/>
                <w:lang w:val="en-GB"/>
              </w:rPr>
            </w:pPr>
          </w:p>
        </w:tc>
        <w:tc>
          <w:tcPr>
            <w:tcW w:w="992" w:type="dxa"/>
          </w:tcPr>
          <w:p w14:paraId="36A9FCC6" w14:textId="77777777" w:rsidR="00355420" w:rsidRDefault="00355420">
            <w:pPr>
              <w:spacing w:line="276" w:lineRule="auto"/>
              <w:rPr>
                <w:rFonts w:ascii="Arial" w:hAnsi="Arial" w:cs="Arial"/>
                <w:sz w:val="12"/>
                <w:szCs w:val="12"/>
                <w:lang w:val="en-GB"/>
              </w:rPr>
            </w:pPr>
          </w:p>
        </w:tc>
        <w:tc>
          <w:tcPr>
            <w:tcW w:w="2126" w:type="dxa"/>
          </w:tcPr>
          <w:p w14:paraId="32531511" w14:textId="77777777" w:rsidR="00355420" w:rsidRDefault="00355420">
            <w:pPr>
              <w:spacing w:line="276" w:lineRule="auto"/>
              <w:rPr>
                <w:rFonts w:ascii="Arial" w:hAnsi="Arial" w:cs="Arial"/>
                <w:sz w:val="12"/>
                <w:szCs w:val="12"/>
                <w:lang w:val="en-GB"/>
              </w:rPr>
            </w:pPr>
          </w:p>
        </w:tc>
        <w:tc>
          <w:tcPr>
            <w:tcW w:w="1418" w:type="dxa"/>
          </w:tcPr>
          <w:p w14:paraId="385BFE8C" w14:textId="77777777" w:rsidR="00355420" w:rsidRDefault="00355420">
            <w:pPr>
              <w:spacing w:line="276" w:lineRule="auto"/>
              <w:rPr>
                <w:rFonts w:ascii="Arial" w:hAnsi="Arial" w:cs="Arial"/>
                <w:sz w:val="12"/>
                <w:szCs w:val="12"/>
                <w:lang w:val="en-GB"/>
              </w:rPr>
            </w:pPr>
          </w:p>
        </w:tc>
        <w:tc>
          <w:tcPr>
            <w:tcW w:w="1984" w:type="dxa"/>
          </w:tcPr>
          <w:p w14:paraId="3C4124BD" w14:textId="77777777" w:rsidR="00355420" w:rsidRDefault="00355420">
            <w:pPr>
              <w:spacing w:line="276" w:lineRule="auto"/>
              <w:rPr>
                <w:rFonts w:ascii="Arial" w:hAnsi="Arial" w:cs="Arial"/>
                <w:sz w:val="12"/>
                <w:szCs w:val="12"/>
                <w:lang w:val="en-GB"/>
              </w:rPr>
            </w:pPr>
          </w:p>
        </w:tc>
        <w:tc>
          <w:tcPr>
            <w:tcW w:w="2410" w:type="dxa"/>
          </w:tcPr>
          <w:p w14:paraId="2A2B455F" w14:textId="77777777" w:rsidR="00355420" w:rsidRDefault="00355420">
            <w:pPr>
              <w:spacing w:line="276" w:lineRule="auto"/>
              <w:rPr>
                <w:rFonts w:ascii="Arial" w:hAnsi="Arial" w:cs="Arial"/>
                <w:sz w:val="12"/>
                <w:szCs w:val="12"/>
                <w:lang w:val="en-GB"/>
              </w:rPr>
            </w:pPr>
          </w:p>
        </w:tc>
        <w:tc>
          <w:tcPr>
            <w:tcW w:w="851" w:type="dxa"/>
          </w:tcPr>
          <w:p w14:paraId="591117C4" w14:textId="77777777" w:rsidR="00355420" w:rsidRDefault="00355420">
            <w:pPr>
              <w:spacing w:line="276" w:lineRule="auto"/>
              <w:rPr>
                <w:rFonts w:ascii="Arial" w:hAnsi="Arial" w:cs="Arial"/>
                <w:sz w:val="12"/>
                <w:szCs w:val="12"/>
                <w:lang w:val="en-GB"/>
              </w:rPr>
            </w:pPr>
          </w:p>
        </w:tc>
        <w:tc>
          <w:tcPr>
            <w:tcW w:w="2409" w:type="dxa"/>
          </w:tcPr>
          <w:p w14:paraId="7FC99443" w14:textId="77777777" w:rsidR="00355420" w:rsidRDefault="00355420">
            <w:pPr>
              <w:spacing w:line="276" w:lineRule="auto"/>
              <w:rPr>
                <w:rFonts w:ascii="Arial" w:hAnsi="Arial" w:cs="Arial"/>
                <w:sz w:val="12"/>
                <w:szCs w:val="12"/>
                <w:lang w:val="en-GB"/>
              </w:rPr>
            </w:pPr>
          </w:p>
        </w:tc>
      </w:tr>
    </w:tbl>
    <w:p w14:paraId="736E2641" w14:textId="77777777" w:rsidR="00355420" w:rsidRDefault="00355420">
      <w:pPr>
        <w:spacing w:after="160" w:line="259" w:lineRule="auto"/>
        <w:rPr>
          <w:rFonts w:ascii="Calibri" w:eastAsia="Calibri" w:hAnsi="Calibri"/>
          <w:sz w:val="12"/>
          <w:szCs w:val="12"/>
          <w:lang w:val="en-GB"/>
        </w:rPr>
      </w:pPr>
    </w:p>
    <w:p w14:paraId="63BE885E" w14:textId="77777777" w:rsidR="00355420" w:rsidRDefault="00355420">
      <w:pPr>
        <w:spacing w:after="160" w:line="259" w:lineRule="auto"/>
        <w:rPr>
          <w:rFonts w:ascii="Calibri" w:eastAsia="Calibri" w:hAnsi="Calibri"/>
          <w:sz w:val="12"/>
          <w:szCs w:val="12"/>
          <w:lang w:val="en-GB"/>
        </w:rPr>
      </w:pPr>
    </w:p>
    <w:p w14:paraId="1F8268A0" w14:textId="77777777" w:rsidR="00355420" w:rsidRDefault="00355420">
      <w:pPr>
        <w:spacing w:after="160" w:line="259" w:lineRule="auto"/>
        <w:rPr>
          <w:rFonts w:ascii="Calibri" w:eastAsia="Calibri" w:hAnsi="Calibri"/>
          <w:sz w:val="12"/>
          <w:szCs w:val="12"/>
          <w:lang w:val="en-GB"/>
        </w:rPr>
      </w:pPr>
    </w:p>
    <w:p w14:paraId="68F479DF" w14:textId="77777777" w:rsidR="00355420" w:rsidRDefault="00000000">
      <w:pPr>
        <w:spacing w:after="160" w:line="259" w:lineRule="auto"/>
        <w:rPr>
          <w:rFonts w:ascii="Calibri" w:eastAsia="Calibri" w:hAnsi="Calibri"/>
          <w:sz w:val="12"/>
          <w:szCs w:val="12"/>
          <w:lang w:val="de-DE"/>
        </w:rPr>
      </w:pPr>
      <w:r>
        <w:rPr>
          <w:rFonts w:ascii="Arial" w:hAnsi="Arial" w:cs="Arial"/>
          <w:b/>
          <w:bCs/>
          <w:sz w:val="22"/>
          <w:szCs w:val="22"/>
          <w:lang w:val="en-GB"/>
        </w:rPr>
        <w:t>Tourism</w:t>
      </w:r>
    </w:p>
    <w:tbl>
      <w:tblPr>
        <w:tblStyle w:val="Tabellenraster1"/>
        <w:tblW w:w="15871" w:type="dxa"/>
        <w:tblLayout w:type="fixed"/>
        <w:tblLook w:val="04A0" w:firstRow="1" w:lastRow="0" w:firstColumn="1" w:lastColumn="0" w:noHBand="0" w:noVBand="1"/>
      </w:tblPr>
      <w:tblGrid>
        <w:gridCol w:w="2122"/>
        <w:gridCol w:w="1559"/>
        <w:gridCol w:w="992"/>
        <w:gridCol w:w="2126"/>
        <w:gridCol w:w="1418"/>
        <w:gridCol w:w="1984"/>
        <w:gridCol w:w="2410"/>
        <w:gridCol w:w="851"/>
        <w:gridCol w:w="2409"/>
      </w:tblGrid>
      <w:tr w:rsidR="00355420" w14:paraId="6B64BBDF" w14:textId="77777777">
        <w:tc>
          <w:tcPr>
            <w:tcW w:w="2122" w:type="dxa"/>
            <w:vAlign w:val="center"/>
          </w:tcPr>
          <w:p w14:paraId="05F43F40"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Activity</w:t>
            </w:r>
          </w:p>
        </w:tc>
        <w:tc>
          <w:tcPr>
            <w:tcW w:w="1559" w:type="dxa"/>
            <w:vAlign w:val="center"/>
          </w:tcPr>
          <w:p w14:paraId="062B288F"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What do we want to achieve in the next 4 years</w:t>
            </w:r>
          </w:p>
          <w:p w14:paraId="40BFB32A"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SMART Goal-relevant</w:t>
            </w:r>
          </w:p>
        </w:tc>
        <w:tc>
          <w:tcPr>
            <w:tcW w:w="992" w:type="dxa"/>
            <w:vAlign w:val="center"/>
          </w:tcPr>
          <w:p w14:paraId="15493B76"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WD? /</w:t>
            </w:r>
          </w:p>
          <w:p w14:paraId="357AD23E"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strategic</w:t>
            </w:r>
          </w:p>
          <w:p w14:paraId="43E06D17"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priority</w:t>
            </w:r>
          </w:p>
        </w:tc>
        <w:tc>
          <w:tcPr>
            <w:tcW w:w="2126" w:type="dxa"/>
            <w:vAlign w:val="center"/>
          </w:tcPr>
          <w:p w14:paraId="13C5D9A9"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Preliminary success metrics (key performance indicators)</w:t>
            </w:r>
          </w:p>
          <w:p w14:paraId="283BD4C1"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To further define jointly</w:t>
            </w:r>
          </w:p>
        </w:tc>
        <w:tc>
          <w:tcPr>
            <w:tcW w:w="1418" w:type="dxa"/>
            <w:vAlign w:val="center"/>
          </w:tcPr>
          <w:p w14:paraId="1A5DB7F9"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Who needs to be involved and roles</w:t>
            </w:r>
          </w:p>
        </w:tc>
        <w:tc>
          <w:tcPr>
            <w:tcW w:w="1984" w:type="dxa"/>
            <w:vAlign w:val="center"/>
          </w:tcPr>
          <w:p w14:paraId="1867865A"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What is needed</w:t>
            </w:r>
          </w:p>
        </w:tc>
        <w:tc>
          <w:tcPr>
            <w:tcW w:w="2410" w:type="dxa"/>
            <w:vAlign w:val="center"/>
          </w:tcPr>
          <w:p w14:paraId="5699FBB1"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Milestones and Deliverables</w:t>
            </w:r>
          </w:p>
        </w:tc>
        <w:tc>
          <w:tcPr>
            <w:tcW w:w="851" w:type="dxa"/>
            <w:vAlign w:val="center"/>
          </w:tcPr>
          <w:p w14:paraId="6C599CB3"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Link to:</w:t>
            </w:r>
          </w:p>
          <w:p w14:paraId="44DD7258"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(TWSC groups and tools)</w:t>
            </w:r>
          </w:p>
        </w:tc>
        <w:tc>
          <w:tcPr>
            <w:tcW w:w="2409" w:type="dxa"/>
            <w:vAlign w:val="center"/>
          </w:tcPr>
          <w:p w14:paraId="7E78626C"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Comments</w:t>
            </w:r>
          </w:p>
        </w:tc>
      </w:tr>
      <w:tr w:rsidR="00355420" w14:paraId="215ED6A3" w14:textId="77777777">
        <w:tc>
          <w:tcPr>
            <w:tcW w:w="2122" w:type="dxa"/>
          </w:tcPr>
          <w:p w14:paraId="128856EC"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1. The TWSC to continue to improve the awareness of the Wadden Sea World Heritage environment, suitable behaviour at the sites, and the motivations to maintain or improve the environmental quality by providing consistent information for the sites, through visitor centres, ranger services and partnership programmes.</w:t>
            </w:r>
          </w:p>
          <w:p w14:paraId="137B476C" w14:textId="77777777" w:rsidR="00355420" w:rsidRDefault="00355420">
            <w:pPr>
              <w:spacing w:line="276" w:lineRule="auto"/>
              <w:contextualSpacing/>
              <w:rPr>
                <w:rFonts w:ascii="Arial" w:hAnsi="Arial" w:cs="Arial"/>
                <w:sz w:val="12"/>
                <w:szCs w:val="12"/>
                <w:lang w:val="en-GB"/>
              </w:rPr>
            </w:pPr>
          </w:p>
        </w:tc>
        <w:tc>
          <w:tcPr>
            <w:tcW w:w="1559" w:type="dxa"/>
          </w:tcPr>
          <w:p w14:paraId="7B6FA9BC"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In four years, we have:</w:t>
            </w:r>
          </w:p>
          <w:p w14:paraId="05CF97A6" w14:textId="77777777" w:rsidR="00355420" w:rsidRDefault="00355420">
            <w:pPr>
              <w:spacing w:line="276" w:lineRule="auto"/>
              <w:rPr>
                <w:rFonts w:ascii="Arial" w:hAnsi="Arial" w:cs="Arial"/>
                <w:sz w:val="12"/>
                <w:szCs w:val="12"/>
                <w:lang w:val="en-GB"/>
              </w:rPr>
            </w:pPr>
          </w:p>
          <w:p w14:paraId="07F962A5"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Improved awareness</w:t>
            </w:r>
          </w:p>
          <w:p w14:paraId="054A1548" w14:textId="77777777" w:rsidR="00355420" w:rsidRDefault="00355420">
            <w:pPr>
              <w:spacing w:line="276" w:lineRule="auto"/>
              <w:rPr>
                <w:rFonts w:ascii="Arial" w:hAnsi="Arial" w:cs="Arial"/>
                <w:sz w:val="12"/>
                <w:szCs w:val="12"/>
                <w:lang w:val="en-GB"/>
              </w:rPr>
            </w:pPr>
          </w:p>
          <w:p w14:paraId="061F2D9F"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Improved coordination trilaterally</w:t>
            </w:r>
          </w:p>
          <w:p w14:paraId="7525E4A8" w14:textId="77777777" w:rsidR="00355420" w:rsidRDefault="00355420">
            <w:pPr>
              <w:spacing w:line="276" w:lineRule="auto"/>
              <w:rPr>
                <w:rFonts w:ascii="Arial" w:hAnsi="Arial" w:cs="Arial"/>
                <w:b/>
                <w:bCs/>
                <w:sz w:val="12"/>
                <w:szCs w:val="12"/>
                <w:lang w:val="en-GB"/>
              </w:rPr>
            </w:pPr>
          </w:p>
        </w:tc>
        <w:tc>
          <w:tcPr>
            <w:tcW w:w="992" w:type="dxa"/>
          </w:tcPr>
          <w:p w14:paraId="49C1EE34" w14:textId="77777777" w:rsidR="00355420" w:rsidRDefault="00355420">
            <w:pPr>
              <w:spacing w:line="276" w:lineRule="auto"/>
              <w:rPr>
                <w:rFonts w:ascii="Arial" w:hAnsi="Arial" w:cs="Arial"/>
                <w:sz w:val="12"/>
                <w:szCs w:val="12"/>
                <w:lang w:val="en-GB"/>
              </w:rPr>
            </w:pPr>
          </w:p>
        </w:tc>
        <w:tc>
          <w:tcPr>
            <w:tcW w:w="2126" w:type="dxa"/>
          </w:tcPr>
          <w:p w14:paraId="2FDC0D65" w14:textId="77777777" w:rsidR="00355420" w:rsidRDefault="00355420">
            <w:pPr>
              <w:spacing w:line="276" w:lineRule="auto"/>
              <w:rPr>
                <w:rFonts w:ascii="Arial" w:hAnsi="Arial" w:cs="Arial"/>
                <w:sz w:val="12"/>
                <w:szCs w:val="12"/>
                <w:lang w:val="en-GB"/>
              </w:rPr>
            </w:pPr>
          </w:p>
          <w:p w14:paraId="27FAA0A1"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Through trilateral visitor survey</w:t>
            </w:r>
          </w:p>
          <w:p w14:paraId="54F0F829" w14:textId="77777777" w:rsidR="00355420" w:rsidRDefault="00355420">
            <w:pPr>
              <w:spacing w:line="276" w:lineRule="auto"/>
              <w:rPr>
                <w:rFonts w:ascii="Arial" w:hAnsi="Arial" w:cs="Arial"/>
                <w:sz w:val="12"/>
                <w:szCs w:val="12"/>
                <w:lang w:val="en-GB"/>
              </w:rPr>
            </w:pPr>
          </w:p>
          <w:p w14:paraId="3B6D1529"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Ranger’s reports on infractions/behaviour</w:t>
            </w:r>
          </w:p>
          <w:p w14:paraId="62D19EAF" w14:textId="77777777" w:rsidR="00355420" w:rsidRDefault="00355420">
            <w:pPr>
              <w:spacing w:line="276" w:lineRule="auto"/>
              <w:rPr>
                <w:rFonts w:ascii="Arial" w:hAnsi="Arial" w:cs="Arial"/>
                <w:sz w:val="12"/>
                <w:szCs w:val="12"/>
                <w:lang w:val="en-GB"/>
              </w:rPr>
            </w:pPr>
          </w:p>
          <w:p w14:paraId="1EC182C8"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Partners, Rangers, centres consistent information? Need for further capacity building? Need to homogenise some key information?</w:t>
            </w:r>
          </w:p>
          <w:p w14:paraId="00C2F905" w14:textId="77777777" w:rsidR="00355420" w:rsidRDefault="00355420">
            <w:pPr>
              <w:spacing w:line="276" w:lineRule="auto"/>
              <w:rPr>
                <w:rFonts w:ascii="Arial" w:hAnsi="Arial" w:cs="Arial"/>
                <w:sz w:val="12"/>
                <w:szCs w:val="12"/>
                <w:lang w:val="en-GB"/>
              </w:rPr>
            </w:pPr>
          </w:p>
          <w:p w14:paraId="52D7D76F"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Improvement in centres and programmes</w:t>
            </w:r>
          </w:p>
        </w:tc>
        <w:tc>
          <w:tcPr>
            <w:tcW w:w="1418" w:type="dxa"/>
          </w:tcPr>
          <w:p w14:paraId="3D709405"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visitor centres, rangers and partners in programmes, NG-ST.</w:t>
            </w:r>
          </w:p>
          <w:p w14:paraId="22EB48D4" w14:textId="77777777" w:rsidR="00355420" w:rsidRDefault="00355420">
            <w:pPr>
              <w:spacing w:line="276" w:lineRule="auto"/>
              <w:contextualSpacing/>
              <w:rPr>
                <w:rFonts w:ascii="Arial" w:hAnsi="Arial" w:cs="Arial"/>
                <w:sz w:val="12"/>
                <w:szCs w:val="12"/>
                <w:lang w:val="en-GB"/>
              </w:rPr>
            </w:pPr>
          </w:p>
          <w:p w14:paraId="3755ABA8"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DK:</w:t>
            </w:r>
          </w:p>
          <w:p w14:paraId="6CA7202C"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SH:</w:t>
            </w:r>
          </w:p>
          <w:p w14:paraId="628A3783"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HH:</w:t>
            </w:r>
          </w:p>
          <w:p w14:paraId="6B807C6C"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LS:</w:t>
            </w:r>
          </w:p>
          <w:p w14:paraId="3B32214A"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DE:</w:t>
            </w:r>
          </w:p>
          <w:p w14:paraId="0D33D6A6"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NL:</w:t>
            </w:r>
          </w:p>
          <w:p w14:paraId="18BE4BB7" w14:textId="77777777" w:rsidR="00355420" w:rsidRDefault="00355420">
            <w:pPr>
              <w:spacing w:line="276" w:lineRule="auto"/>
              <w:rPr>
                <w:rFonts w:ascii="Arial" w:hAnsi="Arial" w:cs="Arial"/>
                <w:sz w:val="12"/>
                <w:szCs w:val="12"/>
                <w:lang w:val="en-GB"/>
              </w:rPr>
            </w:pPr>
          </w:p>
          <w:p w14:paraId="576B61CD" w14:textId="77777777" w:rsidR="00355420" w:rsidRDefault="00000000">
            <w:pPr>
              <w:spacing w:line="276" w:lineRule="auto"/>
              <w:rPr>
                <w:rFonts w:ascii="Arial" w:hAnsi="Arial" w:cs="Arial"/>
                <w:sz w:val="12"/>
                <w:szCs w:val="12"/>
                <w:lang w:val="en-GB"/>
              </w:rPr>
            </w:pPr>
            <w:r>
              <w:rPr>
                <w:rFonts w:ascii="Arial" w:hAnsi="Arial" w:cs="Arial"/>
                <w:b/>
                <w:bCs/>
                <w:sz w:val="12"/>
                <w:szCs w:val="12"/>
                <w:lang w:val="en-GB"/>
              </w:rPr>
              <w:t>Lead</w:t>
            </w:r>
            <w:r>
              <w:rPr>
                <w:rFonts w:ascii="Arial" w:hAnsi="Arial" w:cs="Arial"/>
                <w:sz w:val="12"/>
                <w:szCs w:val="12"/>
                <w:lang w:val="en-GB"/>
              </w:rPr>
              <w:t>: CWSS and site managers nationally?</w:t>
            </w:r>
          </w:p>
        </w:tc>
        <w:tc>
          <w:tcPr>
            <w:tcW w:w="1984" w:type="dxa"/>
          </w:tcPr>
          <w:p w14:paraId="4D93E9C3" w14:textId="77777777" w:rsidR="00355420" w:rsidRDefault="00000000">
            <w:pPr>
              <w:spacing w:line="276" w:lineRule="auto"/>
              <w:rPr>
                <w:rFonts w:ascii="Arial" w:hAnsi="Arial" w:cs="Arial"/>
                <w:sz w:val="12"/>
                <w:szCs w:val="12"/>
                <w:lang w:val="en-GB" w:eastAsia="de-DE"/>
              </w:rPr>
            </w:pPr>
            <w:r>
              <w:rPr>
                <w:rFonts w:ascii="Arial" w:hAnsi="Arial" w:cs="Arial"/>
                <w:sz w:val="12"/>
                <w:szCs w:val="12"/>
                <w:lang w:val="en-GB" w:eastAsia="de-DE"/>
              </w:rPr>
              <w:t xml:space="preserve">Agreed consistent information trilaterally </w:t>
            </w:r>
          </w:p>
          <w:p w14:paraId="3E7BB415" w14:textId="77777777" w:rsidR="00355420" w:rsidRDefault="00355420">
            <w:pPr>
              <w:spacing w:line="276" w:lineRule="auto"/>
              <w:rPr>
                <w:rFonts w:ascii="Arial" w:hAnsi="Arial" w:cs="Arial"/>
                <w:sz w:val="12"/>
                <w:szCs w:val="12"/>
                <w:lang w:val="en-GB" w:eastAsia="de-DE"/>
              </w:rPr>
            </w:pPr>
          </w:p>
          <w:p w14:paraId="2AB86618" w14:textId="77777777" w:rsidR="00355420" w:rsidRDefault="00000000">
            <w:pPr>
              <w:spacing w:line="276" w:lineRule="auto"/>
              <w:rPr>
                <w:rFonts w:ascii="Arial" w:hAnsi="Arial" w:cs="Arial"/>
                <w:sz w:val="12"/>
                <w:szCs w:val="12"/>
                <w:lang w:val="en-GB" w:eastAsia="de-DE"/>
              </w:rPr>
            </w:pPr>
            <w:r>
              <w:rPr>
                <w:rFonts w:ascii="Arial" w:hAnsi="Arial" w:cs="Arial"/>
                <w:sz w:val="12"/>
                <w:szCs w:val="12"/>
                <w:lang w:val="en-GB" w:eastAsia="de-DE"/>
              </w:rPr>
              <w:t xml:space="preserve">Efficient/good communication </w:t>
            </w:r>
          </w:p>
          <w:p w14:paraId="7F315FBC" w14:textId="77777777" w:rsidR="00355420" w:rsidRDefault="00355420">
            <w:pPr>
              <w:spacing w:line="276" w:lineRule="auto"/>
              <w:rPr>
                <w:rFonts w:ascii="Arial" w:hAnsi="Arial" w:cs="Arial"/>
                <w:sz w:val="12"/>
                <w:szCs w:val="12"/>
                <w:lang w:val="en-GB" w:eastAsia="de-DE"/>
              </w:rPr>
            </w:pPr>
          </w:p>
          <w:p w14:paraId="2432B845" w14:textId="77777777" w:rsidR="00355420" w:rsidRDefault="00000000">
            <w:pPr>
              <w:spacing w:line="276" w:lineRule="auto"/>
              <w:rPr>
                <w:rFonts w:ascii="Arial" w:hAnsi="Arial" w:cs="Arial"/>
                <w:sz w:val="12"/>
                <w:szCs w:val="12"/>
                <w:lang w:val="en-GB" w:eastAsia="de-DE"/>
              </w:rPr>
            </w:pPr>
            <w:r>
              <w:rPr>
                <w:rFonts w:ascii="Arial" w:hAnsi="Arial" w:cs="Arial"/>
                <w:sz w:val="12"/>
                <w:szCs w:val="12"/>
                <w:lang w:val="en-GB" w:eastAsia="de-DE"/>
              </w:rPr>
              <w:t xml:space="preserve">Resources to maintain rangers' programmes and for visitor centres, </w:t>
            </w:r>
          </w:p>
          <w:p w14:paraId="48D3E40A" w14:textId="77777777" w:rsidR="00355420" w:rsidRDefault="00355420">
            <w:pPr>
              <w:spacing w:line="276" w:lineRule="auto"/>
              <w:rPr>
                <w:rFonts w:ascii="Arial" w:hAnsi="Arial" w:cs="Arial"/>
                <w:bCs/>
                <w:sz w:val="12"/>
                <w:szCs w:val="12"/>
                <w:lang w:val="en-GB" w:eastAsia="de-DE"/>
              </w:rPr>
            </w:pPr>
          </w:p>
          <w:p w14:paraId="03E03D96"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t>Best practices to be a partner/what are common gaps/how to improve</w:t>
            </w:r>
          </w:p>
          <w:p w14:paraId="4CA750D3" w14:textId="77777777" w:rsidR="00355420" w:rsidRDefault="00355420">
            <w:pPr>
              <w:spacing w:line="276" w:lineRule="auto"/>
              <w:rPr>
                <w:rFonts w:ascii="Arial" w:hAnsi="Arial" w:cs="Arial"/>
                <w:bCs/>
                <w:sz w:val="12"/>
                <w:szCs w:val="12"/>
                <w:lang w:val="en-GB" w:eastAsia="de-DE"/>
              </w:rPr>
            </w:pPr>
          </w:p>
          <w:p w14:paraId="49D4845F" w14:textId="77777777" w:rsidR="00355420" w:rsidRDefault="00355420">
            <w:pPr>
              <w:spacing w:line="276" w:lineRule="auto"/>
              <w:rPr>
                <w:rFonts w:ascii="Arial" w:hAnsi="Arial" w:cs="Arial"/>
                <w:bCs/>
                <w:sz w:val="12"/>
                <w:szCs w:val="12"/>
                <w:lang w:val="en-GB" w:eastAsia="de-DE"/>
              </w:rPr>
            </w:pPr>
          </w:p>
          <w:p w14:paraId="78E7028E" w14:textId="77777777" w:rsidR="00355420" w:rsidRDefault="00355420">
            <w:pPr>
              <w:spacing w:line="276" w:lineRule="auto"/>
              <w:rPr>
                <w:rFonts w:ascii="Arial" w:hAnsi="Arial" w:cs="Arial"/>
                <w:sz w:val="12"/>
                <w:szCs w:val="12"/>
                <w:lang w:val="en-GB"/>
              </w:rPr>
            </w:pPr>
          </w:p>
        </w:tc>
        <w:tc>
          <w:tcPr>
            <w:tcW w:w="2410" w:type="dxa"/>
          </w:tcPr>
          <w:p w14:paraId="5159FDD1"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t>Well prepared rangers (increase of number where needed? Maybe in longer time?)</w:t>
            </w:r>
          </w:p>
          <w:p w14:paraId="046B1B10" w14:textId="77777777" w:rsidR="00355420" w:rsidRDefault="00355420">
            <w:pPr>
              <w:spacing w:line="276" w:lineRule="auto"/>
              <w:rPr>
                <w:rFonts w:ascii="Arial" w:hAnsi="Arial" w:cs="Arial"/>
                <w:bCs/>
                <w:sz w:val="12"/>
                <w:szCs w:val="12"/>
                <w:lang w:val="en-GB" w:eastAsia="de-DE"/>
              </w:rPr>
            </w:pPr>
          </w:p>
          <w:p w14:paraId="1BF9EA04" w14:textId="77777777" w:rsidR="00355420" w:rsidRDefault="00000000">
            <w:pPr>
              <w:spacing w:line="276" w:lineRule="auto"/>
              <w:rPr>
                <w:rFonts w:ascii="Arial" w:hAnsi="Arial" w:cs="Arial"/>
                <w:sz w:val="12"/>
                <w:szCs w:val="12"/>
                <w:lang w:val="en-GB"/>
              </w:rPr>
            </w:pPr>
            <w:r>
              <w:rPr>
                <w:rFonts w:ascii="Arial" w:hAnsi="Arial" w:cs="Arial"/>
                <w:sz w:val="12"/>
                <w:szCs w:val="12"/>
                <w:lang w:val="en-GB" w:eastAsia="de-DE"/>
              </w:rPr>
              <w:t>Partner programmes in the three countries, connected with each other, sustainable services and with good knowledge and information to share</w:t>
            </w:r>
          </w:p>
          <w:p w14:paraId="5D934D94" w14:textId="77777777" w:rsidR="00355420" w:rsidRDefault="00355420">
            <w:pPr>
              <w:spacing w:line="276" w:lineRule="auto"/>
              <w:rPr>
                <w:rFonts w:ascii="Arial" w:hAnsi="Arial" w:cs="Arial"/>
                <w:sz w:val="12"/>
                <w:szCs w:val="12"/>
                <w:lang w:val="en-GB" w:eastAsia="de-DE"/>
              </w:rPr>
            </w:pPr>
          </w:p>
          <w:p w14:paraId="77141475" w14:textId="77777777" w:rsidR="00355420" w:rsidRDefault="00000000">
            <w:pPr>
              <w:spacing w:line="276" w:lineRule="auto"/>
              <w:rPr>
                <w:rFonts w:ascii="Arial" w:hAnsi="Arial" w:cs="Arial"/>
                <w:sz w:val="12"/>
                <w:szCs w:val="12"/>
                <w:lang w:val="en-GB" w:eastAsia="de-DE"/>
              </w:rPr>
            </w:pPr>
            <w:r>
              <w:rPr>
                <w:rFonts w:ascii="Arial" w:hAnsi="Arial" w:cs="Arial"/>
                <w:sz w:val="12"/>
                <w:szCs w:val="12"/>
                <w:lang w:val="en-GB" w:eastAsia="de-DE"/>
              </w:rPr>
              <w:t>Exchange among visitor centres trilaterally and key information is consistent</w:t>
            </w:r>
          </w:p>
        </w:tc>
        <w:tc>
          <w:tcPr>
            <w:tcW w:w="851" w:type="dxa"/>
          </w:tcPr>
          <w:p w14:paraId="5861C9B5" w14:textId="77777777" w:rsidR="00355420" w:rsidRDefault="00000000">
            <w:pPr>
              <w:spacing w:line="276" w:lineRule="auto"/>
              <w:rPr>
                <w:rFonts w:ascii="Arial" w:hAnsi="Arial" w:cs="Arial"/>
                <w:sz w:val="12"/>
                <w:szCs w:val="12"/>
                <w:lang w:val="en-GB" w:eastAsia="de-DE"/>
              </w:rPr>
            </w:pPr>
            <w:r>
              <w:rPr>
                <w:rFonts w:ascii="Arial" w:hAnsi="Arial" w:cs="Arial"/>
                <w:sz w:val="12"/>
                <w:szCs w:val="12"/>
                <w:lang w:val="en-GB" w:eastAsia="de-DE"/>
              </w:rPr>
              <w:t>PH, NG-ST, Partner programmes, PH</w:t>
            </w:r>
          </w:p>
        </w:tc>
        <w:tc>
          <w:tcPr>
            <w:tcW w:w="2409" w:type="dxa"/>
          </w:tcPr>
          <w:p w14:paraId="3A8412AD" w14:textId="77777777" w:rsidR="00355420" w:rsidRDefault="00000000">
            <w:pPr>
              <w:spacing w:line="276" w:lineRule="auto"/>
              <w:rPr>
                <w:rFonts w:ascii="Arial" w:hAnsi="Arial" w:cs="Arial"/>
                <w:sz w:val="12"/>
                <w:szCs w:val="12"/>
                <w:lang w:val="en-GB" w:eastAsia="de-DE"/>
              </w:rPr>
            </w:pPr>
            <w:r>
              <w:rPr>
                <w:rFonts w:ascii="Arial" w:hAnsi="Arial" w:cs="Arial"/>
                <w:sz w:val="12"/>
                <w:szCs w:val="12"/>
                <w:lang w:val="en-GB" w:eastAsia="de-DE"/>
              </w:rPr>
              <w:t xml:space="preserve">project proposal </w:t>
            </w:r>
            <w:proofErr w:type="spellStart"/>
            <w:r>
              <w:rPr>
                <w:rFonts w:ascii="Arial" w:hAnsi="Arial" w:cs="Arial"/>
                <w:sz w:val="12"/>
                <w:szCs w:val="12"/>
                <w:lang w:val="en-GB" w:eastAsia="de-DE"/>
              </w:rPr>
              <w:t>VaBene</w:t>
            </w:r>
            <w:proofErr w:type="spellEnd"/>
            <w:r>
              <w:rPr>
                <w:rFonts w:ascii="Arial" w:hAnsi="Arial" w:cs="Arial"/>
                <w:sz w:val="12"/>
                <w:szCs w:val="12"/>
                <w:lang w:val="en-GB" w:eastAsia="de-DE"/>
              </w:rPr>
              <w:t xml:space="preserve"> (DK-SH)</w:t>
            </w:r>
          </w:p>
          <w:p w14:paraId="77CD3C3A" w14:textId="77777777" w:rsidR="00355420" w:rsidRDefault="00355420">
            <w:pPr>
              <w:spacing w:line="276" w:lineRule="auto"/>
              <w:rPr>
                <w:rFonts w:ascii="Arial" w:hAnsi="Arial" w:cs="Arial"/>
                <w:sz w:val="12"/>
                <w:szCs w:val="12"/>
                <w:lang w:val="en-GB" w:eastAsia="de-DE"/>
              </w:rPr>
            </w:pPr>
          </w:p>
          <w:p w14:paraId="178C84EB" w14:textId="77777777" w:rsidR="00355420" w:rsidRDefault="00355420">
            <w:pPr>
              <w:spacing w:line="276" w:lineRule="auto"/>
              <w:rPr>
                <w:rFonts w:ascii="Arial" w:hAnsi="Arial" w:cs="Arial"/>
                <w:sz w:val="12"/>
                <w:szCs w:val="12"/>
                <w:lang w:val="en-GB" w:eastAsia="de-DE"/>
              </w:rPr>
            </w:pPr>
          </w:p>
          <w:p w14:paraId="04D3EAFD" w14:textId="77777777" w:rsidR="00355420" w:rsidRDefault="00355420">
            <w:pPr>
              <w:spacing w:line="276" w:lineRule="auto"/>
              <w:rPr>
                <w:rFonts w:ascii="Arial" w:hAnsi="Arial" w:cs="Arial"/>
                <w:sz w:val="12"/>
                <w:szCs w:val="12"/>
                <w:lang w:val="en-GB" w:eastAsia="de-DE"/>
              </w:rPr>
            </w:pPr>
          </w:p>
          <w:p w14:paraId="50EAA78D" w14:textId="77777777" w:rsidR="00355420" w:rsidRDefault="00355420">
            <w:pPr>
              <w:spacing w:line="276" w:lineRule="auto"/>
              <w:rPr>
                <w:rFonts w:ascii="Arial" w:hAnsi="Arial" w:cs="Arial"/>
                <w:sz w:val="12"/>
                <w:szCs w:val="12"/>
                <w:lang w:val="en-GB" w:eastAsia="de-DE"/>
              </w:rPr>
            </w:pPr>
          </w:p>
          <w:p w14:paraId="552ABC8A" w14:textId="77777777" w:rsidR="00355420" w:rsidRDefault="00000000">
            <w:pPr>
              <w:spacing w:line="276" w:lineRule="auto"/>
              <w:rPr>
                <w:rFonts w:ascii="Arial" w:hAnsi="Arial" w:cs="Arial"/>
                <w:sz w:val="12"/>
                <w:szCs w:val="12"/>
                <w:lang w:val="en-GB" w:eastAsia="de-DE"/>
              </w:rPr>
            </w:pPr>
            <w:r>
              <w:rPr>
                <w:rFonts w:ascii="Arial" w:hAnsi="Arial" w:cs="Arial"/>
                <w:sz w:val="12"/>
                <w:szCs w:val="12"/>
                <w:lang w:val="en-GB"/>
              </w:rPr>
              <w:t>consistent information / messages trilaterally – ONE WH</w:t>
            </w:r>
          </w:p>
          <w:p w14:paraId="638FDEAF" w14:textId="77777777" w:rsidR="00355420" w:rsidRDefault="00355420">
            <w:pPr>
              <w:spacing w:line="276" w:lineRule="auto"/>
              <w:rPr>
                <w:rFonts w:ascii="Arial" w:hAnsi="Arial" w:cs="Arial"/>
                <w:sz w:val="12"/>
                <w:szCs w:val="12"/>
                <w:lang w:val="en-GB" w:eastAsia="de-DE"/>
              </w:rPr>
            </w:pPr>
          </w:p>
        </w:tc>
      </w:tr>
      <w:tr w:rsidR="00355420" w14:paraId="0CE965CB" w14:textId="77777777">
        <w:tc>
          <w:tcPr>
            <w:tcW w:w="2122" w:type="dxa"/>
          </w:tcPr>
          <w:p w14:paraId="4E5CF6BE"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 xml:space="preserve">2. Dependant on their specific competencies in the three countries, continue or start to connect site managers to the Sustainable Tourism Strategy in order to </w:t>
            </w:r>
            <w:r>
              <w:rPr>
                <w:rFonts w:ascii="Arial" w:hAnsi="Arial" w:cs="Arial"/>
                <w:b/>
                <w:bCs/>
                <w:sz w:val="12"/>
                <w:szCs w:val="12"/>
                <w:lang w:val="en-GB"/>
              </w:rPr>
              <w:t>add their expertise on nature conservation</w:t>
            </w:r>
            <w:r>
              <w:rPr>
                <w:rFonts w:ascii="Arial" w:hAnsi="Arial" w:cs="Arial"/>
                <w:sz w:val="12"/>
                <w:szCs w:val="12"/>
                <w:lang w:val="en-GB"/>
              </w:rPr>
              <w:t xml:space="preserve">. If necessary, they could be asked to provide advice on the effectiveness of the current national/local policies on sustainable tourism. Involvement of site managers is focussed on their experience in the field and their country specific role in monitoring, visitor management, surveillance, and enforcement. Desired results could be, where adequate or needed, the improvement of visitor management or zoning schemes, </w:t>
            </w:r>
            <w:proofErr w:type="gramStart"/>
            <w:r>
              <w:rPr>
                <w:rFonts w:ascii="Arial" w:hAnsi="Arial" w:cs="Arial"/>
                <w:sz w:val="12"/>
                <w:szCs w:val="12"/>
                <w:lang w:val="en-GB"/>
              </w:rPr>
              <w:lastRenderedPageBreak/>
              <w:t>taking into account</w:t>
            </w:r>
            <w:proofErr w:type="gramEnd"/>
            <w:r>
              <w:rPr>
                <w:rFonts w:ascii="Arial" w:hAnsi="Arial" w:cs="Arial"/>
                <w:sz w:val="12"/>
                <w:szCs w:val="12"/>
                <w:lang w:val="en-GB"/>
              </w:rPr>
              <w:t xml:space="preserve"> that the existing nature conservation standard should be maintained or improved. </w:t>
            </w:r>
          </w:p>
          <w:p w14:paraId="5F72B475" w14:textId="77777777" w:rsidR="00355420" w:rsidRDefault="00355420">
            <w:pPr>
              <w:spacing w:line="276" w:lineRule="auto"/>
              <w:contextualSpacing/>
              <w:rPr>
                <w:rFonts w:ascii="Arial" w:hAnsi="Arial" w:cs="Arial"/>
                <w:sz w:val="12"/>
                <w:szCs w:val="12"/>
                <w:lang w:val="en-GB"/>
              </w:rPr>
            </w:pPr>
          </w:p>
        </w:tc>
        <w:tc>
          <w:tcPr>
            <w:tcW w:w="1559" w:type="dxa"/>
          </w:tcPr>
          <w:p w14:paraId="4E81D9C0"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lastRenderedPageBreak/>
              <w:t>In four years, we have:</w:t>
            </w:r>
          </w:p>
          <w:p w14:paraId="668B6E25" w14:textId="77777777" w:rsidR="00355420" w:rsidRDefault="00355420">
            <w:pPr>
              <w:spacing w:line="276" w:lineRule="auto"/>
              <w:rPr>
                <w:rFonts w:ascii="Arial" w:hAnsi="Arial" w:cs="Arial"/>
                <w:sz w:val="12"/>
                <w:szCs w:val="12"/>
                <w:lang w:val="en-GB"/>
              </w:rPr>
            </w:pPr>
          </w:p>
          <w:p w14:paraId="0E0D61A7"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 xml:space="preserve">Disseminated the STS and action plan among nature conservation site managers </w:t>
            </w:r>
          </w:p>
          <w:p w14:paraId="3267FFD6" w14:textId="77777777" w:rsidR="00355420" w:rsidRDefault="00355420">
            <w:pPr>
              <w:spacing w:line="276" w:lineRule="auto"/>
              <w:contextualSpacing/>
              <w:rPr>
                <w:rFonts w:ascii="Arial" w:hAnsi="Arial" w:cs="Arial"/>
                <w:sz w:val="12"/>
                <w:szCs w:val="12"/>
                <w:lang w:val="en-GB"/>
              </w:rPr>
            </w:pPr>
          </w:p>
          <w:p w14:paraId="5ACE891C" w14:textId="77777777" w:rsidR="00355420" w:rsidRDefault="00000000">
            <w:pPr>
              <w:numPr>
                <w:ilvl w:val="0"/>
                <w:numId w:val="9"/>
              </w:numPr>
              <w:spacing w:line="276" w:lineRule="auto"/>
              <w:ind w:left="170" w:hanging="218"/>
              <w:contextualSpacing/>
              <w:rPr>
                <w:rFonts w:eastAsia="Times New Roman"/>
                <w:sz w:val="12"/>
                <w:szCs w:val="12"/>
                <w:lang w:val="en-GB"/>
              </w:rPr>
            </w:pPr>
            <w:r>
              <w:rPr>
                <w:rFonts w:ascii="Arial" w:hAnsi="Arial" w:cs="Arial"/>
                <w:sz w:val="12"/>
                <w:szCs w:val="12"/>
                <w:lang w:val="en-GB"/>
              </w:rPr>
              <w:t xml:space="preserve">Site managers are part of the discussions and projects to improve nature conservation in tourism </w:t>
            </w:r>
          </w:p>
          <w:p w14:paraId="406EE53E" w14:textId="77777777" w:rsidR="00355420" w:rsidRDefault="00355420">
            <w:pPr>
              <w:contextualSpacing/>
              <w:rPr>
                <w:rFonts w:ascii="Arial" w:hAnsi="Arial" w:cs="Arial"/>
                <w:sz w:val="12"/>
                <w:szCs w:val="12"/>
                <w:lang w:val="en-GB"/>
              </w:rPr>
            </w:pPr>
          </w:p>
          <w:p w14:paraId="795D4ED7"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 xml:space="preserve">Monitoring parameters for TMAP (tourism impact / in the future –next </w:t>
            </w:r>
            <w:r>
              <w:rPr>
                <w:rFonts w:ascii="Arial" w:hAnsi="Arial" w:cs="Arial"/>
                <w:sz w:val="12"/>
                <w:szCs w:val="12"/>
                <w:lang w:val="en-GB"/>
              </w:rPr>
              <w:lastRenderedPageBreak/>
              <w:t>4/8years- data can support the review of zoning schemes)</w:t>
            </w:r>
          </w:p>
        </w:tc>
        <w:tc>
          <w:tcPr>
            <w:tcW w:w="992" w:type="dxa"/>
          </w:tcPr>
          <w:p w14:paraId="0BA68DB6"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lastRenderedPageBreak/>
              <w:t>WD: p. 6, line1</w:t>
            </w:r>
          </w:p>
        </w:tc>
        <w:tc>
          <w:tcPr>
            <w:tcW w:w="2126" w:type="dxa"/>
          </w:tcPr>
          <w:p w14:paraId="0F973F7C"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Requests to site managers for recommendations/technical advice on specific tourism topics/areas</w:t>
            </w:r>
          </w:p>
          <w:p w14:paraId="386B2CA6" w14:textId="77777777" w:rsidR="00355420" w:rsidRDefault="00355420">
            <w:pPr>
              <w:spacing w:line="276" w:lineRule="auto"/>
              <w:contextualSpacing/>
              <w:rPr>
                <w:rFonts w:ascii="Arial" w:hAnsi="Arial" w:cs="Arial"/>
                <w:sz w:val="12"/>
                <w:szCs w:val="12"/>
                <w:lang w:val="en-GB"/>
              </w:rPr>
            </w:pPr>
          </w:p>
          <w:p w14:paraId="029CA36A"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(e.g., monitoring parameters to measure tourism impact)</w:t>
            </w:r>
          </w:p>
        </w:tc>
        <w:tc>
          <w:tcPr>
            <w:tcW w:w="1418" w:type="dxa"/>
          </w:tcPr>
          <w:p w14:paraId="4E35DB72"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Site managers, NG-ST (TG-MA)</w:t>
            </w:r>
          </w:p>
          <w:p w14:paraId="03307844" w14:textId="77777777" w:rsidR="00355420" w:rsidRDefault="00355420">
            <w:pPr>
              <w:spacing w:line="276" w:lineRule="auto"/>
              <w:rPr>
                <w:rFonts w:ascii="Arial" w:hAnsi="Arial" w:cs="Arial"/>
                <w:sz w:val="12"/>
                <w:szCs w:val="12"/>
                <w:lang w:val="en-GB"/>
              </w:rPr>
            </w:pPr>
          </w:p>
          <w:p w14:paraId="758276A2"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DK:</w:t>
            </w:r>
          </w:p>
          <w:p w14:paraId="290E0BF5"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SH:</w:t>
            </w:r>
          </w:p>
          <w:p w14:paraId="1AED7E2A"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HH:</w:t>
            </w:r>
          </w:p>
          <w:p w14:paraId="240DC1AA"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LS:</w:t>
            </w:r>
          </w:p>
          <w:p w14:paraId="3ECB5745"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DE:</w:t>
            </w:r>
          </w:p>
          <w:p w14:paraId="19DFDAF8"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NL:</w:t>
            </w:r>
          </w:p>
          <w:p w14:paraId="3BE01AF6" w14:textId="77777777" w:rsidR="00355420" w:rsidRDefault="00355420">
            <w:pPr>
              <w:spacing w:line="276" w:lineRule="auto"/>
              <w:contextualSpacing/>
              <w:rPr>
                <w:rFonts w:ascii="Arial" w:hAnsi="Arial" w:cs="Arial"/>
                <w:sz w:val="12"/>
                <w:szCs w:val="12"/>
                <w:lang w:val="en-GB"/>
              </w:rPr>
            </w:pPr>
          </w:p>
          <w:p w14:paraId="1F77120E" w14:textId="77777777" w:rsidR="00355420" w:rsidRDefault="00355420">
            <w:pPr>
              <w:spacing w:line="276" w:lineRule="auto"/>
              <w:contextualSpacing/>
              <w:rPr>
                <w:rFonts w:ascii="Arial" w:hAnsi="Arial" w:cs="Arial"/>
                <w:sz w:val="12"/>
                <w:szCs w:val="12"/>
                <w:lang w:val="en-GB"/>
              </w:rPr>
            </w:pPr>
          </w:p>
          <w:p w14:paraId="35FC6FE3" w14:textId="77777777" w:rsidR="00355420" w:rsidRDefault="00355420">
            <w:pPr>
              <w:spacing w:line="276" w:lineRule="auto"/>
              <w:contextualSpacing/>
              <w:rPr>
                <w:rFonts w:ascii="Arial" w:hAnsi="Arial" w:cs="Arial"/>
                <w:sz w:val="12"/>
                <w:szCs w:val="12"/>
                <w:lang w:val="en-GB"/>
              </w:rPr>
            </w:pPr>
          </w:p>
          <w:p w14:paraId="305D3846" w14:textId="77777777" w:rsidR="00355420" w:rsidRDefault="00000000">
            <w:pPr>
              <w:spacing w:line="276" w:lineRule="auto"/>
              <w:contextualSpacing/>
              <w:rPr>
                <w:rFonts w:ascii="Arial" w:hAnsi="Arial" w:cs="Arial"/>
                <w:sz w:val="12"/>
                <w:szCs w:val="12"/>
                <w:lang w:val="en-GB"/>
              </w:rPr>
            </w:pPr>
            <w:r>
              <w:rPr>
                <w:rFonts w:ascii="Arial" w:hAnsi="Arial" w:cs="Arial"/>
                <w:b/>
                <w:bCs/>
                <w:sz w:val="12"/>
                <w:szCs w:val="12"/>
                <w:lang w:val="en-GB"/>
              </w:rPr>
              <w:t>Lead:</w:t>
            </w:r>
            <w:r>
              <w:rPr>
                <w:rFonts w:ascii="Arial" w:hAnsi="Arial" w:cs="Arial"/>
                <w:sz w:val="12"/>
                <w:szCs w:val="12"/>
                <w:lang w:val="en-GB"/>
              </w:rPr>
              <w:t xml:space="preserve"> NG-ST?</w:t>
            </w:r>
          </w:p>
        </w:tc>
        <w:tc>
          <w:tcPr>
            <w:tcW w:w="1984" w:type="dxa"/>
          </w:tcPr>
          <w:p w14:paraId="0344A2FC"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 xml:space="preserve">Site managers time resources to involve and provide input </w:t>
            </w:r>
          </w:p>
          <w:p w14:paraId="7B2D50F2" w14:textId="77777777" w:rsidR="00355420" w:rsidRDefault="00355420">
            <w:pPr>
              <w:spacing w:line="276" w:lineRule="auto"/>
              <w:rPr>
                <w:rFonts w:ascii="Arial" w:hAnsi="Arial" w:cs="Arial"/>
                <w:sz w:val="12"/>
                <w:szCs w:val="12"/>
                <w:lang w:val="en-GB"/>
              </w:rPr>
            </w:pPr>
          </w:p>
          <w:p w14:paraId="148744FC"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Meetings / discussions between site managers, tourism sector, experts</w:t>
            </w:r>
          </w:p>
        </w:tc>
        <w:tc>
          <w:tcPr>
            <w:tcW w:w="2410" w:type="dxa"/>
          </w:tcPr>
          <w:p w14:paraId="246E45B3"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Advice on the effectiveness of specific current national/local policies on sustainable tourism (priority topics e.g., Tourism sector, site managers, experts in collaboration with TG-MA have identified the set of parameters needed to monitor tourism impact activities on OUV (link to act. 3, first 2 bullet points)</w:t>
            </w:r>
          </w:p>
          <w:p w14:paraId="3574A8D0" w14:textId="77777777" w:rsidR="00355420" w:rsidRDefault="00355420">
            <w:pPr>
              <w:spacing w:line="276" w:lineRule="auto"/>
              <w:rPr>
                <w:rFonts w:ascii="Arial" w:hAnsi="Arial" w:cs="Arial"/>
                <w:sz w:val="12"/>
                <w:szCs w:val="12"/>
                <w:lang w:val="en-GB"/>
              </w:rPr>
            </w:pPr>
          </w:p>
          <w:p w14:paraId="577D03A9"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(Project proposal)</w:t>
            </w:r>
          </w:p>
        </w:tc>
        <w:tc>
          <w:tcPr>
            <w:tcW w:w="851" w:type="dxa"/>
          </w:tcPr>
          <w:p w14:paraId="72024AE6"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Depending on topic different TWSC groups and TMAP, PH, NG-ST</w:t>
            </w:r>
          </w:p>
          <w:p w14:paraId="5D0057F5" w14:textId="77777777" w:rsidR="00355420" w:rsidRDefault="00355420">
            <w:pPr>
              <w:spacing w:line="276" w:lineRule="auto"/>
              <w:rPr>
                <w:rFonts w:ascii="Arial" w:hAnsi="Arial" w:cs="Arial"/>
                <w:sz w:val="12"/>
                <w:szCs w:val="12"/>
                <w:lang w:val="en-GB"/>
              </w:rPr>
            </w:pPr>
          </w:p>
          <w:p w14:paraId="713B3C53"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EG MM/social science sector: seals and tourism project</w:t>
            </w:r>
          </w:p>
        </w:tc>
        <w:tc>
          <w:tcPr>
            <w:tcW w:w="2409" w:type="dxa"/>
          </w:tcPr>
          <w:p w14:paraId="088632B1" w14:textId="77777777" w:rsidR="00355420" w:rsidRDefault="00355420">
            <w:pPr>
              <w:spacing w:line="276" w:lineRule="auto"/>
              <w:rPr>
                <w:rFonts w:ascii="Arial" w:hAnsi="Arial" w:cs="Arial"/>
                <w:sz w:val="12"/>
                <w:szCs w:val="12"/>
                <w:lang w:val="en-GB"/>
              </w:rPr>
            </w:pPr>
          </w:p>
          <w:p w14:paraId="1F537191" w14:textId="77777777" w:rsidR="00355420" w:rsidRDefault="00355420">
            <w:pPr>
              <w:spacing w:line="276" w:lineRule="auto"/>
              <w:rPr>
                <w:rFonts w:ascii="Arial" w:hAnsi="Arial" w:cs="Arial"/>
                <w:sz w:val="12"/>
                <w:szCs w:val="12"/>
                <w:lang w:val="en-GB"/>
              </w:rPr>
            </w:pPr>
          </w:p>
          <w:p w14:paraId="5F38832B" w14:textId="77777777" w:rsidR="00355420" w:rsidRDefault="00355420">
            <w:pPr>
              <w:spacing w:line="276" w:lineRule="auto"/>
              <w:rPr>
                <w:rFonts w:ascii="Arial" w:hAnsi="Arial" w:cs="Arial"/>
                <w:sz w:val="12"/>
                <w:szCs w:val="12"/>
                <w:lang w:val="en-GB"/>
              </w:rPr>
            </w:pPr>
          </w:p>
          <w:p w14:paraId="160CEB01" w14:textId="77777777" w:rsidR="00355420" w:rsidRDefault="00355420">
            <w:pPr>
              <w:spacing w:line="276" w:lineRule="auto"/>
              <w:rPr>
                <w:rFonts w:ascii="Arial" w:hAnsi="Arial" w:cs="Arial"/>
                <w:sz w:val="12"/>
                <w:szCs w:val="12"/>
                <w:lang w:val="en-GB"/>
              </w:rPr>
            </w:pPr>
          </w:p>
          <w:p w14:paraId="08A04BCD" w14:textId="77777777" w:rsidR="00355420" w:rsidRDefault="00355420">
            <w:pPr>
              <w:spacing w:line="276" w:lineRule="auto"/>
              <w:rPr>
                <w:rFonts w:ascii="Arial" w:hAnsi="Arial" w:cs="Arial"/>
                <w:sz w:val="12"/>
                <w:szCs w:val="12"/>
                <w:lang w:val="en-GB"/>
              </w:rPr>
            </w:pPr>
          </w:p>
          <w:p w14:paraId="0888A110" w14:textId="77777777" w:rsidR="00355420" w:rsidRDefault="00355420">
            <w:pPr>
              <w:spacing w:line="276" w:lineRule="auto"/>
              <w:rPr>
                <w:rFonts w:ascii="Arial" w:hAnsi="Arial" w:cs="Arial"/>
                <w:sz w:val="12"/>
                <w:szCs w:val="12"/>
                <w:lang w:val="en-GB"/>
              </w:rPr>
            </w:pPr>
          </w:p>
          <w:p w14:paraId="7C978F04" w14:textId="77777777" w:rsidR="00355420" w:rsidRDefault="00355420">
            <w:pPr>
              <w:spacing w:line="276" w:lineRule="auto"/>
              <w:rPr>
                <w:rFonts w:ascii="Arial" w:hAnsi="Arial" w:cs="Arial"/>
                <w:sz w:val="12"/>
                <w:szCs w:val="12"/>
                <w:lang w:val="en-GB"/>
              </w:rPr>
            </w:pPr>
          </w:p>
          <w:p w14:paraId="5D569319" w14:textId="77777777" w:rsidR="00355420" w:rsidRDefault="00355420">
            <w:pPr>
              <w:spacing w:line="276" w:lineRule="auto"/>
              <w:rPr>
                <w:rFonts w:ascii="Arial" w:hAnsi="Arial" w:cs="Arial"/>
                <w:sz w:val="12"/>
                <w:szCs w:val="12"/>
                <w:lang w:val="en-GB"/>
              </w:rPr>
            </w:pPr>
          </w:p>
          <w:p w14:paraId="5D560FA8" w14:textId="77777777" w:rsidR="00355420" w:rsidRDefault="00355420">
            <w:pPr>
              <w:spacing w:line="276" w:lineRule="auto"/>
              <w:rPr>
                <w:rFonts w:ascii="Arial" w:hAnsi="Arial" w:cs="Arial"/>
                <w:sz w:val="12"/>
                <w:szCs w:val="12"/>
                <w:lang w:val="en-GB"/>
              </w:rPr>
            </w:pPr>
          </w:p>
          <w:p w14:paraId="49A3773F" w14:textId="77777777" w:rsidR="00355420" w:rsidRDefault="00355420">
            <w:pPr>
              <w:spacing w:line="276" w:lineRule="auto"/>
              <w:rPr>
                <w:rFonts w:ascii="Arial" w:hAnsi="Arial" w:cs="Arial"/>
                <w:sz w:val="12"/>
                <w:szCs w:val="12"/>
                <w:lang w:val="en-GB"/>
              </w:rPr>
            </w:pPr>
          </w:p>
          <w:p w14:paraId="1F229636" w14:textId="77777777" w:rsidR="00355420" w:rsidRDefault="00355420">
            <w:pPr>
              <w:spacing w:line="276" w:lineRule="auto"/>
              <w:rPr>
                <w:rFonts w:ascii="Arial" w:hAnsi="Arial" w:cs="Arial"/>
                <w:sz w:val="12"/>
                <w:szCs w:val="12"/>
                <w:lang w:val="en-GB"/>
              </w:rPr>
            </w:pPr>
          </w:p>
        </w:tc>
      </w:tr>
      <w:tr w:rsidR="00355420" w14:paraId="26658824" w14:textId="77777777">
        <w:tc>
          <w:tcPr>
            <w:tcW w:w="2122" w:type="dxa"/>
          </w:tcPr>
          <w:p w14:paraId="70F2DDDB"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 xml:space="preserve">3. The TWSC, through the responsible trilateral group, to </w:t>
            </w:r>
            <w:bookmarkStart w:id="6" w:name="_Hlk94772969"/>
            <w:r>
              <w:rPr>
                <w:rFonts w:ascii="Arial" w:hAnsi="Arial" w:cs="Arial"/>
                <w:sz w:val="12"/>
                <w:szCs w:val="12"/>
                <w:lang w:val="en-GB"/>
              </w:rPr>
              <w:t xml:space="preserve">strengthen initiatives for cross-border cooperation for fostering the nature conservation </w:t>
            </w:r>
            <w:bookmarkEnd w:id="6"/>
            <w:r>
              <w:rPr>
                <w:rFonts w:ascii="Arial" w:hAnsi="Arial" w:cs="Arial"/>
                <w:sz w:val="12"/>
                <w:szCs w:val="12"/>
                <w:lang w:val="en-GB"/>
              </w:rPr>
              <w:t>aspect of sustainability in tourism by:  </w:t>
            </w:r>
          </w:p>
          <w:p w14:paraId="303614D8" w14:textId="77777777" w:rsidR="00355420" w:rsidRDefault="00000000">
            <w:pPr>
              <w:numPr>
                <w:ilvl w:val="0"/>
                <w:numId w:val="11"/>
              </w:numPr>
              <w:spacing w:line="276" w:lineRule="auto"/>
              <w:ind w:left="171" w:hanging="218"/>
              <w:contextualSpacing/>
              <w:textAlignment w:val="baseline"/>
              <w:rPr>
                <w:rFonts w:ascii="Arial" w:hAnsi="Arial" w:cs="Arial"/>
                <w:sz w:val="12"/>
                <w:szCs w:val="12"/>
                <w:lang w:val="en-GB"/>
              </w:rPr>
            </w:pPr>
            <w:bookmarkStart w:id="7" w:name="_Hlk93073496"/>
            <w:r>
              <w:rPr>
                <w:rFonts w:ascii="Arial" w:hAnsi="Arial" w:cs="Arial"/>
                <w:sz w:val="12"/>
                <w:szCs w:val="12"/>
                <w:lang w:val="en-GB"/>
              </w:rPr>
              <w:t xml:space="preserve">Addressing gaps of knowledge regarding the impacts of tourism on the OUV, </w:t>
            </w:r>
            <w:proofErr w:type="spellStart"/>
            <w:r>
              <w:rPr>
                <w:rFonts w:ascii="Arial" w:hAnsi="Arial" w:cs="Arial"/>
                <w:sz w:val="12"/>
                <w:szCs w:val="12"/>
                <w:lang w:val="en-GB"/>
              </w:rPr>
              <w:t>i.a.</w:t>
            </w:r>
            <w:proofErr w:type="spellEnd"/>
            <w:r>
              <w:rPr>
                <w:rFonts w:ascii="Arial" w:hAnsi="Arial" w:cs="Arial"/>
                <w:sz w:val="12"/>
                <w:szCs w:val="12"/>
                <w:lang w:val="en-GB"/>
              </w:rPr>
              <w:t xml:space="preserve"> by research projects. </w:t>
            </w:r>
          </w:p>
          <w:p w14:paraId="25CA66BB" w14:textId="77777777" w:rsidR="00355420" w:rsidRDefault="00000000">
            <w:pPr>
              <w:numPr>
                <w:ilvl w:val="0"/>
                <w:numId w:val="11"/>
              </w:numPr>
              <w:spacing w:line="276" w:lineRule="auto"/>
              <w:ind w:left="171" w:hanging="218"/>
              <w:contextualSpacing/>
              <w:textAlignment w:val="baseline"/>
              <w:rPr>
                <w:rFonts w:ascii="Arial" w:hAnsi="Arial" w:cs="Arial"/>
                <w:sz w:val="12"/>
                <w:szCs w:val="12"/>
                <w:lang w:val="en-GB"/>
              </w:rPr>
            </w:pPr>
            <w:r>
              <w:rPr>
                <w:rFonts w:ascii="Arial" w:hAnsi="Arial" w:cs="Arial"/>
                <w:sz w:val="12"/>
                <w:szCs w:val="12"/>
                <w:lang w:val="en-GB"/>
              </w:rPr>
              <w:t>Analysing existing national monitoring data in terms of effects from tourism and considering cumulative effects (obligation in Habitats Directive in case of projects or plans seeking permission).</w:t>
            </w:r>
          </w:p>
          <w:p w14:paraId="60D3D99D" w14:textId="77777777" w:rsidR="00355420" w:rsidRDefault="00000000">
            <w:pPr>
              <w:numPr>
                <w:ilvl w:val="0"/>
                <w:numId w:val="11"/>
              </w:numPr>
              <w:spacing w:line="276" w:lineRule="auto"/>
              <w:ind w:left="171" w:hanging="218"/>
              <w:contextualSpacing/>
              <w:textAlignment w:val="baseline"/>
              <w:rPr>
                <w:rFonts w:ascii="Arial" w:hAnsi="Arial" w:cs="Arial"/>
                <w:sz w:val="12"/>
                <w:szCs w:val="12"/>
                <w:lang w:val="en-GB"/>
              </w:rPr>
            </w:pPr>
            <w:r>
              <w:rPr>
                <w:rFonts w:ascii="Arial" w:hAnsi="Arial" w:cs="Arial"/>
                <w:sz w:val="12"/>
                <w:szCs w:val="12"/>
                <w:lang w:val="en-GB"/>
              </w:rPr>
              <w:t>Developing appropriate trilateral tools to support visitors understanding for suitable and required behaviour in the natural environment and towards wildlife, while making the experience of nature possible, </w:t>
            </w:r>
          </w:p>
          <w:p w14:paraId="3A505964" w14:textId="77777777" w:rsidR="00355420" w:rsidRDefault="00000000">
            <w:pPr>
              <w:numPr>
                <w:ilvl w:val="0"/>
                <w:numId w:val="11"/>
              </w:numPr>
              <w:spacing w:line="276" w:lineRule="auto"/>
              <w:ind w:left="171" w:hanging="218"/>
              <w:contextualSpacing/>
              <w:textAlignment w:val="baseline"/>
              <w:rPr>
                <w:rFonts w:ascii="Arial" w:hAnsi="Arial" w:cs="Arial"/>
                <w:sz w:val="12"/>
                <w:szCs w:val="12"/>
                <w:lang w:val="en-GB"/>
              </w:rPr>
            </w:pPr>
            <w:r>
              <w:rPr>
                <w:rFonts w:ascii="Arial" w:hAnsi="Arial" w:cs="Arial"/>
                <w:sz w:val="12"/>
                <w:szCs w:val="12"/>
                <w:lang w:val="en-GB"/>
              </w:rPr>
              <w:t>Improving the Wadden Sea World Heritage brand visibility emphasising that it promotes nature conservation via responsible tourism practices and according to the Sustainable Tourism Strategy and Action Plan, </w:t>
            </w:r>
          </w:p>
          <w:p w14:paraId="378226BF" w14:textId="77777777" w:rsidR="00355420" w:rsidRDefault="00000000">
            <w:pPr>
              <w:numPr>
                <w:ilvl w:val="0"/>
                <w:numId w:val="11"/>
              </w:numPr>
              <w:spacing w:line="276" w:lineRule="auto"/>
              <w:ind w:left="171" w:hanging="218"/>
              <w:contextualSpacing/>
              <w:textAlignment w:val="baseline"/>
              <w:rPr>
                <w:rFonts w:ascii="Arial" w:hAnsi="Arial" w:cs="Arial"/>
                <w:sz w:val="12"/>
                <w:szCs w:val="12"/>
                <w:lang w:val="en-GB"/>
              </w:rPr>
            </w:pPr>
            <w:r>
              <w:rPr>
                <w:rFonts w:ascii="Arial" w:hAnsi="Arial" w:cs="Arial"/>
                <w:sz w:val="12"/>
                <w:szCs w:val="12"/>
                <w:lang w:val="en-GB"/>
              </w:rPr>
              <w:t>Enhancing coordination of the various supra-regional and regional projects and activities. </w:t>
            </w:r>
          </w:p>
          <w:p w14:paraId="171549ED" w14:textId="77777777" w:rsidR="00355420" w:rsidRDefault="00000000">
            <w:pPr>
              <w:numPr>
                <w:ilvl w:val="0"/>
                <w:numId w:val="11"/>
              </w:numPr>
              <w:spacing w:line="276" w:lineRule="auto"/>
              <w:ind w:left="171" w:hanging="218"/>
              <w:contextualSpacing/>
              <w:textAlignment w:val="baseline"/>
              <w:rPr>
                <w:rFonts w:ascii="Arial" w:hAnsi="Arial" w:cs="Arial"/>
                <w:sz w:val="12"/>
                <w:szCs w:val="12"/>
                <w:lang w:val="en-GB"/>
              </w:rPr>
            </w:pPr>
            <w:r>
              <w:rPr>
                <w:rFonts w:ascii="Arial" w:hAnsi="Arial" w:cs="Arial"/>
                <w:sz w:val="12"/>
                <w:szCs w:val="12"/>
                <w:lang w:val="en-GB"/>
              </w:rPr>
              <w:t>Exchanging information about training and education initiatives.</w:t>
            </w:r>
          </w:p>
          <w:p w14:paraId="26C1C917" w14:textId="77777777" w:rsidR="00355420" w:rsidRDefault="00000000">
            <w:pPr>
              <w:numPr>
                <w:ilvl w:val="0"/>
                <w:numId w:val="11"/>
              </w:numPr>
              <w:spacing w:line="276" w:lineRule="auto"/>
              <w:ind w:left="171" w:hanging="218"/>
              <w:contextualSpacing/>
              <w:textAlignment w:val="baseline"/>
              <w:rPr>
                <w:rFonts w:ascii="Arial" w:hAnsi="Arial" w:cs="Arial"/>
                <w:sz w:val="12"/>
                <w:szCs w:val="12"/>
                <w:lang w:val="en-GB"/>
              </w:rPr>
            </w:pPr>
            <w:r>
              <w:rPr>
                <w:rFonts w:ascii="Arial" w:hAnsi="Arial" w:cs="Arial"/>
                <w:sz w:val="12"/>
                <w:szCs w:val="12"/>
                <w:lang w:val="en-GB"/>
              </w:rPr>
              <w:t>Strengthening and expanding the communication and collaboration with the authorities, agencies, and small and medium sized enterprises (SME) responsible for touristic activities.</w:t>
            </w:r>
          </w:p>
          <w:p w14:paraId="734C2F79" w14:textId="77777777" w:rsidR="00355420" w:rsidRDefault="00000000">
            <w:pPr>
              <w:numPr>
                <w:ilvl w:val="0"/>
                <w:numId w:val="11"/>
              </w:numPr>
              <w:spacing w:line="276" w:lineRule="auto"/>
              <w:ind w:left="171" w:hanging="218"/>
              <w:contextualSpacing/>
              <w:textAlignment w:val="baseline"/>
              <w:rPr>
                <w:rFonts w:ascii="Arial" w:hAnsi="Arial" w:cs="Arial"/>
                <w:sz w:val="12"/>
                <w:szCs w:val="12"/>
                <w:lang w:val="en-GB"/>
              </w:rPr>
            </w:pPr>
            <w:r>
              <w:rPr>
                <w:rFonts w:ascii="Arial" w:hAnsi="Arial" w:cs="Arial"/>
                <w:sz w:val="12"/>
                <w:szCs w:val="12"/>
                <w:lang w:val="en-GB"/>
              </w:rPr>
              <w:t>Strengthening interdisciplinary dialogue and research between natural and social sciences about values in nature conservation, protected area management and sustainable development.</w:t>
            </w:r>
            <w:bookmarkEnd w:id="7"/>
          </w:p>
          <w:p w14:paraId="4CC63708" w14:textId="77777777" w:rsidR="00355420" w:rsidRDefault="00355420">
            <w:pPr>
              <w:spacing w:line="276" w:lineRule="auto"/>
              <w:contextualSpacing/>
              <w:rPr>
                <w:rFonts w:ascii="Arial" w:hAnsi="Arial" w:cs="Arial"/>
                <w:sz w:val="12"/>
                <w:szCs w:val="12"/>
                <w:lang w:val="en-GB"/>
              </w:rPr>
            </w:pPr>
          </w:p>
        </w:tc>
        <w:tc>
          <w:tcPr>
            <w:tcW w:w="1559" w:type="dxa"/>
          </w:tcPr>
          <w:p w14:paraId="6B3A1455"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In four years, we have:</w:t>
            </w:r>
          </w:p>
          <w:p w14:paraId="2E2AE655" w14:textId="77777777" w:rsidR="00355420" w:rsidRDefault="00355420">
            <w:pPr>
              <w:spacing w:line="276" w:lineRule="auto"/>
              <w:rPr>
                <w:rFonts w:ascii="Arial" w:hAnsi="Arial" w:cs="Arial"/>
                <w:sz w:val="12"/>
                <w:szCs w:val="12"/>
                <w:lang w:val="en-GB"/>
              </w:rPr>
            </w:pPr>
          </w:p>
          <w:p w14:paraId="3ED3229F"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Trilateral projects on the bullet point topics (prioritise for first 4 years)</w:t>
            </w:r>
          </w:p>
          <w:p w14:paraId="44E3FC23" w14:textId="77777777" w:rsidR="00355420" w:rsidRDefault="00355420">
            <w:pPr>
              <w:spacing w:line="276" w:lineRule="auto"/>
              <w:rPr>
                <w:rFonts w:ascii="Arial" w:hAnsi="Arial" w:cs="Arial"/>
                <w:sz w:val="12"/>
                <w:szCs w:val="12"/>
                <w:lang w:val="en-GB"/>
              </w:rPr>
            </w:pPr>
          </w:p>
          <w:p w14:paraId="794CA467" w14:textId="77777777" w:rsidR="00355420" w:rsidRDefault="00355420">
            <w:pPr>
              <w:spacing w:line="276" w:lineRule="auto"/>
              <w:rPr>
                <w:rFonts w:ascii="Arial" w:hAnsi="Arial" w:cs="Arial"/>
                <w:sz w:val="12"/>
                <w:szCs w:val="12"/>
                <w:lang w:val="en-GB"/>
              </w:rPr>
            </w:pPr>
          </w:p>
          <w:p w14:paraId="0C4BED85" w14:textId="77777777" w:rsidR="00355420" w:rsidRDefault="00355420">
            <w:pPr>
              <w:spacing w:line="276" w:lineRule="auto"/>
              <w:rPr>
                <w:rFonts w:ascii="Arial" w:hAnsi="Arial" w:cs="Arial"/>
                <w:sz w:val="12"/>
                <w:szCs w:val="12"/>
                <w:lang w:val="en-GB"/>
              </w:rPr>
            </w:pPr>
          </w:p>
          <w:p w14:paraId="57E3C295" w14:textId="77777777" w:rsidR="00355420" w:rsidRDefault="00355420">
            <w:pPr>
              <w:spacing w:line="276" w:lineRule="auto"/>
              <w:rPr>
                <w:rFonts w:ascii="Arial" w:hAnsi="Arial" w:cs="Arial"/>
                <w:sz w:val="12"/>
                <w:szCs w:val="12"/>
                <w:lang w:val="en-GB"/>
              </w:rPr>
            </w:pPr>
          </w:p>
        </w:tc>
        <w:tc>
          <w:tcPr>
            <w:tcW w:w="992" w:type="dxa"/>
          </w:tcPr>
          <w:p w14:paraId="57ACC1F8" w14:textId="77777777" w:rsidR="00355420" w:rsidRDefault="00355420">
            <w:pPr>
              <w:spacing w:line="276" w:lineRule="auto"/>
              <w:rPr>
                <w:rFonts w:ascii="Arial" w:hAnsi="Arial" w:cs="Arial"/>
                <w:sz w:val="12"/>
                <w:szCs w:val="12"/>
                <w:lang w:val="en-GB"/>
              </w:rPr>
            </w:pPr>
          </w:p>
          <w:p w14:paraId="199A19E4" w14:textId="77777777" w:rsidR="00355420" w:rsidRDefault="00355420">
            <w:pPr>
              <w:spacing w:line="276" w:lineRule="auto"/>
              <w:rPr>
                <w:rFonts w:ascii="Arial" w:hAnsi="Arial" w:cs="Arial"/>
                <w:sz w:val="12"/>
                <w:szCs w:val="12"/>
                <w:lang w:val="en-GB"/>
              </w:rPr>
            </w:pPr>
          </w:p>
          <w:p w14:paraId="47E00EA7"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Activity 2 and 3 can benefit each other</w:t>
            </w:r>
          </w:p>
        </w:tc>
        <w:tc>
          <w:tcPr>
            <w:tcW w:w="2126" w:type="dxa"/>
          </w:tcPr>
          <w:p w14:paraId="799EF9CD"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 xml:space="preserve">NG-ST involves the appropriate actors/experts/site managers for promoting cross-border cooperation through concrete trilateral projects on priority topics </w:t>
            </w:r>
          </w:p>
          <w:p w14:paraId="62E22535" w14:textId="77777777" w:rsidR="00355420" w:rsidRDefault="00355420">
            <w:pPr>
              <w:spacing w:line="276" w:lineRule="auto"/>
              <w:rPr>
                <w:rFonts w:ascii="Arial" w:hAnsi="Arial" w:cs="Arial"/>
                <w:sz w:val="12"/>
                <w:szCs w:val="12"/>
                <w:lang w:val="en-GB"/>
              </w:rPr>
            </w:pPr>
          </w:p>
          <w:p w14:paraId="18BA4649" w14:textId="77777777" w:rsidR="00355420" w:rsidRDefault="00355420">
            <w:pPr>
              <w:spacing w:line="276" w:lineRule="auto"/>
              <w:rPr>
                <w:rFonts w:ascii="Arial" w:hAnsi="Arial" w:cs="Arial"/>
                <w:sz w:val="12"/>
                <w:szCs w:val="12"/>
                <w:lang w:val="en-GB"/>
              </w:rPr>
            </w:pPr>
          </w:p>
        </w:tc>
        <w:tc>
          <w:tcPr>
            <w:tcW w:w="1418" w:type="dxa"/>
          </w:tcPr>
          <w:p w14:paraId="3D2724CE"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NG-ST, site managers, and stakeholders depending on topic</w:t>
            </w:r>
          </w:p>
          <w:p w14:paraId="21BBB4DA" w14:textId="77777777" w:rsidR="00355420" w:rsidRDefault="00355420">
            <w:pPr>
              <w:spacing w:line="276" w:lineRule="auto"/>
              <w:rPr>
                <w:rFonts w:ascii="Arial" w:hAnsi="Arial" w:cs="Arial"/>
                <w:sz w:val="12"/>
                <w:szCs w:val="12"/>
                <w:lang w:val="en-GB"/>
              </w:rPr>
            </w:pPr>
          </w:p>
          <w:p w14:paraId="3915C3A5"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DK:</w:t>
            </w:r>
          </w:p>
          <w:p w14:paraId="12FF707A"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SH:</w:t>
            </w:r>
          </w:p>
          <w:p w14:paraId="6C8AC27F"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HH:</w:t>
            </w:r>
          </w:p>
          <w:p w14:paraId="22547B99"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LS:</w:t>
            </w:r>
          </w:p>
          <w:p w14:paraId="1E1660FE"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DE:</w:t>
            </w:r>
          </w:p>
          <w:p w14:paraId="5B93C3E4"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NL:</w:t>
            </w:r>
          </w:p>
          <w:p w14:paraId="4ECEF6F1" w14:textId="77777777" w:rsidR="00355420" w:rsidRDefault="00355420">
            <w:pPr>
              <w:spacing w:line="276" w:lineRule="auto"/>
              <w:rPr>
                <w:rFonts w:ascii="Arial" w:hAnsi="Arial" w:cs="Arial"/>
                <w:sz w:val="12"/>
                <w:szCs w:val="12"/>
                <w:lang w:val="en-GB"/>
              </w:rPr>
            </w:pPr>
          </w:p>
          <w:p w14:paraId="74E451B7" w14:textId="77777777" w:rsidR="00355420" w:rsidRDefault="00000000">
            <w:pPr>
              <w:spacing w:line="276" w:lineRule="auto"/>
              <w:rPr>
                <w:rFonts w:ascii="Arial" w:hAnsi="Arial" w:cs="Arial"/>
                <w:sz w:val="12"/>
                <w:szCs w:val="12"/>
                <w:lang w:val="en-GB"/>
              </w:rPr>
            </w:pPr>
            <w:r>
              <w:rPr>
                <w:rFonts w:ascii="Arial" w:hAnsi="Arial" w:cs="Arial"/>
                <w:b/>
                <w:bCs/>
                <w:sz w:val="12"/>
                <w:szCs w:val="12"/>
                <w:lang w:val="en-GB"/>
              </w:rPr>
              <w:t>Lead:</w:t>
            </w:r>
            <w:r>
              <w:rPr>
                <w:rFonts w:ascii="Arial" w:hAnsi="Arial" w:cs="Arial"/>
                <w:sz w:val="12"/>
                <w:szCs w:val="12"/>
                <w:lang w:val="en-GB"/>
              </w:rPr>
              <w:t xml:space="preserve"> NG-ST to identify topics and then lead depends on topic</w:t>
            </w:r>
          </w:p>
        </w:tc>
        <w:tc>
          <w:tcPr>
            <w:tcW w:w="1984" w:type="dxa"/>
          </w:tcPr>
          <w:p w14:paraId="761FD555"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Meetings / discussions / agreements</w:t>
            </w:r>
          </w:p>
          <w:p w14:paraId="3E4827D3" w14:textId="77777777" w:rsidR="00355420" w:rsidRDefault="00355420">
            <w:pPr>
              <w:spacing w:line="276" w:lineRule="auto"/>
              <w:rPr>
                <w:rFonts w:ascii="Arial" w:hAnsi="Arial" w:cs="Arial"/>
                <w:sz w:val="12"/>
                <w:szCs w:val="12"/>
                <w:lang w:val="en-GB"/>
              </w:rPr>
            </w:pPr>
          </w:p>
          <w:p w14:paraId="712C8C90"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Resources to organise, systematise</w:t>
            </w:r>
          </w:p>
        </w:tc>
        <w:tc>
          <w:tcPr>
            <w:tcW w:w="2410" w:type="dxa"/>
          </w:tcPr>
          <w:p w14:paraId="55195205"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Concrete cross-border projects on priority aspects benefiting nature</w:t>
            </w:r>
          </w:p>
          <w:p w14:paraId="476C5E43" w14:textId="77777777" w:rsidR="00355420" w:rsidRDefault="00355420">
            <w:pPr>
              <w:spacing w:line="276" w:lineRule="auto"/>
              <w:rPr>
                <w:rFonts w:ascii="Arial" w:hAnsi="Arial" w:cs="Arial"/>
                <w:sz w:val="12"/>
                <w:szCs w:val="12"/>
                <w:lang w:val="en-GB"/>
              </w:rPr>
            </w:pPr>
          </w:p>
          <w:p w14:paraId="2368FF04"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 xml:space="preserve">Contribute to the next update of the action plan </w:t>
            </w:r>
          </w:p>
        </w:tc>
        <w:tc>
          <w:tcPr>
            <w:tcW w:w="851" w:type="dxa"/>
          </w:tcPr>
          <w:p w14:paraId="0E0C0BA8"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 xml:space="preserve">NG-ST. TMAP, PH, QSR, TPC-WSR, other </w:t>
            </w:r>
            <w:proofErr w:type="spellStart"/>
            <w:r>
              <w:rPr>
                <w:rFonts w:ascii="Arial" w:hAnsi="Arial" w:cs="Arial"/>
                <w:sz w:val="12"/>
                <w:szCs w:val="12"/>
                <w:lang w:val="en-GB"/>
              </w:rPr>
              <w:t>twsc</w:t>
            </w:r>
            <w:proofErr w:type="spellEnd"/>
            <w:r>
              <w:rPr>
                <w:rFonts w:ascii="Arial" w:hAnsi="Arial" w:cs="Arial"/>
                <w:sz w:val="12"/>
                <w:szCs w:val="12"/>
                <w:lang w:val="en-GB"/>
              </w:rPr>
              <w:t xml:space="preserve"> groups</w:t>
            </w:r>
          </w:p>
        </w:tc>
        <w:tc>
          <w:tcPr>
            <w:tcW w:w="2409" w:type="dxa"/>
          </w:tcPr>
          <w:p w14:paraId="7F27DF47" w14:textId="77777777" w:rsidR="00355420" w:rsidRDefault="00000000">
            <w:pPr>
              <w:spacing w:line="276" w:lineRule="auto"/>
              <w:rPr>
                <w:rFonts w:ascii="Arial" w:hAnsi="Arial" w:cs="Arial"/>
                <w:sz w:val="12"/>
                <w:szCs w:val="12"/>
                <w:lang w:val="en-GB"/>
              </w:rPr>
            </w:pPr>
            <w:proofErr w:type="spellStart"/>
            <w:r>
              <w:rPr>
                <w:rFonts w:ascii="Arial" w:hAnsi="Arial" w:cs="Arial"/>
                <w:sz w:val="12"/>
                <w:szCs w:val="12"/>
                <w:lang w:val="en-GB"/>
              </w:rPr>
              <w:t>VaBene</w:t>
            </w:r>
            <w:proofErr w:type="spellEnd"/>
          </w:p>
          <w:p w14:paraId="37ADB04A" w14:textId="77777777" w:rsidR="00355420" w:rsidRDefault="00355420">
            <w:pPr>
              <w:spacing w:line="276" w:lineRule="auto"/>
              <w:rPr>
                <w:rFonts w:ascii="Arial" w:hAnsi="Arial" w:cs="Arial"/>
                <w:sz w:val="12"/>
                <w:szCs w:val="12"/>
                <w:lang w:val="en-GB"/>
              </w:rPr>
            </w:pPr>
          </w:p>
          <w:p w14:paraId="1D50C659"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Denmark: guidelines for seal tourism in development)</w:t>
            </w:r>
          </w:p>
          <w:p w14:paraId="3ED61867" w14:textId="77777777" w:rsidR="00355420" w:rsidRDefault="00355420">
            <w:pPr>
              <w:spacing w:line="276" w:lineRule="auto"/>
              <w:rPr>
                <w:rFonts w:ascii="Arial" w:hAnsi="Arial" w:cs="Arial"/>
                <w:sz w:val="12"/>
                <w:szCs w:val="12"/>
                <w:lang w:val="en-GB"/>
              </w:rPr>
            </w:pPr>
          </w:p>
          <w:p w14:paraId="3672F99D" w14:textId="77777777" w:rsidR="00355420" w:rsidRDefault="00355420">
            <w:pPr>
              <w:spacing w:line="276" w:lineRule="auto"/>
              <w:rPr>
                <w:rFonts w:ascii="Arial" w:hAnsi="Arial" w:cs="Arial"/>
                <w:sz w:val="12"/>
                <w:szCs w:val="12"/>
                <w:lang w:val="en-GB"/>
              </w:rPr>
            </w:pPr>
          </w:p>
          <w:p w14:paraId="73DEDFD6" w14:textId="77777777" w:rsidR="00355420" w:rsidRDefault="00355420">
            <w:pPr>
              <w:spacing w:line="276" w:lineRule="auto"/>
              <w:rPr>
                <w:rFonts w:ascii="Arial" w:hAnsi="Arial" w:cs="Arial"/>
                <w:sz w:val="12"/>
                <w:szCs w:val="12"/>
                <w:lang w:val="en-GB"/>
              </w:rPr>
            </w:pPr>
          </w:p>
          <w:p w14:paraId="483E12D9" w14:textId="77777777" w:rsidR="00355420" w:rsidRDefault="00355420">
            <w:pPr>
              <w:spacing w:line="276" w:lineRule="auto"/>
              <w:rPr>
                <w:rFonts w:ascii="Arial" w:hAnsi="Arial" w:cs="Arial"/>
                <w:sz w:val="12"/>
                <w:szCs w:val="12"/>
                <w:lang w:val="en-GB"/>
              </w:rPr>
            </w:pPr>
          </w:p>
          <w:p w14:paraId="1065DD49" w14:textId="77777777" w:rsidR="00355420" w:rsidRDefault="00355420">
            <w:pPr>
              <w:spacing w:line="276" w:lineRule="auto"/>
              <w:rPr>
                <w:rFonts w:ascii="Arial" w:hAnsi="Arial" w:cs="Arial"/>
                <w:sz w:val="12"/>
                <w:szCs w:val="12"/>
                <w:lang w:val="en-GB"/>
              </w:rPr>
            </w:pPr>
          </w:p>
          <w:p w14:paraId="2EE6F3D1" w14:textId="77777777" w:rsidR="00355420" w:rsidRDefault="00355420">
            <w:pPr>
              <w:spacing w:line="276" w:lineRule="auto"/>
              <w:rPr>
                <w:rFonts w:ascii="Arial" w:hAnsi="Arial" w:cs="Arial"/>
                <w:sz w:val="12"/>
                <w:szCs w:val="12"/>
                <w:lang w:val="en-GB"/>
              </w:rPr>
            </w:pPr>
          </w:p>
          <w:p w14:paraId="6D24588A" w14:textId="77777777" w:rsidR="00355420" w:rsidRDefault="00355420">
            <w:pPr>
              <w:spacing w:line="276" w:lineRule="auto"/>
              <w:rPr>
                <w:rFonts w:ascii="Arial" w:hAnsi="Arial" w:cs="Arial"/>
                <w:sz w:val="12"/>
                <w:szCs w:val="12"/>
                <w:lang w:val="en-GB"/>
              </w:rPr>
            </w:pPr>
          </w:p>
        </w:tc>
      </w:tr>
    </w:tbl>
    <w:p w14:paraId="20249709" w14:textId="77777777" w:rsidR="00355420" w:rsidRDefault="00355420">
      <w:pPr>
        <w:spacing w:after="160" w:line="259" w:lineRule="auto"/>
        <w:rPr>
          <w:rFonts w:ascii="Calibri" w:eastAsia="Calibri" w:hAnsi="Calibri"/>
          <w:sz w:val="12"/>
          <w:szCs w:val="12"/>
          <w:lang w:val="en-GB"/>
        </w:rPr>
      </w:pPr>
    </w:p>
    <w:p w14:paraId="36C2F276" w14:textId="77777777" w:rsidR="00355420" w:rsidRDefault="00355420">
      <w:pPr>
        <w:spacing w:after="160" w:line="259" w:lineRule="auto"/>
        <w:rPr>
          <w:rFonts w:ascii="Calibri" w:eastAsia="Calibri" w:hAnsi="Calibri"/>
          <w:sz w:val="12"/>
          <w:szCs w:val="12"/>
          <w:lang w:val="en-GB"/>
        </w:rPr>
      </w:pPr>
    </w:p>
    <w:p w14:paraId="6FDC6990" w14:textId="77777777" w:rsidR="00355420" w:rsidRDefault="00355420">
      <w:pPr>
        <w:spacing w:after="160" w:line="259" w:lineRule="auto"/>
        <w:rPr>
          <w:rFonts w:ascii="Calibri" w:eastAsia="Calibri" w:hAnsi="Calibri"/>
          <w:sz w:val="12"/>
          <w:szCs w:val="12"/>
          <w:lang w:val="en-GB"/>
        </w:rPr>
      </w:pPr>
    </w:p>
    <w:p w14:paraId="75CAAB33" w14:textId="77777777" w:rsidR="00355420" w:rsidRDefault="00000000">
      <w:pPr>
        <w:spacing w:after="160" w:line="259" w:lineRule="auto"/>
        <w:rPr>
          <w:rFonts w:ascii="Calibri" w:eastAsia="Calibri" w:hAnsi="Calibri"/>
          <w:sz w:val="12"/>
          <w:szCs w:val="12"/>
          <w:lang w:val="de-DE"/>
        </w:rPr>
      </w:pPr>
      <w:r>
        <w:rPr>
          <w:rFonts w:ascii="Arial" w:hAnsi="Arial" w:cs="Arial"/>
          <w:b/>
          <w:bCs/>
          <w:sz w:val="22"/>
          <w:szCs w:val="22"/>
          <w:lang w:val="en-GB"/>
        </w:rPr>
        <w:lastRenderedPageBreak/>
        <w:t>Shipping</w:t>
      </w:r>
    </w:p>
    <w:tbl>
      <w:tblPr>
        <w:tblStyle w:val="Tabellenraster1"/>
        <w:tblW w:w="15871" w:type="dxa"/>
        <w:tblLayout w:type="fixed"/>
        <w:tblLook w:val="04A0" w:firstRow="1" w:lastRow="0" w:firstColumn="1" w:lastColumn="0" w:noHBand="0" w:noVBand="1"/>
      </w:tblPr>
      <w:tblGrid>
        <w:gridCol w:w="2122"/>
        <w:gridCol w:w="1559"/>
        <w:gridCol w:w="992"/>
        <w:gridCol w:w="2126"/>
        <w:gridCol w:w="1418"/>
        <w:gridCol w:w="1984"/>
        <w:gridCol w:w="2410"/>
        <w:gridCol w:w="851"/>
        <w:gridCol w:w="2409"/>
      </w:tblGrid>
      <w:tr w:rsidR="00355420" w14:paraId="4BF854D0" w14:textId="77777777">
        <w:tc>
          <w:tcPr>
            <w:tcW w:w="2122" w:type="dxa"/>
            <w:vAlign w:val="center"/>
          </w:tcPr>
          <w:p w14:paraId="7B16C753" w14:textId="77777777" w:rsidR="00355420" w:rsidRDefault="00000000">
            <w:pPr>
              <w:spacing w:line="276" w:lineRule="auto"/>
              <w:rPr>
                <w:rFonts w:ascii="Arial" w:hAnsi="Arial" w:cs="Arial"/>
                <w:sz w:val="12"/>
                <w:szCs w:val="12"/>
                <w:lang w:val="en-GB"/>
              </w:rPr>
            </w:pPr>
            <w:r>
              <w:rPr>
                <w:rFonts w:ascii="Arial" w:hAnsi="Arial" w:cs="Arial"/>
                <w:b/>
                <w:bCs/>
                <w:sz w:val="12"/>
                <w:szCs w:val="12"/>
                <w:lang w:val="en-GB"/>
              </w:rPr>
              <w:t>Activity</w:t>
            </w:r>
          </w:p>
        </w:tc>
        <w:tc>
          <w:tcPr>
            <w:tcW w:w="1559" w:type="dxa"/>
            <w:vAlign w:val="center"/>
          </w:tcPr>
          <w:p w14:paraId="33E9A879"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What do we want to achieve in the next 4 years</w:t>
            </w:r>
          </w:p>
          <w:p w14:paraId="25F10466" w14:textId="77777777" w:rsidR="00355420" w:rsidRDefault="00000000">
            <w:pPr>
              <w:spacing w:line="276" w:lineRule="auto"/>
              <w:rPr>
                <w:rFonts w:ascii="Arial" w:hAnsi="Arial" w:cs="Arial"/>
                <w:sz w:val="12"/>
                <w:szCs w:val="12"/>
                <w:lang w:val="en-GB"/>
              </w:rPr>
            </w:pPr>
            <w:r>
              <w:rPr>
                <w:rFonts w:ascii="Arial" w:hAnsi="Arial" w:cs="Arial"/>
                <w:b/>
                <w:bCs/>
                <w:sz w:val="12"/>
                <w:szCs w:val="12"/>
                <w:lang w:val="en-GB"/>
              </w:rPr>
              <w:t>SMART Goal-relevant</w:t>
            </w:r>
          </w:p>
        </w:tc>
        <w:tc>
          <w:tcPr>
            <w:tcW w:w="992" w:type="dxa"/>
            <w:vAlign w:val="center"/>
          </w:tcPr>
          <w:p w14:paraId="2A4279C0"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WD? /</w:t>
            </w:r>
          </w:p>
          <w:p w14:paraId="5345732C"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strategic</w:t>
            </w:r>
          </w:p>
          <w:p w14:paraId="2A603035" w14:textId="77777777" w:rsidR="00355420" w:rsidRDefault="00000000">
            <w:pPr>
              <w:spacing w:line="276" w:lineRule="auto"/>
              <w:rPr>
                <w:rFonts w:ascii="Arial" w:hAnsi="Arial" w:cs="Arial"/>
                <w:sz w:val="12"/>
                <w:szCs w:val="12"/>
                <w:lang w:val="en-GB"/>
              </w:rPr>
            </w:pPr>
            <w:r>
              <w:rPr>
                <w:rFonts w:ascii="Arial" w:hAnsi="Arial" w:cs="Arial"/>
                <w:b/>
                <w:bCs/>
                <w:sz w:val="12"/>
                <w:szCs w:val="12"/>
                <w:lang w:val="en-GB"/>
              </w:rPr>
              <w:t>priority</w:t>
            </w:r>
          </w:p>
        </w:tc>
        <w:tc>
          <w:tcPr>
            <w:tcW w:w="2126" w:type="dxa"/>
            <w:vAlign w:val="center"/>
          </w:tcPr>
          <w:p w14:paraId="47263732"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Preliminary success metrics (key performance indicators)</w:t>
            </w:r>
          </w:p>
          <w:p w14:paraId="2020601E" w14:textId="77777777" w:rsidR="00355420" w:rsidRDefault="00000000">
            <w:pPr>
              <w:spacing w:line="276" w:lineRule="auto"/>
              <w:rPr>
                <w:rFonts w:ascii="Arial" w:hAnsi="Arial" w:cs="Arial"/>
                <w:sz w:val="12"/>
                <w:szCs w:val="12"/>
                <w:lang w:val="en-GB"/>
              </w:rPr>
            </w:pPr>
            <w:r>
              <w:rPr>
                <w:rFonts w:ascii="Arial" w:hAnsi="Arial" w:cs="Arial"/>
                <w:b/>
                <w:bCs/>
                <w:sz w:val="12"/>
                <w:szCs w:val="12"/>
                <w:lang w:val="en-GB"/>
              </w:rPr>
              <w:t>To further define jointly</w:t>
            </w:r>
          </w:p>
        </w:tc>
        <w:tc>
          <w:tcPr>
            <w:tcW w:w="1418" w:type="dxa"/>
            <w:vAlign w:val="center"/>
          </w:tcPr>
          <w:p w14:paraId="15142868" w14:textId="77777777" w:rsidR="00355420" w:rsidRDefault="00000000">
            <w:pPr>
              <w:spacing w:line="276" w:lineRule="auto"/>
              <w:rPr>
                <w:rFonts w:ascii="Arial" w:hAnsi="Arial" w:cs="Arial"/>
                <w:sz w:val="12"/>
                <w:szCs w:val="12"/>
                <w:lang w:val="en-GB"/>
              </w:rPr>
            </w:pPr>
            <w:r>
              <w:rPr>
                <w:rFonts w:ascii="Arial" w:hAnsi="Arial" w:cs="Arial"/>
                <w:b/>
                <w:bCs/>
                <w:sz w:val="12"/>
                <w:szCs w:val="12"/>
                <w:lang w:val="en-GB"/>
              </w:rPr>
              <w:t>Who needs to be involved and roles?</w:t>
            </w:r>
          </w:p>
        </w:tc>
        <w:tc>
          <w:tcPr>
            <w:tcW w:w="1984" w:type="dxa"/>
            <w:vAlign w:val="center"/>
          </w:tcPr>
          <w:p w14:paraId="415ED886" w14:textId="77777777" w:rsidR="00355420" w:rsidRDefault="00000000">
            <w:pPr>
              <w:spacing w:line="276" w:lineRule="auto"/>
              <w:rPr>
                <w:rFonts w:ascii="Arial" w:hAnsi="Arial" w:cs="Arial"/>
                <w:sz w:val="12"/>
                <w:szCs w:val="12"/>
                <w:lang w:val="en-GB"/>
              </w:rPr>
            </w:pPr>
            <w:r>
              <w:rPr>
                <w:rFonts w:ascii="Arial" w:hAnsi="Arial" w:cs="Arial"/>
                <w:b/>
                <w:bCs/>
                <w:sz w:val="12"/>
                <w:szCs w:val="12"/>
                <w:lang w:val="en-GB"/>
              </w:rPr>
              <w:t>What is needed?</w:t>
            </w:r>
          </w:p>
        </w:tc>
        <w:tc>
          <w:tcPr>
            <w:tcW w:w="2410" w:type="dxa"/>
            <w:vAlign w:val="center"/>
          </w:tcPr>
          <w:p w14:paraId="6EA5761A" w14:textId="77777777" w:rsidR="00355420" w:rsidRDefault="00000000">
            <w:pPr>
              <w:spacing w:line="276" w:lineRule="auto"/>
              <w:rPr>
                <w:rFonts w:ascii="Arial" w:hAnsi="Arial" w:cs="Arial"/>
                <w:sz w:val="12"/>
                <w:szCs w:val="12"/>
                <w:lang w:val="en-GB"/>
              </w:rPr>
            </w:pPr>
            <w:r>
              <w:rPr>
                <w:rFonts w:ascii="Arial" w:hAnsi="Arial" w:cs="Arial"/>
                <w:b/>
                <w:bCs/>
                <w:sz w:val="12"/>
                <w:szCs w:val="12"/>
                <w:lang w:val="en-GB"/>
              </w:rPr>
              <w:t>Milestones and Deliverables</w:t>
            </w:r>
          </w:p>
        </w:tc>
        <w:tc>
          <w:tcPr>
            <w:tcW w:w="851" w:type="dxa"/>
          </w:tcPr>
          <w:p w14:paraId="5CB0B316"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Link to:</w:t>
            </w:r>
          </w:p>
          <w:p w14:paraId="01D345B6" w14:textId="77777777" w:rsidR="00355420" w:rsidRDefault="00000000">
            <w:pPr>
              <w:spacing w:line="276" w:lineRule="auto"/>
              <w:rPr>
                <w:rFonts w:ascii="Arial" w:hAnsi="Arial" w:cs="Arial"/>
                <w:sz w:val="12"/>
                <w:szCs w:val="12"/>
                <w:lang w:val="en-GB"/>
              </w:rPr>
            </w:pPr>
            <w:r>
              <w:rPr>
                <w:rFonts w:ascii="Arial" w:hAnsi="Arial" w:cs="Arial"/>
                <w:b/>
                <w:bCs/>
                <w:sz w:val="12"/>
                <w:szCs w:val="12"/>
                <w:lang w:val="en-GB"/>
              </w:rPr>
              <w:t>(TWSC groups and tools)</w:t>
            </w:r>
          </w:p>
        </w:tc>
        <w:tc>
          <w:tcPr>
            <w:tcW w:w="2409" w:type="dxa"/>
          </w:tcPr>
          <w:p w14:paraId="21260E1E" w14:textId="77777777" w:rsidR="00355420" w:rsidRDefault="00000000">
            <w:pPr>
              <w:spacing w:line="276" w:lineRule="auto"/>
              <w:rPr>
                <w:rFonts w:ascii="Arial" w:hAnsi="Arial" w:cs="Arial"/>
                <w:b/>
                <w:bCs/>
                <w:sz w:val="12"/>
                <w:szCs w:val="12"/>
                <w:lang w:val="en-GB"/>
              </w:rPr>
            </w:pPr>
            <w:r>
              <w:rPr>
                <w:rFonts w:ascii="Arial" w:hAnsi="Arial" w:cs="Arial"/>
                <w:b/>
                <w:bCs/>
                <w:sz w:val="12"/>
                <w:szCs w:val="12"/>
                <w:lang w:val="en-GB"/>
              </w:rPr>
              <w:t>Comments/relevance for NSR/other projects to consider</w:t>
            </w:r>
          </w:p>
        </w:tc>
      </w:tr>
      <w:tr w:rsidR="00355420" w14:paraId="0705125A" w14:textId="77777777">
        <w:tc>
          <w:tcPr>
            <w:tcW w:w="2122" w:type="dxa"/>
          </w:tcPr>
          <w:p w14:paraId="10DA9E16" w14:textId="77777777" w:rsidR="00355420" w:rsidRDefault="00000000">
            <w:pPr>
              <w:spacing w:line="276" w:lineRule="auto"/>
              <w:contextualSpacing/>
              <w:rPr>
                <w:rFonts w:ascii="Arial" w:hAnsi="Arial" w:cs="Arial"/>
                <w:color w:val="FF0000"/>
                <w:sz w:val="12"/>
                <w:szCs w:val="12"/>
                <w:lang w:val="en-GB"/>
              </w:rPr>
            </w:pPr>
            <w:r>
              <w:rPr>
                <w:rFonts w:ascii="Arial" w:hAnsi="Arial" w:cs="Arial"/>
                <w:sz w:val="12"/>
                <w:szCs w:val="12"/>
                <w:lang w:val="en-GB"/>
              </w:rPr>
              <w:t xml:space="preserve">1. The </w:t>
            </w:r>
            <w:r>
              <w:rPr>
                <w:rFonts w:ascii="Arial" w:hAnsi="Arial" w:cs="Arial"/>
                <w:b/>
                <w:bCs/>
                <w:sz w:val="12"/>
                <w:szCs w:val="12"/>
                <w:lang w:val="en-GB"/>
              </w:rPr>
              <w:t>TWSC in cooperation with the competent national authorities, to</w:t>
            </w:r>
            <w:r>
              <w:rPr>
                <w:rFonts w:ascii="Arial" w:hAnsi="Arial" w:cs="Arial"/>
                <w:sz w:val="12"/>
                <w:szCs w:val="12"/>
                <w:lang w:val="en-GB"/>
              </w:rPr>
              <w:t xml:space="preserve"> </w:t>
            </w:r>
            <w:r>
              <w:rPr>
                <w:rFonts w:ascii="Arial" w:hAnsi="Arial" w:cs="Arial"/>
                <w:b/>
                <w:bCs/>
                <w:sz w:val="12"/>
                <w:szCs w:val="12"/>
                <w:lang w:val="en-GB"/>
              </w:rPr>
              <w:t>discuss the further implementation of the Operational Plans</w:t>
            </w:r>
            <w:r>
              <w:rPr>
                <w:rFonts w:ascii="Arial" w:hAnsi="Arial" w:cs="Arial"/>
                <w:sz w:val="12"/>
                <w:szCs w:val="12"/>
                <w:lang w:val="en-GB"/>
              </w:rPr>
              <w:t xml:space="preserve"> for the Wadden Sea PSSA (Annex 5, </w:t>
            </w:r>
            <w:proofErr w:type="spellStart"/>
            <w:r>
              <w:rPr>
                <w:rFonts w:ascii="Arial" w:hAnsi="Arial" w:cs="Arial"/>
                <w:sz w:val="12"/>
                <w:szCs w:val="12"/>
                <w:lang w:val="en-GB"/>
              </w:rPr>
              <w:t>Tønder</w:t>
            </w:r>
            <w:proofErr w:type="spellEnd"/>
            <w:r>
              <w:rPr>
                <w:rFonts w:ascii="Arial" w:hAnsi="Arial" w:cs="Arial"/>
                <w:sz w:val="12"/>
                <w:szCs w:val="12"/>
                <w:lang w:val="en-GB"/>
              </w:rPr>
              <w:t xml:space="preserve"> Declaration 2014), including issues proposed by the site managers, environmental NGOs and municipalities, and an assessment of the response capacity to shipping accidents in each country</w:t>
            </w:r>
            <w:r>
              <w:rPr>
                <w:rFonts w:ascii="Arial" w:hAnsi="Arial" w:cs="Arial"/>
                <w:color w:val="FF0000"/>
                <w:sz w:val="12"/>
                <w:szCs w:val="12"/>
                <w:lang w:val="en-GB"/>
              </w:rPr>
              <w:t>. [To be aligned with Wilhelmshaven Declaration]</w:t>
            </w:r>
          </w:p>
          <w:p w14:paraId="2DEF6266" w14:textId="77777777" w:rsidR="00355420" w:rsidRDefault="00355420">
            <w:pPr>
              <w:spacing w:line="276" w:lineRule="auto"/>
              <w:contextualSpacing/>
              <w:rPr>
                <w:rFonts w:ascii="Arial" w:hAnsi="Arial" w:cs="Arial"/>
                <w:sz w:val="12"/>
                <w:szCs w:val="12"/>
                <w:lang w:val="en-GB"/>
              </w:rPr>
            </w:pPr>
          </w:p>
          <w:p w14:paraId="539EA391" w14:textId="77777777" w:rsidR="00355420" w:rsidRDefault="00355420">
            <w:pPr>
              <w:spacing w:line="276" w:lineRule="auto"/>
              <w:contextualSpacing/>
              <w:rPr>
                <w:rFonts w:ascii="Arial" w:hAnsi="Arial" w:cs="Arial"/>
                <w:sz w:val="12"/>
                <w:szCs w:val="12"/>
                <w:lang w:val="en-GB"/>
              </w:rPr>
            </w:pPr>
          </w:p>
        </w:tc>
        <w:tc>
          <w:tcPr>
            <w:tcW w:w="1559" w:type="dxa"/>
          </w:tcPr>
          <w:p w14:paraId="07F5DA94"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In four years, we have:</w:t>
            </w:r>
          </w:p>
          <w:p w14:paraId="7DCF1EA1" w14:textId="77777777" w:rsidR="00355420" w:rsidRDefault="00355420">
            <w:pPr>
              <w:spacing w:line="276" w:lineRule="auto"/>
              <w:rPr>
                <w:rFonts w:ascii="Arial" w:hAnsi="Arial" w:cs="Arial"/>
                <w:sz w:val="12"/>
                <w:szCs w:val="12"/>
                <w:lang w:val="en-GB"/>
              </w:rPr>
            </w:pPr>
          </w:p>
          <w:p w14:paraId="0DD6EF8B"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An established relation to the competent national authorities.</w:t>
            </w:r>
          </w:p>
          <w:p w14:paraId="09B04E16" w14:textId="77777777" w:rsidR="00355420" w:rsidRDefault="00355420">
            <w:pPr>
              <w:spacing w:line="276" w:lineRule="auto"/>
              <w:rPr>
                <w:rFonts w:ascii="Arial" w:hAnsi="Arial" w:cs="Arial"/>
                <w:sz w:val="12"/>
                <w:szCs w:val="12"/>
                <w:lang w:val="en-GB"/>
              </w:rPr>
            </w:pPr>
          </w:p>
          <w:p w14:paraId="4BB06A5F"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An accepted way of exchanging/maintaining dialogue.</w:t>
            </w:r>
          </w:p>
          <w:p w14:paraId="49EDAA2F" w14:textId="77777777" w:rsidR="00355420" w:rsidRDefault="00355420">
            <w:pPr>
              <w:spacing w:line="276" w:lineRule="auto"/>
              <w:rPr>
                <w:rFonts w:ascii="Arial" w:hAnsi="Arial" w:cs="Arial"/>
                <w:sz w:val="12"/>
                <w:szCs w:val="12"/>
                <w:lang w:val="en-GB"/>
              </w:rPr>
            </w:pPr>
          </w:p>
          <w:p w14:paraId="3DA6A797"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Basic agreements to address gaps for further implementing the PSSA OP.</w:t>
            </w:r>
          </w:p>
          <w:p w14:paraId="3D780F84" w14:textId="77777777" w:rsidR="00355420" w:rsidRDefault="00355420">
            <w:pPr>
              <w:spacing w:line="276" w:lineRule="auto"/>
              <w:rPr>
                <w:rFonts w:ascii="Arial" w:hAnsi="Arial" w:cs="Arial"/>
                <w:sz w:val="12"/>
                <w:szCs w:val="12"/>
                <w:lang w:val="en-GB"/>
              </w:rPr>
            </w:pPr>
          </w:p>
          <w:p w14:paraId="41F8159E" w14:textId="77777777" w:rsidR="00355420" w:rsidRDefault="00355420">
            <w:pPr>
              <w:spacing w:line="276" w:lineRule="auto"/>
              <w:rPr>
                <w:rFonts w:ascii="Arial" w:hAnsi="Arial" w:cs="Arial"/>
                <w:b/>
                <w:bCs/>
                <w:sz w:val="12"/>
                <w:szCs w:val="12"/>
                <w:lang w:val="en-GB"/>
              </w:rPr>
            </w:pPr>
          </w:p>
        </w:tc>
        <w:tc>
          <w:tcPr>
            <w:tcW w:w="992" w:type="dxa"/>
          </w:tcPr>
          <w:p w14:paraId="65621FFE"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If approved yes</w:t>
            </w:r>
          </w:p>
        </w:tc>
        <w:tc>
          <w:tcPr>
            <w:tcW w:w="2126" w:type="dxa"/>
          </w:tcPr>
          <w:p w14:paraId="00724C10"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Agreed strategy within the WSB/TWSC to establish and maintain long-term dialogue with the competent authorities</w:t>
            </w:r>
          </w:p>
          <w:p w14:paraId="3BDCADCC" w14:textId="77777777" w:rsidR="00355420" w:rsidRDefault="00355420">
            <w:pPr>
              <w:spacing w:line="276" w:lineRule="auto"/>
              <w:rPr>
                <w:rFonts w:ascii="Arial" w:hAnsi="Arial" w:cs="Arial"/>
                <w:sz w:val="12"/>
                <w:szCs w:val="12"/>
                <w:lang w:val="en-GB"/>
              </w:rPr>
            </w:pPr>
          </w:p>
          <w:p w14:paraId="1C04367E"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Progress reports to the WSB</w:t>
            </w:r>
          </w:p>
          <w:p w14:paraId="68AB345F" w14:textId="77777777" w:rsidR="00355420" w:rsidRDefault="00355420">
            <w:pPr>
              <w:spacing w:line="276" w:lineRule="auto"/>
              <w:rPr>
                <w:rFonts w:ascii="Arial" w:hAnsi="Arial" w:cs="Arial"/>
                <w:sz w:val="12"/>
                <w:szCs w:val="12"/>
                <w:lang w:val="en-GB"/>
              </w:rPr>
            </w:pPr>
          </w:p>
          <w:p w14:paraId="0B050DFC"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Agreements</w:t>
            </w:r>
          </w:p>
        </w:tc>
        <w:tc>
          <w:tcPr>
            <w:tcW w:w="1418" w:type="dxa"/>
            <w:shd w:val="clear" w:color="auto" w:fill="auto"/>
          </w:tcPr>
          <w:p w14:paraId="5BF63E7B"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competent national authorities in:</w:t>
            </w:r>
          </w:p>
          <w:p w14:paraId="10C7EEE5" w14:textId="77777777" w:rsidR="00355420" w:rsidRDefault="00355420">
            <w:pPr>
              <w:spacing w:line="276" w:lineRule="auto"/>
              <w:rPr>
                <w:rFonts w:ascii="Arial" w:hAnsi="Arial" w:cs="Arial"/>
                <w:sz w:val="12"/>
                <w:szCs w:val="12"/>
                <w:lang w:val="en-GB"/>
              </w:rPr>
            </w:pPr>
          </w:p>
          <w:p w14:paraId="6124847B"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DK:</w:t>
            </w:r>
          </w:p>
          <w:p w14:paraId="50FB52DA"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SH:</w:t>
            </w:r>
          </w:p>
          <w:p w14:paraId="54A64BD0"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HH:</w:t>
            </w:r>
          </w:p>
          <w:p w14:paraId="0AB74382"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LS:</w:t>
            </w:r>
          </w:p>
          <w:p w14:paraId="33A576A5"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DE:</w:t>
            </w:r>
          </w:p>
          <w:p w14:paraId="6DC5560E"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NL:</w:t>
            </w:r>
          </w:p>
          <w:p w14:paraId="4683472E" w14:textId="77777777" w:rsidR="00355420" w:rsidRDefault="00355420">
            <w:pPr>
              <w:spacing w:line="276" w:lineRule="auto"/>
              <w:rPr>
                <w:rFonts w:ascii="Arial" w:hAnsi="Arial" w:cs="Arial"/>
                <w:sz w:val="12"/>
                <w:szCs w:val="12"/>
                <w:lang w:val="de-DE"/>
              </w:rPr>
            </w:pPr>
          </w:p>
          <w:p w14:paraId="354E7F5C"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Lead: TG-M?</w:t>
            </w:r>
          </w:p>
        </w:tc>
        <w:tc>
          <w:tcPr>
            <w:tcW w:w="1984" w:type="dxa"/>
          </w:tcPr>
          <w:p w14:paraId="1F78C97C"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 xml:space="preserve">(Identify and) Contact the competent authorities involved in the topics addressed by the OP. </w:t>
            </w:r>
          </w:p>
          <w:p w14:paraId="77D66473" w14:textId="77777777" w:rsidR="00355420" w:rsidRDefault="00355420">
            <w:pPr>
              <w:spacing w:line="276" w:lineRule="auto"/>
              <w:rPr>
                <w:rFonts w:ascii="Arial" w:hAnsi="Arial" w:cs="Arial"/>
                <w:sz w:val="12"/>
                <w:szCs w:val="12"/>
                <w:lang w:val="en-GB"/>
              </w:rPr>
            </w:pPr>
          </w:p>
          <w:p w14:paraId="76D877C6"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Lobby- to identify, communicate the added value</w:t>
            </w:r>
          </w:p>
          <w:p w14:paraId="6977EBA0" w14:textId="77777777" w:rsidR="00355420" w:rsidRDefault="00355420">
            <w:pPr>
              <w:spacing w:line="276" w:lineRule="auto"/>
              <w:rPr>
                <w:rFonts w:ascii="Arial" w:hAnsi="Arial" w:cs="Arial"/>
                <w:sz w:val="12"/>
                <w:szCs w:val="12"/>
                <w:lang w:val="en-GB"/>
              </w:rPr>
            </w:pPr>
          </w:p>
          <w:p w14:paraId="38974D57"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Develop a strategy within the TWSC/WSB with clear organogram for implementation (also I.r.t. act. 2)</w:t>
            </w:r>
          </w:p>
          <w:p w14:paraId="1F7ED1E2" w14:textId="77777777" w:rsidR="00355420" w:rsidRDefault="00355420">
            <w:pPr>
              <w:spacing w:line="276" w:lineRule="auto"/>
              <w:rPr>
                <w:rFonts w:ascii="Arial" w:hAnsi="Arial" w:cs="Arial"/>
                <w:sz w:val="12"/>
                <w:szCs w:val="12"/>
                <w:lang w:val="en-GB"/>
              </w:rPr>
            </w:pPr>
          </w:p>
          <w:p w14:paraId="5F468552"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Resources to Communicate/socialise the OP (if necessary, develop (digital) material)</w:t>
            </w:r>
          </w:p>
          <w:p w14:paraId="2F7579CD" w14:textId="77777777" w:rsidR="00355420" w:rsidRDefault="00355420">
            <w:pPr>
              <w:spacing w:line="276" w:lineRule="auto"/>
              <w:rPr>
                <w:rFonts w:ascii="Arial" w:hAnsi="Arial" w:cs="Arial"/>
                <w:sz w:val="12"/>
                <w:szCs w:val="12"/>
                <w:lang w:val="en-GB"/>
              </w:rPr>
            </w:pPr>
          </w:p>
          <w:p w14:paraId="48CE6D3D" w14:textId="77777777" w:rsidR="00355420" w:rsidRDefault="00355420">
            <w:pPr>
              <w:spacing w:line="276" w:lineRule="auto"/>
              <w:rPr>
                <w:rFonts w:ascii="Arial" w:hAnsi="Arial" w:cs="Arial"/>
                <w:sz w:val="12"/>
                <w:szCs w:val="12"/>
                <w:lang w:val="en-GB"/>
              </w:rPr>
            </w:pPr>
          </w:p>
          <w:p w14:paraId="324186BE" w14:textId="77777777" w:rsidR="00355420" w:rsidRDefault="00355420">
            <w:pPr>
              <w:spacing w:line="276" w:lineRule="auto"/>
              <w:rPr>
                <w:rFonts w:ascii="Arial" w:hAnsi="Arial" w:cs="Arial"/>
                <w:sz w:val="12"/>
                <w:szCs w:val="12"/>
                <w:lang w:val="en-GB"/>
              </w:rPr>
            </w:pPr>
          </w:p>
        </w:tc>
        <w:tc>
          <w:tcPr>
            <w:tcW w:w="2410" w:type="dxa"/>
          </w:tcPr>
          <w:p w14:paraId="16DAE8BD"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High-level workshop / agreement of collaboration</w:t>
            </w:r>
          </w:p>
          <w:p w14:paraId="671F5999" w14:textId="77777777" w:rsidR="00355420" w:rsidRDefault="00355420">
            <w:pPr>
              <w:spacing w:line="276" w:lineRule="auto"/>
              <w:rPr>
                <w:rFonts w:ascii="Arial" w:hAnsi="Arial" w:cs="Arial"/>
                <w:sz w:val="12"/>
                <w:szCs w:val="12"/>
                <w:lang w:val="en-GB"/>
              </w:rPr>
            </w:pPr>
          </w:p>
          <w:p w14:paraId="38BD329A"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Assessment of the status of implementation of the operational plans and identification of needs, limitations, and gaps for the further implementation</w:t>
            </w:r>
          </w:p>
          <w:p w14:paraId="4D4B06A0" w14:textId="77777777" w:rsidR="00355420" w:rsidRDefault="00355420">
            <w:pPr>
              <w:spacing w:line="276" w:lineRule="auto"/>
              <w:rPr>
                <w:rFonts w:ascii="Arial" w:hAnsi="Arial" w:cs="Arial"/>
                <w:sz w:val="12"/>
                <w:szCs w:val="12"/>
                <w:lang w:val="en-GB"/>
              </w:rPr>
            </w:pPr>
          </w:p>
          <w:p w14:paraId="524A094E"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Identify and show case examples of best practices implementing the PSSA OP</w:t>
            </w:r>
          </w:p>
          <w:p w14:paraId="7D53E5BA" w14:textId="77777777" w:rsidR="00355420" w:rsidRDefault="00355420">
            <w:pPr>
              <w:spacing w:line="276" w:lineRule="auto"/>
              <w:rPr>
                <w:rFonts w:ascii="Arial" w:hAnsi="Arial" w:cs="Arial"/>
                <w:sz w:val="12"/>
                <w:szCs w:val="12"/>
                <w:lang w:val="en-GB"/>
              </w:rPr>
            </w:pPr>
          </w:p>
          <w:p w14:paraId="16A0FC18"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Agreements</w:t>
            </w:r>
          </w:p>
          <w:p w14:paraId="38F3F15F" w14:textId="77777777" w:rsidR="00355420" w:rsidRDefault="00355420">
            <w:pPr>
              <w:spacing w:line="276" w:lineRule="auto"/>
              <w:rPr>
                <w:rFonts w:ascii="Arial" w:hAnsi="Arial" w:cs="Arial"/>
                <w:sz w:val="12"/>
                <w:szCs w:val="12"/>
                <w:lang w:val="en-GB"/>
              </w:rPr>
            </w:pPr>
          </w:p>
          <w:p w14:paraId="017F9C63"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Update of OP</w:t>
            </w:r>
          </w:p>
          <w:p w14:paraId="179F3166" w14:textId="77777777" w:rsidR="00355420" w:rsidRDefault="00355420">
            <w:pPr>
              <w:spacing w:line="276" w:lineRule="auto"/>
              <w:rPr>
                <w:rFonts w:ascii="Arial" w:hAnsi="Arial" w:cs="Arial"/>
                <w:sz w:val="12"/>
                <w:szCs w:val="12"/>
                <w:lang w:val="en-GB"/>
              </w:rPr>
            </w:pPr>
          </w:p>
        </w:tc>
        <w:tc>
          <w:tcPr>
            <w:tcW w:w="851" w:type="dxa"/>
          </w:tcPr>
          <w:p w14:paraId="5136C8B5"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t>PH,</w:t>
            </w:r>
          </w:p>
          <w:p w14:paraId="3DBEA501"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Round table/ WSF-WST projects</w:t>
            </w:r>
          </w:p>
          <w:p w14:paraId="55CCE00B" w14:textId="77777777" w:rsidR="00355420" w:rsidRDefault="00355420">
            <w:pPr>
              <w:spacing w:line="276" w:lineRule="auto"/>
              <w:rPr>
                <w:rFonts w:ascii="Arial" w:hAnsi="Arial" w:cs="Arial"/>
                <w:sz w:val="12"/>
                <w:szCs w:val="12"/>
                <w:lang w:val="en-GB"/>
              </w:rPr>
            </w:pPr>
          </w:p>
          <w:p w14:paraId="2FBBE72E" w14:textId="77777777" w:rsidR="00355420" w:rsidRDefault="00000000">
            <w:pPr>
              <w:spacing w:line="276" w:lineRule="auto"/>
              <w:rPr>
                <w:rFonts w:ascii="Arial" w:hAnsi="Arial" w:cs="Arial"/>
                <w:sz w:val="12"/>
                <w:szCs w:val="12"/>
                <w:lang w:val="en-GB" w:eastAsia="de-DE"/>
              </w:rPr>
            </w:pPr>
            <w:r>
              <w:rPr>
                <w:rFonts w:ascii="Arial" w:hAnsi="Arial" w:cs="Arial"/>
                <w:sz w:val="12"/>
                <w:szCs w:val="12"/>
                <w:lang w:val="en-GB"/>
              </w:rPr>
              <w:t>Feed into activity 2</w:t>
            </w:r>
          </w:p>
        </w:tc>
        <w:tc>
          <w:tcPr>
            <w:tcW w:w="2409" w:type="dxa"/>
          </w:tcPr>
          <w:p w14:paraId="56A099BD" w14:textId="77777777" w:rsidR="00355420" w:rsidRDefault="00355420">
            <w:pPr>
              <w:spacing w:line="276" w:lineRule="auto"/>
              <w:rPr>
                <w:rFonts w:ascii="Arial" w:hAnsi="Arial" w:cs="Arial"/>
                <w:bCs/>
                <w:sz w:val="12"/>
                <w:szCs w:val="12"/>
                <w:lang w:val="en-GB" w:eastAsia="de-DE"/>
              </w:rPr>
            </w:pPr>
          </w:p>
          <w:p w14:paraId="6A36D32E" w14:textId="77777777" w:rsidR="00355420" w:rsidRDefault="00000000">
            <w:pPr>
              <w:spacing w:line="276" w:lineRule="auto"/>
              <w:rPr>
                <w:rFonts w:ascii="Arial" w:hAnsi="Arial" w:cs="Arial"/>
                <w:sz w:val="12"/>
                <w:szCs w:val="12"/>
                <w:lang w:val="en-GB"/>
              </w:rPr>
            </w:pPr>
            <w:r>
              <w:rPr>
                <w:rFonts w:ascii="Arial" w:hAnsi="Arial" w:cs="Arial"/>
                <w:sz w:val="12"/>
                <w:szCs w:val="12"/>
                <w:lang w:val="en-GB" w:eastAsia="de-DE"/>
              </w:rPr>
              <w:t xml:space="preserve">Potential use of resulting tools or partners from the Interreg project: </w:t>
            </w:r>
            <w:r>
              <w:rPr>
                <w:rFonts w:ascii="Arial" w:hAnsi="Arial" w:cs="Arial"/>
                <w:i/>
                <w:iCs/>
                <w:sz w:val="12"/>
                <w:szCs w:val="12"/>
                <w:lang w:val="en-GB"/>
              </w:rPr>
              <w:t>A North Sea Perspective on Shipping, Energy and Environmental Aspects in Maritime Spatial Planning</w:t>
            </w:r>
          </w:p>
          <w:p w14:paraId="54507EA6" w14:textId="77777777" w:rsidR="00355420" w:rsidRDefault="00000000">
            <w:pPr>
              <w:spacing w:line="276" w:lineRule="auto"/>
              <w:rPr>
                <w:rFonts w:ascii="Arial" w:hAnsi="Arial" w:cs="Arial"/>
                <w:sz w:val="12"/>
                <w:szCs w:val="12"/>
                <w:lang w:val="en-GB" w:eastAsia="de-DE"/>
              </w:rPr>
            </w:pPr>
            <w:r>
              <w:rPr>
                <w:rFonts w:ascii="Arial" w:hAnsi="Arial" w:cs="Arial"/>
                <w:sz w:val="12"/>
                <w:szCs w:val="12"/>
                <w:lang w:val="en-GB" w:eastAsia="de-DE"/>
              </w:rPr>
              <w:t>https://northsearegion.eu/northsee</w:t>
            </w:r>
          </w:p>
          <w:p w14:paraId="2F179892" w14:textId="77777777" w:rsidR="00355420" w:rsidRDefault="00355420">
            <w:pPr>
              <w:spacing w:line="276" w:lineRule="auto"/>
              <w:rPr>
                <w:rFonts w:ascii="Arial" w:hAnsi="Arial" w:cs="Arial"/>
                <w:sz w:val="12"/>
                <w:szCs w:val="12"/>
                <w:lang w:val="en-GB" w:eastAsia="de-DE"/>
              </w:rPr>
            </w:pPr>
          </w:p>
          <w:p w14:paraId="3744F2F4" w14:textId="77777777" w:rsidR="00355420" w:rsidRDefault="00355420">
            <w:pPr>
              <w:spacing w:line="276" w:lineRule="auto"/>
              <w:rPr>
                <w:rFonts w:ascii="Arial" w:hAnsi="Arial" w:cs="Arial"/>
                <w:sz w:val="12"/>
                <w:szCs w:val="12"/>
                <w:lang w:val="en-GB" w:eastAsia="de-DE"/>
              </w:rPr>
            </w:pPr>
          </w:p>
          <w:p w14:paraId="6B295347"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BUND and WST/WSF looking for additional resources (potentially Interreg NSR small scale)</w:t>
            </w:r>
          </w:p>
          <w:p w14:paraId="2B6CC66D" w14:textId="77777777" w:rsidR="00355420" w:rsidRDefault="00355420">
            <w:pPr>
              <w:spacing w:line="276" w:lineRule="auto"/>
              <w:rPr>
                <w:rFonts w:ascii="Arial" w:hAnsi="Arial" w:cs="Arial"/>
                <w:bCs/>
                <w:sz w:val="12"/>
                <w:szCs w:val="12"/>
                <w:lang w:val="en-GB" w:eastAsia="de-DE"/>
              </w:rPr>
            </w:pPr>
          </w:p>
        </w:tc>
      </w:tr>
      <w:tr w:rsidR="00355420" w14:paraId="17CC3B87" w14:textId="77777777">
        <w:tc>
          <w:tcPr>
            <w:tcW w:w="2122" w:type="dxa"/>
          </w:tcPr>
          <w:p w14:paraId="689DB67F" w14:textId="77777777" w:rsidR="00355420" w:rsidRDefault="00000000">
            <w:pPr>
              <w:spacing w:line="276" w:lineRule="auto"/>
              <w:contextualSpacing/>
              <w:rPr>
                <w:rFonts w:ascii="Arial" w:hAnsi="Arial" w:cs="Arial"/>
                <w:sz w:val="12"/>
                <w:szCs w:val="12"/>
                <w:lang w:val="en-GB"/>
              </w:rPr>
            </w:pPr>
            <w:bookmarkStart w:id="8" w:name="_Hlk109216348"/>
            <w:r>
              <w:rPr>
                <w:rFonts w:ascii="Arial" w:hAnsi="Arial" w:cs="Arial"/>
                <w:sz w:val="12"/>
                <w:szCs w:val="12"/>
                <w:lang w:val="en-GB"/>
              </w:rPr>
              <w:t xml:space="preserve">2. The TWSC to stimulate and facilitate </w:t>
            </w:r>
            <w:r>
              <w:rPr>
                <w:rFonts w:ascii="Arial" w:hAnsi="Arial" w:cs="Arial"/>
                <w:b/>
                <w:bCs/>
                <w:sz w:val="12"/>
                <w:szCs w:val="12"/>
                <w:lang w:val="en-GB"/>
              </w:rPr>
              <w:t>trilateral exchange and dialogue among site managers and involving the experts, institutions and the industry</w:t>
            </w:r>
            <w:r>
              <w:rPr>
                <w:rFonts w:ascii="Arial" w:hAnsi="Arial" w:cs="Arial"/>
                <w:sz w:val="12"/>
                <w:szCs w:val="12"/>
                <w:lang w:val="en-GB"/>
              </w:rPr>
              <w:t xml:space="preserve"> working on e.g. the following points with direct impact on the Wadden Sea World Heritage Site and its key values and taking in consideration other ongoing initiatives and groups at the national and regional levels (such as e.g. MSFD groups dealing with underwater noise, speed limits, definition of Good Environmental Descriptors for under water noise, OSPAR groups handling sediment movements regulations). This trilateral exchange </w:t>
            </w:r>
            <w:r>
              <w:rPr>
                <w:rFonts w:ascii="Arial" w:hAnsi="Arial" w:cs="Arial"/>
                <w:b/>
                <w:bCs/>
                <w:sz w:val="12"/>
                <w:szCs w:val="12"/>
                <w:lang w:val="en-GB"/>
              </w:rPr>
              <w:t>can result in the identification of priorities to address with related sectors, specific products relevant for site managers or in technical papers providing advice, and subsequently in the implementation of measures</w:t>
            </w:r>
            <w:r>
              <w:rPr>
                <w:rFonts w:ascii="Arial" w:hAnsi="Arial" w:cs="Arial"/>
                <w:sz w:val="12"/>
                <w:szCs w:val="12"/>
                <w:lang w:val="en-GB"/>
              </w:rPr>
              <w:t>:</w:t>
            </w:r>
          </w:p>
          <w:p w14:paraId="056F21FF" w14:textId="77777777" w:rsidR="00355420" w:rsidRDefault="00355420">
            <w:pPr>
              <w:spacing w:line="276" w:lineRule="auto"/>
              <w:contextualSpacing/>
              <w:rPr>
                <w:rFonts w:ascii="Arial" w:hAnsi="Arial" w:cs="Arial"/>
                <w:sz w:val="12"/>
                <w:szCs w:val="12"/>
                <w:lang w:val="en-GB"/>
              </w:rPr>
            </w:pPr>
          </w:p>
          <w:bookmarkEnd w:id="8"/>
          <w:p w14:paraId="1377F0C8" w14:textId="77777777" w:rsidR="00355420" w:rsidRDefault="00000000">
            <w:pPr>
              <w:numPr>
                <w:ilvl w:val="0"/>
                <w:numId w:val="11"/>
              </w:numPr>
              <w:spacing w:line="276" w:lineRule="auto"/>
              <w:ind w:left="171" w:hanging="218"/>
              <w:contextualSpacing/>
              <w:textAlignment w:val="baseline"/>
              <w:rPr>
                <w:rFonts w:ascii="Arial" w:hAnsi="Arial" w:cs="Arial"/>
                <w:sz w:val="12"/>
                <w:szCs w:val="12"/>
                <w:lang w:val="en-GB"/>
              </w:rPr>
            </w:pPr>
            <w:r>
              <w:rPr>
                <w:rFonts w:ascii="Arial" w:hAnsi="Arial" w:cs="Arial"/>
                <w:sz w:val="12"/>
                <w:szCs w:val="12"/>
                <w:lang w:val="en-GB"/>
              </w:rPr>
              <w:t>Introduction of speed limits to restraint emissions, underwater noise, and disturbance, if not in place or inadequate.</w:t>
            </w:r>
          </w:p>
          <w:p w14:paraId="7B5CE485" w14:textId="77777777" w:rsidR="00355420" w:rsidRDefault="00000000">
            <w:pPr>
              <w:numPr>
                <w:ilvl w:val="0"/>
                <w:numId w:val="11"/>
              </w:numPr>
              <w:spacing w:line="276" w:lineRule="auto"/>
              <w:ind w:left="171" w:hanging="218"/>
              <w:contextualSpacing/>
              <w:textAlignment w:val="baseline"/>
              <w:rPr>
                <w:rFonts w:ascii="Arial" w:hAnsi="Arial" w:cs="Arial"/>
                <w:sz w:val="12"/>
                <w:szCs w:val="12"/>
                <w:lang w:val="en-GB"/>
              </w:rPr>
            </w:pPr>
            <w:r>
              <w:rPr>
                <w:rFonts w:ascii="Arial" w:hAnsi="Arial" w:cs="Arial"/>
                <w:sz w:val="12"/>
                <w:szCs w:val="12"/>
                <w:lang w:val="en-GB"/>
              </w:rPr>
              <w:t xml:space="preserve">Create incentives and strengthen regulation for an environmentally friendly design and decarbonisation of the shipping sector in the Wadden Sea to avoid e.g., greenhouse </w:t>
            </w:r>
            <w:r>
              <w:rPr>
                <w:rFonts w:ascii="Arial" w:hAnsi="Arial" w:cs="Arial"/>
                <w:sz w:val="12"/>
                <w:szCs w:val="12"/>
                <w:lang w:val="en-GB"/>
              </w:rPr>
              <w:lastRenderedPageBreak/>
              <w:t>gas and noise emissions (noting initiatives and rules at the EU and international levels) by stimulating electrification of ferries and coastal shipping.</w:t>
            </w:r>
          </w:p>
          <w:p w14:paraId="35B7C78A" w14:textId="77777777" w:rsidR="00355420" w:rsidRDefault="00000000">
            <w:pPr>
              <w:numPr>
                <w:ilvl w:val="0"/>
                <w:numId w:val="11"/>
              </w:numPr>
              <w:spacing w:line="276" w:lineRule="auto"/>
              <w:ind w:left="171" w:hanging="218"/>
              <w:contextualSpacing/>
              <w:textAlignment w:val="baseline"/>
              <w:rPr>
                <w:rFonts w:ascii="Arial" w:hAnsi="Arial" w:cs="Arial"/>
                <w:sz w:val="12"/>
                <w:szCs w:val="12"/>
                <w:lang w:val="en-GB"/>
              </w:rPr>
            </w:pPr>
            <w:r>
              <w:rPr>
                <w:rFonts w:ascii="Arial" w:hAnsi="Arial" w:cs="Arial"/>
                <w:sz w:val="12"/>
                <w:szCs w:val="12"/>
                <w:lang w:val="en-GB"/>
              </w:rPr>
              <w:t>Research to reduce the impacts of underwater noise on marine animals (especially on poorly researched species such as diving birds, fish, and invertebrates).</w:t>
            </w:r>
          </w:p>
          <w:p w14:paraId="666ED179" w14:textId="77777777" w:rsidR="00355420" w:rsidRDefault="00000000">
            <w:pPr>
              <w:numPr>
                <w:ilvl w:val="0"/>
                <w:numId w:val="11"/>
              </w:numPr>
              <w:spacing w:line="276" w:lineRule="auto"/>
              <w:ind w:left="171" w:hanging="218"/>
              <w:contextualSpacing/>
              <w:textAlignment w:val="baseline"/>
              <w:rPr>
                <w:rFonts w:ascii="Arial" w:hAnsi="Arial" w:cs="Arial"/>
                <w:sz w:val="12"/>
                <w:szCs w:val="12"/>
                <w:lang w:val="en-GB"/>
              </w:rPr>
            </w:pPr>
            <w:r>
              <w:rPr>
                <w:rFonts w:ascii="Arial" w:hAnsi="Arial" w:cs="Arial"/>
                <w:sz w:val="12"/>
                <w:szCs w:val="12"/>
                <w:lang w:val="en-GB"/>
              </w:rPr>
              <w:t>Develop Wadden Sea wide nature friendly navigation guidelines for marine traffic in the property considering the existing local (federal states, provinces, municipalities), national and regional (EU, North Sea) regulations.</w:t>
            </w:r>
          </w:p>
          <w:p w14:paraId="4466EEB7" w14:textId="77777777" w:rsidR="00355420" w:rsidRDefault="00000000">
            <w:pPr>
              <w:numPr>
                <w:ilvl w:val="0"/>
                <w:numId w:val="11"/>
              </w:numPr>
              <w:spacing w:line="276" w:lineRule="auto"/>
              <w:ind w:left="171" w:hanging="218"/>
              <w:contextualSpacing/>
              <w:textAlignment w:val="baseline"/>
              <w:rPr>
                <w:rFonts w:ascii="Arial" w:hAnsi="Arial" w:cs="Arial"/>
                <w:sz w:val="12"/>
                <w:szCs w:val="12"/>
                <w:lang w:val="en-GB"/>
              </w:rPr>
            </w:pPr>
            <w:r>
              <w:rPr>
                <w:rFonts w:ascii="Arial" w:hAnsi="Arial" w:cs="Arial"/>
                <w:sz w:val="12"/>
                <w:szCs w:val="12"/>
                <w:lang w:val="en-GB"/>
              </w:rPr>
              <w:t xml:space="preserve">Research, exchange on and support of nature friendly practices for dredging of shipping lanes and within Wadden Sea ports and related dumping (existing regulation, studies, good practices) where dredging and dumping is unavoidable. </w:t>
            </w:r>
          </w:p>
          <w:p w14:paraId="3BE0C191" w14:textId="77777777" w:rsidR="00355420" w:rsidRDefault="00000000">
            <w:pPr>
              <w:numPr>
                <w:ilvl w:val="0"/>
                <w:numId w:val="11"/>
              </w:numPr>
              <w:spacing w:line="276" w:lineRule="auto"/>
              <w:ind w:left="171" w:hanging="218"/>
              <w:contextualSpacing/>
              <w:textAlignment w:val="baseline"/>
              <w:rPr>
                <w:rFonts w:ascii="Arial" w:hAnsi="Arial" w:cs="Arial"/>
                <w:sz w:val="12"/>
                <w:szCs w:val="12"/>
                <w:lang w:val="en-GB"/>
              </w:rPr>
            </w:pPr>
            <w:r>
              <w:rPr>
                <w:rFonts w:ascii="Arial" w:hAnsi="Arial" w:cs="Arial"/>
                <w:sz w:val="12"/>
                <w:szCs w:val="12"/>
                <w:lang w:val="en-GB"/>
              </w:rPr>
              <w:t>Identification and research on potential effects of climate change and adaptive measures for shipping and ports on the OUV of the Wadden Sea. </w:t>
            </w:r>
          </w:p>
          <w:p w14:paraId="386E9E69" w14:textId="77777777" w:rsidR="00355420" w:rsidRDefault="00000000">
            <w:pPr>
              <w:numPr>
                <w:ilvl w:val="0"/>
                <w:numId w:val="11"/>
              </w:numPr>
              <w:spacing w:line="276" w:lineRule="auto"/>
              <w:ind w:left="171" w:hanging="218"/>
              <w:contextualSpacing/>
              <w:textAlignment w:val="baseline"/>
              <w:rPr>
                <w:rFonts w:ascii="Arial" w:hAnsi="Arial" w:cs="Arial"/>
                <w:color w:val="FF0000"/>
                <w:sz w:val="12"/>
                <w:szCs w:val="12"/>
                <w:lang w:val="en-GB"/>
              </w:rPr>
            </w:pPr>
            <w:bookmarkStart w:id="9" w:name="_Hlk109216325"/>
            <w:r>
              <w:rPr>
                <w:rFonts w:ascii="Arial" w:hAnsi="Arial" w:cs="Arial"/>
                <w:sz w:val="12"/>
                <w:szCs w:val="12"/>
                <w:lang w:val="en-GB"/>
              </w:rPr>
              <w:t>Benefits of the Wadden Sea PSSA in the framework of IMO including Associated Protective Measures and the Operational Plans. </w:t>
            </w:r>
            <w:bookmarkEnd w:id="9"/>
            <w:r>
              <w:rPr>
                <w:rFonts w:ascii="Arial" w:hAnsi="Arial" w:cs="Arial"/>
                <w:color w:val="FF0000"/>
                <w:sz w:val="12"/>
                <w:szCs w:val="12"/>
                <w:lang w:val="en-GB"/>
              </w:rPr>
              <w:t>[To be aligned with Wilhelmshaven Declaration]</w:t>
            </w:r>
          </w:p>
          <w:p w14:paraId="06BFE79B" w14:textId="77777777" w:rsidR="00355420" w:rsidRDefault="00355420">
            <w:pPr>
              <w:spacing w:line="276" w:lineRule="auto"/>
              <w:contextualSpacing/>
              <w:rPr>
                <w:rFonts w:ascii="Arial" w:hAnsi="Arial" w:cs="Arial"/>
                <w:sz w:val="12"/>
                <w:szCs w:val="12"/>
                <w:lang w:val="en-GB"/>
              </w:rPr>
            </w:pPr>
          </w:p>
        </w:tc>
        <w:tc>
          <w:tcPr>
            <w:tcW w:w="1559" w:type="dxa"/>
          </w:tcPr>
          <w:p w14:paraId="0B24E766"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lastRenderedPageBreak/>
              <w:t>In four years, we have:</w:t>
            </w:r>
          </w:p>
          <w:p w14:paraId="21CDEF7A" w14:textId="77777777" w:rsidR="00355420" w:rsidRDefault="00355420">
            <w:pPr>
              <w:spacing w:line="276" w:lineRule="auto"/>
              <w:contextualSpacing/>
              <w:rPr>
                <w:rFonts w:ascii="Arial" w:hAnsi="Arial" w:cs="Arial"/>
                <w:sz w:val="12"/>
                <w:szCs w:val="12"/>
                <w:lang w:val="en-GB"/>
              </w:rPr>
            </w:pPr>
          </w:p>
          <w:p w14:paraId="7468D05E"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an accepted way of exchanging,</w:t>
            </w:r>
          </w:p>
          <w:p w14:paraId="740E9710"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topics for exchange prioritised (ranked)</w:t>
            </w:r>
          </w:p>
          <w:p w14:paraId="6EC636D2"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one technical papers or specific product for site managers</w:t>
            </w:r>
          </w:p>
          <w:p w14:paraId="453219CA" w14:textId="77777777" w:rsidR="00355420" w:rsidRDefault="00355420">
            <w:pPr>
              <w:spacing w:line="276" w:lineRule="auto"/>
              <w:contextualSpacing/>
              <w:rPr>
                <w:rFonts w:ascii="Arial" w:hAnsi="Arial" w:cs="Arial"/>
                <w:sz w:val="12"/>
                <w:szCs w:val="12"/>
                <w:lang w:val="en-GB"/>
              </w:rPr>
            </w:pPr>
          </w:p>
          <w:p w14:paraId="2E142BD5" w14:textId="77777777" w:rsidR="00355420" w:rsidRDefault="00355420">
            <w:pPr>
              <w:spacing w:line="276" w:lineRule="auto"/>
              <w:contextualSpacing/>
              <w:rPr>
                <w:rFonts w:ascii="Arial" w:hAnsi="Arial" w:cs="Arial"/>
                <w:sz w:val="12"/>
                <w:szCs w:val="12"/>
                <w:lang w:val="en-GB"/>
              </w:rPr>
            </w:pPr>
          </w:p>
        </w:tc>
        <w:tc>
          <w:tcPr>
            <w:tcW w:w="992" w:type="dxa"/>
          </w:tcPr>
          <w:p w14:paraId="56E24EDD" w14:textId="77777777" w:rsidR="00355420" w:rsidRDefault="00355420">
            <w:pPr>
              <w:spacing w:line="276" w:lineRule="auto"/>
              <w:rPr>
                <w:rFonts w:ascii="Arial" w:hAnsi="Arial" w:cs="Arial"/>
                <w:sz w:val="12"/>
                <w:szCs w:val="12"/>
                <w:lang w:val="en-GB"/>
              </w:rPr>
            </w:pPr>
          </w:p>
        </w:tc>
        <w:tc>
          <w:tcPr>
            <w:tcW w:w="2126" w:type="dxa"/>
          </w:tcPr>
          <w:p w14:paraId="42F84EE0"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Topics for exchange and dialogue prioritised</w:t>
            </w:r>
          </w:p>
          <w:p w14:paraId="4AF6B201" w14:textId="77777777" w:rsidR="00355420" w:rsidRDefault="00355420">
            <w:pPr>
              <w:spacing w:line="276" w:lineRule="auto"/>
              <w:rPr>
                <w:rFonts w:ascii="Arial" w:hAnsi="Arial" w:cs="Arial"/>
                <w:sz w:val="12"/>
                <w:szCs w:val="12"/>
                <w:lang w:val="en-GB"/>
              </w:rPr>
            </w:pPr>
          </w:p>
          <w:p w14:paraId="7517A6E7"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Added value of participating is clear and is formulated for communication</w:t>
            </w:r>
          </w:p>
          <w:p w14:paraId="276AE441" w14:textId="77777777" w:rsidR="00355420" w:rsidRDefault="00355420">
            <w:pPr>
              <w:spacing w:line="276" w:lineRule="auto"/>
              <w:rPr>
                <w:rFonts w:ascii="Arial" w:hAnsi="Arial" w:cs="Arial"/>
                <w:sz w:val="12"/>
                <w:szCs w:val="12"/>
                <w:lang w:val="en-GB"/>
              </w:rPr>
            </w:pPr>
          </w:p>
          <w:p w14:paraId="4AC360AA"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Relevant stakeholders and organisations identified and contacted and participating when invited</w:t>
            </w:r>
          </w:p>
          <w:p w14:paraId="4460256F" w14:textId="77777777" w:rsidR="00355420" w:rsidRDefault="00355420">
            <w:pPr>
              <w:spacing w:line="276" w:lineRule="auto"/>
              <w:rPr>
                <w:rFonts w:ascii="Arial" w:hAnsi="Arial" w:cs="Arial"/>
                <w:sz w:val="12"/>
                <w:szCs w:val="12"/>
                <w:lang w:val="en-GB"/>
              </w:rPr>
            </w:pPr>
          </w:p>
          <w:p w14:paraId="3788FEB3"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Successful outcomes (agreements, technical papers, product)</w:t>
            </w:r>
          </w:p>
          <w:p w14:paraId="1D9FD7AB" w14:textId="77777777" w:rsidR="00355420" w:rsidRDefault="00355420">
            <w:pPr>
              <w:spacing w:line="276" w:lineRule="auto"/>
              <w:rPr>
                <w:rFonts w:ascii="Arial" w:hAnsi="Arial" w:cs="Arial"/>
                <w:sz w:val="12"/>
                <w:szCs w:val="12"/>
                <w:lang w:val="en-GB"/>
              </w:rPr>
            </w:pPr>
          </w:p>
          <w:p w14:paraId="18218F45" w14:textId="77777777" w:rsidR="00355420" w:rsidRDefault="00355420">
            <w:pPr>
              <w:spacing w:line="276" w:lineRule="auto"/>
              <w:contextualSpacing/>
              <w:rPr>
                <w:rFonts w:ascii="Arial" w:hAnsi="Arial" w:cs="Arial"/>
                <w:sz w:val="12"/>
                <w:szCs w:val="12"/>
                <w:lang w:val="en-GB"/>
              </w:rPr>
            </w:pPr>
          </w:p>
        </w:tc>
        <w:tc>
          <w:tcPr>
            <w:tcW w:w="1418" w:type="dxa"/>
          </w:tcPr>
          <w:p w14:paraId="5A81FCDE"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site managers, experts, institutions, and the industry working on the addressed topics</w:t>
            </w:r>
          </w:p>
          <w:p w14:paraId="47CEB055" w14:textId="77777777" w:rsidR="00355420" w:rsidRDefault="00355420">
            <w:pPr>
              <w:spacing w:line="276" w:lineRule="auto"/>
              <w:contextualSpacing/>
              <w:rPr>
                <w:rFonts w:ascii="Arial" w:hAnsi="Arial" w:cs="Arial"/>
                <w:sz w:val="12"/>
                <w:szCs w:val="12"/>
                <w:lang w:val="en-GB"/>
              </w:rPr>
            </w:pPr>
          </w:p>
          <w:p w14:paraId="5F4F84FE"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WSF / WST</w:t>
            </w:r>
          </w:p>
          <w:p w14:paraId="08ADF57E" w14:textId="77777777" w:rsidR="00355420" w:rsidRDefault="00355420">
            <w:pPr>
              <w:spacing w:line="276" w:lineRule="auto"/>
              <w:contextualSpacing/>
              <w:rPr>
                <w:rFonts w:ascii="Arial" w:hAnsi="Arial" w:cs="Arial"/>
                <w:sz w:val="12"/>
                <w:szCs w:val="12"/>
                <w:lang w:val="en-GB"/>
              </w:rPr>
            </w:pPr>
          </w:p>
          <w:p w14:paraId="14AFA7DC"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Depending on topic other stakeholders such as the fisheries sector, environmental NGOs, could be involved</w:t>
            </w:r>
          </w:p>
          <w:p w14:paraId="31C76888" w14:textId="77777777" w:rsidR="00355420" w:rsidRDefault="00355420">
            <w:pPr>
              <w:spacing w:line="276" w:lineRule="auto"/>
              <w:contextualSpacing/>
              <w:rPr>
                <w:rFonts w:ascii="Arial" w:hAnsi="Arial" w:cs="Arial"/>
                <w:sz w:val="12"/>
                <w:szCs w:val="12"/>
                <w:lang w:val="en-GB"/>
              </w:rPr>
            </w:pPr>
          </w:p>
          <w:p w14:paraId="4A01F96E"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DK:</w:t>
            </w:r>
          </w:p>
          <w:p w14:paraId="48CACA80"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SH:</w:t>
            </w:r>
          </w:p>
          <w:p w14:paraId="26C76CAA"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HH:</w:t>
            </w:r>
          </w:p>
          <w:p w14:paraId="4BA07945"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LS:</w:t>
            </w:r>
          </w:p>
          <w:p w14:paraId="665918CA"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DE:</w:t>
            </w:r>
          </w:p>
          <w:p w14:paraId="0318FD97"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NL:</w:t>
            </w:r>
          </w:p>
          <w:p w14:paraId="70C53529" w14:textId="77777777" w:rsidR="00355420" w:rsidRDefault="00355420">
            <w:pPr>
              <w:spacing w:line="276" w:lineRule="auto"/>
              <w:contextualSpacing/>
              <w:rPr>
                <w:rFonts w:ascii="Arial" w:hAnsi="Arial" w:cs="Arial"/>
                <w:sz w:val="12"/>
                <w:szCs w:val="12"/>
                <w:lang w:val="en-GB"/>
              </w:rPr>
            </w:pPr>
          </w:p>
          <w:p w14:paraId="589565A6" w14:textId="77777777" w:rsidR="00355420" w:rsidRDefault="00000000">
            <w:pPr>
              <w:spacing w:line="276" w:lineRule="auto"/>
              <w:contextualSpacing/>
              <w:rPr>
                <w:rFonts w:ascii="Arial" w:hAnsi="Arial" w:cs="Arial"/>
                <w:sz w:val="12"/>
                <w:szCs w:val="12"/>
                <w:lang w:val="en-GB"/>
              </w:rPr>
            </w:pPr>
            <w:r>
              <w:rPr>
                <w:rFonts w:ascii="Arial" w:hAnsi="Arial" w:cs="Arial"/>
                <w:b/>
                <w:bCs/>
                <w:sz w:val="12"/>
                <w:szCs w:val="12"/>
                <w:lang w:val="en-GB"/>
              </w:rPr>
              <w:t>Lead</w:t>
            </w:r>
            <w:r>
              <w:rPr>
                <w:rFonts w:ascii="Arial" w:hAnsi="Arial" w:cs="Arial"/>
                <w:sz w:val="12"/>
                <w:szCs w:val="12"/>
                <w:lang w:val="en-GB"/>
              </w:rPr>
              <w:t>: TG-M?</w:t>
            </w:r>
          </w:p>
        </w:tc>
        <w:tc>
          <w:tcPr>
            <w:tcW w:w="1984" w:type="dxa"/>
          </w:tcPr>
          <w:p w14:paraId="76697688"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t>Prioritisation strategy: site managers workshop with experts for consensus?</w:t>
            </w:r>
          </w:p>
          <w:p w14:paraId="46F52875" w14:textId="77777777" w:rsidR="00355420" w:rsidRDefault="00355420">
            <w:pPr>
              <w:spacing w:line="276" w:lineRule="auto"/>
              <w:rPr>
                <w:rFonts w:ascii="Arial" w:hAnsi="Arial" w:cs="Arial"/>
                <w:bCs/>
                <w:sz w:val="12"/>
                <w:szCs w:val="12"/>
                <w:lang w:val="en-GB" w:eastAsia="de-DE"/>
              </w:rPr>
            </w:pPr>
          </w:p>
          <w:p w14:paraId="461DDD75"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t xml:space="preserve">Define expectations </w:t>
            </w:r>
          </w:p>
          <w:p w14:paraId="02C599E4" w14:textId="77777777" w:rsidR="00355420" w:rsidRDefault="00355420">
            <w:pPr>
              <w:spacing w:line="276" w:lineRule="auto"/>
              <w:rPr>
                <w:rFonts w:ascii="Arial" w:hAnsi="Arial" w:cs="Arial"/>
                <w:bCs/>
                <w:sz w:val="12"/>
                <w:szCs w:val="12"/>
                <w:lang w:val="en-GB" w:eastAsia="de-DE"/>
              </w:rPr>
            </w:pPr>
          </w:p>
          <w:p w14:paraId="71AD5EC5"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t>Meetings/conversations to figure out best way to exchange</w:t>
            </w:r>
          </w:p>
          <w:p w14:paraId="2319AC73" w14:textId="77777777" w:rsidR="00355420" w:rsidRDefault="00355420">
            <w:pPr>
              <w:spacing w:line="276" w:lineRule="auto"/>
              <w:rPr>
                <w:rFonts w:ascii="Arial" w:hAnsi="Arial" w:cs="Arial"/>
                <w:bCs/>
                <w:sz w:val="12"/>
                <w:szCs w:val="12"/>
                <w:lang w:val="en-GB" w:eastAsia="de-DE"/>
              </w:rPr>
            </w:pPr>
          </w:p>
          <w:p w14:paraId="2AF96C27"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t xml:space="preserve">Efficient/good communication </w:t>
            </w:r>
          </w:p>
          <w:p w14:paraId="3DB6ECBC" w14:textId="77777777" w:rsidR="00355420" w:rsidRDefault="00355420">
            <w:pPr>
              <w:spacing w:line="276" w:lineRule="auto"/>
              <w:rPr>
                <w:rFonts w:ascii="Arial" w:hAnsi="Arial" w:cs="Arial"/>
                <w:bCs/>
                <w:sz w:val="12"/>
                <w:szCs w:val="12"/>
                <w:lang w:val="en-GB" w:eastAsia="de-DE"/>
              </w:rPr>
            </w:pPr>
          </w:p>
          <w:p w14:paraId="2DA4B699"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Identify EU, NSR groups dealing with the topics addressed and involve them when relevant</w:t>
            </w:r>
          </w:p>
          <w:p w14:paraId="22FDDE4E" w14:textId="77777777" w:rsidR="00355420" w:rsidRDefault="00355420">
            <w:pPr>
              <w:spacing w:line="276" w:lineRule="auto"/>
              <w:rPr>
                <w:rFonts w:ascii="Arial" w:hAnsi="Arial" w:cs="Arial"/>
                <w:sz w:val="12"/>
                <w:szCs w:val="12"/>
                <w:lang w:val="en-GB"/>
              </w:rPr>
            </w:pPr>
          </w:p>
          <w:p w14:paraId="00461E32"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Collect and systematise ground base information from technical and scientific projects relevant</w:t>
            </w:r>
          </w:p>
          <w:p w14:paraId="1D011F0F" w14:textId="77777777" w:rsidR="00355420" w:rsidRDefault="00355420">
            <w:pPr>
              <w:spacing w:line="276" w:lineRule="auto"/>
              <w:rPr>
                <w:rFonts w:ascii="Arial" w:hAnsi="Arial" w:cs="Arial"/>
                <w:sz w:val="12"/>
                <w:szCs w:val="12"/>
                <w:lang w:val="en-GB"/>
              </w:rPr>
            </w:pPr>
          </w:p>
          <w:p w14:paraId="4F115373"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Decent data base accessible</w:t>
            </w:r>
          </w:p>
          <w:p w14:paraId="66BB3233" w14:textId="77777777" w:rsidR="00355420" w:rsidRDefault="00355420">
            <w:pPr>
              <w:spacing w:line="276" w:lineRule="auto"/>
              <w:rPr>
                <w:rFonts w:ascii="Arial" w:hAnsi="Arial" w:cs="Arial"/>
                <w:sz w:val="12"/>
                <w:szCs w:val="12"/>
                <w:lang w:val="en-GB"/>
              </w:rPr>
            </w:pPr>
          </w:p>
          <w:p w14:paraId="3681BD0C"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Resources to systematise information collected, also from discussions and agreements, organise meetings, create and maintain data base</w:t>
            </w:r>
          </w:p>
          <w:p w14:paraId="2A3E4C21" w14:textId="77777777" w:rsidR="00355420" w:rsidRDefault="00355420">
            <w:pPr>
              <w:spacing w:line="276" w:lineRule="auto"/>
              <w:rPr>
                <w:rFonts w:ascii="Arial" w:hAnsi="Arial" w:cs="Arial"/>
                <w:sz w:val="12"/>
                <w:szCs w:val="12"/>
                <w:lang w:val="en-GB"/>
              </w:rPr>
            </w:pPr>
          </w:p>
          <w:p w14:paraId="32FB4E81" w14:textId="77777777" w:rsidR="00355420" w:rsidRDefault="00355420">
            <w:pPr>
              <w:spacing w:line="276" w:lineRule="auto"/>
              <w:rPr>
                <w:rFonts w:ascii="Arial" w:hAnsi="Arial" w:cs="Arial"/>
                <w:sz w:val="12"/>
                <w:szCs w:val="12"/>
                <w:lang w:val="en-GB"/>
              </w:rPr>
            </w:pPr>
          </w:p>
          <w:p w14:paraId="6DFF6D66" w14:textId="77777777" w:rsidR="00355420" w:rsidRDefault="00355420">
            <w:pPr>
              <w:spacing w:line="276" w:lineRule="auto"/>
              <w:rPr>
                <w:rFonts w:ascii="Arial" w:hAnsi="Arial" w:cs="Arial"/>
                <w:sz w:val="12"/>
                <w:szCs w:val="12"/>
                <w:lang w:val="en-GB"/>
              </w:rPr>
            </w:pPr>
          </w:p>
        </w:tc>
        <w:tc>
          <w:tcPr>
            <w:tcW w:w="2410" w:type="dxa"/>
          </w:tcPr>
          <w:p w14:paraId="7B14C748"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t xml:space="preserve">Relevant stakeholders are convinced about the added value and engage in exchange and concrete outcomes </w:t>
            </w:r>
            <w:r>
              <w:rPr>
                <w:rFonts w:ascii="Arial" w:hAnsi="Arial" w:cs="Arial"/>
                <w:sz w:val="12"/>
                <w:szCs w:val="12"/>
                <w:lang w:val="en-GB"/>
              </w:rPr>
              <w:t>(conception of potential trilateral agreements, products for site managers, projects)</w:t>
            </w:r>
          </w:p>
          <w:p w14:paraId="672DFE47" w14:textId="77777777" w:rsidR="00355420" w:rsidRDefault="00355420">
            <w:pPr>
              <w:spacing w:line="276" w:lineRule="auto"/>
              <w:rPr>
                <w:rFonts w:ascii="Arial" w:hAnsi="Arial" w:cs="Arial"/>
                <w:bCs/>
                <w:sz w:val="12"/>
                <w:szCs w:val="12"/>
                <w:lang w:val="en-GB" w:eastAsia="de-DE"/>
              </w:rPr>
            </w:pPr>
          </w:p>
          <w:p w14:paraId="6A80E400"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t>Concrete examples for exchange and resulting products:</w:t>
            </w:r>
          </w:p>
          <w:p w14:paraId="6DB7B7A7" w14:textId="77777777" w:rsidR="00355420" w:rsidRDefault="00000000">
            <w:pPr>
              <w:spacing w:line="276" w:lineRule="auto"/>
              <w:rPr>
                <w:rFonts w:ascii="Arial" w:hAnsi="Arial" w:cs="Arial"/>
                <w:sz w:val="12"/>
                <w:szCs w:val="12"/>
                <w:lang w:val="en-GB" w:eastAsia="de-DE"/>
              </w:rPr>
            </w:pPr>
            <w:r>
              <w:rPr>
                <w:rFonts w:ascii="Arial" w:hAnsi="Arial" w:cs="Arial"/>
                <w:sz w:val="12"/>
                <w:szCs w:val="12"/>
                <w:lang w:val="en-GB" w:eastAsia="de-DE"/>
              </w:rPr>
              <w:t>Scenarios and risk analysis of shipping lanes and practices that require to be adjusted in the context of the current and future EEZ use expansion and interaction with other sectors/adjustments i.e., shifting fishing areas</w:t>
            </w:r>
          </w:p>
          <w:p w14:paraId="3C0D71D6" w14:textId="77777777" w:rsidR="00355420" w:rsidRDefault="00355420">
            <w:pPr>
              <w:spacing w:line="276" w:lineRule="auto"/>
              <w:rPr>
                <w:rFonts w:ascii="Arial" w:hAnsi="Arial" w:cs="Arial"/>
                <w:sz w:val="12"/>
                <w:szCs w:val="12"/>
                <w:lang w:val="en-GB"/>
              </w:rPr>
            </w:pPr>
          </w:p>
          <w:p w14:paraId="6AD4F56F"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t>APM proposal for IMO</w:t>
            </w:r>
          </w:p>
          <w:p w14:paraId="06D8833C" w14:textId="77777777" w:rsidR="00355420" w:rsidRDefault="00355420">
            <w:pPr>
              <w:spacing w:line="276" w:lineRule="auto"/>
              <w:rPr>
                <w:rFonts w:ascii="Arial" w:hAnsi="Arial" w:cs="Arial"/>
                <w:sz w:val="12"/>
                <w:szCs w:val="12"/>
                <w:lang w:val="en-GB"/>
              </w:rPr>
            </w:pPr>
          </w:p>
        </w:tc>
        <w:tc>
          <w:tcPr>
            <w:tcW w:w="851" w:type="dxa"/>
          </w:tcPr>
          <w:p w14:paraId="3B2F5B74" w14:textId="77777777" w:rsidR="00355420" w:rsidRDefault="00000000">
            <w:pPr>
              <w:spacing w:line="276" w:lineRule="auto"/>
              <w:rPr>
                <w:rFonts w:ascii="Arial" w:hAnsi="Arial" w:cs="Arial"/>
                <w:sz w:val="12"/>
                <w:szCs w:val="12"/>
                <w:lang w:val="en-GB" w:eastAsia="de-DE"/>
              </w:rPr>
            </w:pPr>
            <w:r>
              <w:rPr>
                <w:rFonts w:ascii="Arial" w:hAnsi="Arial" w:cs="Arial"/>
                <w:sz w:val="12"/>
                <w:szCs w:val="12"/>
                <w:lang w:val="en-GB"/>
              </w:rPr>
              <w:t>TG-M, QSR shipping, TMAP, PH, EG-MM, EG SMD</w:t>
            </w:r>
          </w:p>
          <w:p w14:paraId="22D455FF" w14:textId="77777777" w:rsidR="00355420" w:rsidRDefault="00355420">
            <w:pPr>
              <w:spacing w:line="276" w:lineRule="auto"/>
              <w:rPr>
                <w:rFonts w:ascii="Arial" w:hAnsi="Arial" w:cs="Arial"/>
                <w:sz w:val="12"/>
                <w:szCs w:val="12"/>
                <w:lang w:val="en-GB"/>
              </w:rPr>
            </w:pPr>
          </w:p>
        </w:tc>
        <w:tc>
          <w:tcPr>
            <w:tcW w:w="2409" w:type="dxa"/>
          </w:tcPr>
          <w:p w14:paraId="46F3DDD8" w14:textId="77777777" w:rsidR="00355420" w:rsidRDefault="00000000">
            <w:pPr>
              <w:spacing w:line="276" w:lineRule="auto"/>
              <w:rPr>
                <w:rFonts w:ascii="Arial" w:hAnsi="Arial" w:cs="Arial"/>
                <w:sz w:val="12"/>
                <w:szCs w:val="12"/>
                <w:lang w:val="en-GB"/>
              </w:rPr>
            </w:pPr>
            <w:r>
              <w:rPr>
                <w:rFonts w:ascii="Arial" w:hAnsi="Arial" w:cs="Arial"/>
                <w:sz w:val="12"/>
                <w:szCs w:val="12"/>
                <w:lang w:val="en-GB" w:eastAsia="de-DE"/>
              </w:rPr>
              <w:t xml:space="preserve">Potential use of resulting tools or partners from the Interreg project: </w:t>
            </w:r>
            <w:r>
              <w:rPr>
                <w:rFonts w:ascii="Arial" w:hAnsi="Arial" w:cs="Arial"/>
                <w:i/>
                <w:iCs/>
                <w:sz w:val="12"/>
                <w:szCs w:val="12"/>
                <w:lang w:val="en-GB"/>
              </w:rPr>
              <w:t>A North Sea Perspective on Shipping, Energy and Environmental Aspects in Maritime Spatial Planning</w:t>
            </w:r>
          </w:p>
          <w:p w14:paraId="149288E1" w14:textId="77777777" w:rsidR="00355420" w:rsidRDefault="00000000">
            <w:pPr>
              <w:spacing w:line="276" w:lineRule="auto"/>
              <w:rPr>
                <w:rFonts w:ascii="Arial" w:hAnsi="Arial" w:cs="Arial"/>
                <w:sz w:val="12"/>
                <w:szCs w:val="12"/>
                <w:lang w:val="en-GB" w:eastAsia="de-DE"/>
              </w:rPr>
            </w:pPr>
            <w:r>
              <w:rPr>
                <w:rFonts w:ascii="Arial" w:hAnsi="Arial" w:cs="Arial"/>
                <w:sz w:val="12"/>
                <w:szCs w:val="12"/>
                <w:lang w:val="en-GB" w:eastAsia="de-DE"/>
              </w:rPr>
              <w:t>https://northsearegion.eu/northsee</w:t>
            </w:r>
          </w:p>
          <w:p w14:paraId="5499D84F" w14:textId="77777777" w:rsidR="00355420" w:rsidRDefault="00355420">
            <w:pPr>
              <w:spacing w:line="276" w:lineRule="auto"/>
              <w:rPr>
                <w:rFonts w:ascii="Arial" w:hAnsi="Arial" w:cs="Arial"/>
                <w:sz w:val="12"/>
                <w:szCs w:val="12"/>
                <w:lang w:val="en-GB" w:eastAsia="de-DE"/>
              </w:rPr>
            </w:pPr>
          </w:p>
          <w:p w14:paraId="2D0C2DDC" w14:textId="77777777" w:rsidR="00355420" w:rsidRDefault="00355420">
            <w:pPr>
              <w:spacing w:line="276" w:lineRule="auto"/>
              <w:rPr>
                <w:rFonts w:ascii="Arial" w:hAnsi="Arial" w:cs="Arial"/>
                <w:sz w:val="12"/>
                <w:szCs w:val="12"/>
                <w:lang w:val="en-GB" w:eastAsia="de-DE"/>
              </w:rPr>
            </w:pPr>
          </w:p>
          <w:p w14:paraId="47481E9F"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t>COST Action- for exchange?</w:t>
            </w:r>
          </w:p>
          <w:p w14:paraId="34CBA177" w14:textId="77777777" w:rsidR="00355420" w:rsidRDefault="00355420">
            <w:pPr>
              <w:spacing w:line="276" w:lineRule="auto"/>
              <w:rPr>
                <w:rFonts w:ascii="Arial" w:hAnsi="Arial" w:cs="Arial"/>
                <w:bCs/>
                <w:sz w:val="12"/>
                <w:szCs w:val="12"/>
                <w:lang w:val="en-GB" w:eastAsia="de-DE"/>
              </w:rPr>
            </w:pPr>
          </w:p>
          <w:p w14:paraId="02FE14B2"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t>Interreg for scenarios- energy transition</w:t>
            </w:r>
          </w:p>
          <w:p w14:paraId="686CA88F" w14:textId="77777777" w:rsidR="00355420" w:rsidRDefault="00355420">
            <w:pPr>
              <w:spacing w:line="276" w:lineRule="auto"/>
              <w:rPr>
                <w:rFonts w:ascii="Arial" w:hAnsi="Arial" w:cs="Arial"/>
                <w:bCs/>
                <w:sz w:val="12"/>
                <w:szCs w:val="12"/>
                <w:lang w:val="en-GB" w:eastAsia="de-DE"/>
              </w:rPr>
            </w:pPr>
          </w:p>
          <w:p w14:paraId="2B8B6320"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EG-MM s: 1) impact of pollution (noise, chemicals) on marine mammals/birds/habitats), 2) impact of dredging on benthos communities (at digging and dumping sites)</w:t>
            </w:r>
          </w:p>
          <w:p w14:paraId="1D667FB2" w14:textId="77777777" w:rsidR="00355420" w:rsidRDefault="00355420">
            <w:pPr>
              <w:spacing w:line="276" w:lineRule="auto"/>
              <w:rPr>
                <w:rFonts w:ascii="Arial" w:hAnsi="Arial" w:cs="Arial"/>
                <w:sz w:val="12"/>
                <w:szCs w:val="12"/>
                <w:lang w:val="en-GB"/>
              </w:rPr>
            </w:pPr>
          </w:p>
          <w:p w14:paraId="003D8491" w14:textId="77777777" w:rsidR="00355420" w:rsidRDefault="00000000">
            <w:pPr>
              <w:spacing w:line="276" w:lineRule="auto"/>
              <w:rPr>
                <w:rFonts w:ascii="Arial" w:hAnsi="Arial" w:cs="Arial"/>
                <w:bCs/>
                <w:sz w:val="12"/>
                <w:szCs w:val="12"/>
                <w:lang w:val="en-GB" w:eastAsia="de-DE"/>
              </w:rPr>
            </w:pPr>
            <w:r>
              <w:rPr>
                <w:rFonts w:ascii="Arial" w:hAnsi="Arial" w:cs="Arial"/>
                <w:sz w:val="12"/>
                <w:szCs w:val="12"/>
                <w:lang w:val="en-GB"/>
              </w:rPr>
              <w:t>EG SMD: how does dredging affect currents and this the accumulation of sediments on saltmarshes (needed for climate change adaptation and coastal protection)</w:t>
            </w:r>
          </w:p>
          <w:p w14:paraId="53136B4B" w14:textId="77777777" w:rsidR="00355420" w:rsidRDefault="00355420">
            <w:pPr>
              <w:spacing w:line="276" w:lineRule="auto"/>
              <w:rPr>
                <w:rFonts w:ascii="Arial" w:hAnsi="Arial" w:cs="Arial"/>
                <w:sz w:val="12"/>
                <w:szCs w:val="12"/>
                <w:lang w:val="en-GB"/>
              </w:rPr>
            </w:pPr>
          </w:p>
          <w:p w14:paraId="2B07F411" w14:textId="77777777" w:rsidR="00355420" w:rsidRDefault="00355420">
            <w:pPr>
              <w:spacing w:line="276" w:lineRule="auto"/>
              <w:rPr>
                <w:rFonts w:ascii="Arial" w:hAnsi="Arial" w:cs="Arial"/>
                <w:sz w:val="12"/>
                <w:szCs w:val="12"/>
                <w:lang w:val="en-GB"/>
              </w:rPr>
            </w:pPr>
          </w:p>
          <w:p w14:paraId="6B2AED8A" w14:textId="77777777" w:rsidR="00355420" w:rsidRDefault="00355420">
            <w:pPr>
              <w:spacing w:line="276" w:lineRule="auto"/>
              <w:rPr>
                <w:rFonts w:ascii="Arial" w:hAnsi="Arial" w:cs="Arial"/>
                <w:sz w:val="12"/>
                <w:szCs w:val="12"/>
                <w:lang w:val="en-GB"/>
              </w:rPr>
            </w:pPr>
          </w:p>
          <w:p w14:paraId="68E7BE44" w14:textId="77777777" w:rsidR="00355420" w:rsidRDefault="00355420">
            <w:pPr>
              <w:spacing w:line="276" w:lineRule="auto"/>
              <w:rPr>
                <w:rFonts w:ascii="Arial" w:hAnsi="Arial" w:cs="Arial"/>
                <w:sz w:val="12"/>
                <w:szCs w:val="12"/>
                <w:lang w:val="en-GB"/>
              </w:rPr>
            </w:pPr>
          </w:p>
          <w:p w14:paraId="1D7B2FB7" w14:textId="77777777" w:rsidR="00355420" w:rsidRDefault="00355420">
            <w:pPr>
              <w:spacing w:line="276" w:lineRule="auto"/>
              <w:rPr>
                <w:rFonts w:ascii="Arial" w:hAnsi="Arial" w:cs="Arial"/>
                <w:sz w:val="12"/>
                <w:szCs w:val="12"/>
                <w:lang w:val="en-GB"/>
              </w:rPr>
            </w:pPr>
          </w:p>
          <w:p w14:paraId="19E2405F" w14:textId="77777777" w:rsidR="00355420" w:rsidRDefault="00355420">
            <w:pPr>
              <w:spacing w:line="276" w:lineRule="auto"/>
              <w:rPr>
                <w:rFonts w:ascii="Arial" w:hAnsi="Arial" w:cs="Arial"/>
                <w:sz w:val="12"/>
                <w:szCs w:val="12"/>
                <w:lang w:val="en-GB"/>
              </w:rPr>
            </w:pPr>
          </w:p>
        </w:tc>
      </w:tr>
      <w:tr w:rsidR="00355420" w14:paraId="75D8E0E5" w14:textId="77777777">
        <w:tc>
          <w:tcPr>
            <w:tcW w:w="2122" w:type="dxa"/>
          </w:tcPr>
          <w:p w14:paraId="11147AAB" w14:textId="77777777" w:rsidR="00355420" w:rsidRDefault="00000000">
            <w:pPr>
              <w:spacing w:line="276" w:lineRule="auto"/>
              <w:contextualSpacing/>
              <w:rPr>
                <w:rFonts w:ascii="Arial" w:hAnsi="Arial" w:cs="Arial"/>
                <w:sz w:val="12"/>
                <w:szCs w:val="12"/>
                <w:lang w:val="en-GB"/>
              </w:rPr>
            </w:pPr>
            <w:bookmarkStart w:id="10" w:name="_Hlk94188994"/>
            <w:bookmarkStart w:id="11" w:name="_Hlk109216369"/>
            <w:r>
              <w:rPr>
                <w:rFonts w:ascii="Arial" w:hAnsi="Arial" w:cs="Arial"/>
                <w:sz w:val="12"/>
                <w:szCs w:val="12"/>
                <w:lang w:val="en-GB"/>
              </w:rPr>
              <w:t xml:space="preserve">3. Site managers to </w:t>
            </w:r>
            <w:r>
              <w:rPr>
                <w:rFonts w:ascii="Arial" w:hAnsi="Arial" w:cs="Arial"/>
                <w:b/>
                <w:bCs/>
                <w:sz w:val="12"/>
                <w:szCs w:val="12"/>
                <w:lang w:val="en-GB"/>
              </w:rPr>
              <w:t>participate as nature conservation stakeholders in trilateral initiatives</w:t>
            </w:r>
            <w:r>
              <w:rPr>
                <w:rFonts w:ascii="Arial" w:hAnsi="Arial" w:cs="Arial"/>
                <w:sz w:val="12"/>
                <w:szCs w:val="12"/>
                <w:lang w:val="en-GB"/>
              </w:rPr>
              <w:t xml:space="preserve"> involving shipping authorities, ship-owners, seafarer associations, and harbour operators, the Wadden Sea Forum, and the Wadden Sea Team of environmental NGOs to discuss about specific priorities and </w:t>
            </w:r>
            <w:bookmarkStart w:id="12" w:name="_Hlk94773379"/>
            <w:r>
              <w:rPr>
                <w:rFonts w:ascii="Arial" w:hAnsi="Arial" w:cs="Arial"/>
                <w:sz w:val="12"/>
                <w:szCs w:val="12"/>
                <w:lang w:val="en-GB"/>
              </w:rPr>
              <w:t>explore ways to implement and/or make use of</w:t>
            </w:r>
            <w:bookmarkEnd w:id="12"/>
            <w:r>
              <w:rPr>
                <w:rFonts w:ascii="Arial" w:hAnsi="Arial" w:cs="Arial"/>
                <w:sz w:val="12"/>
                <w:szCs w:val="12"/>
                <w:lang w:val="en-GB"/>
              </w:rPr>
              <w:t>:</w:t>
            </w:r>
            <w:bookmarkEnd w:id="10"/>
          </w:p>
          <w:p w14:paraId="59B2B6AE" w14:textId="77777777" w:rsidR="00355420" w:rsidRDefault="00000000">
            <w:pPr>
              <w:numPr>
                <w:ilvl w:val="0"/>
                <w:numId w:val="12"/>
              </w:numPr>
              <w:spacing w:line="276" w:lineRule="auto"/>
              <w:ind w:left="171" w:hanging="218"/>
              <w:contextualSpacing/>
              <w:textAlignment w:val="baseline"/>
              <w:rPr>
                <w:rFonts w:ascii="Arial" w:hAnsi="Arial" w:cs="Arial"/>
                <w:sz w:val="12"/>
                <w:szCs w:val="12"/>
                <w:lang w:val="en-GB"/>
              </w:rPr>
            </w:pPr>
            <w:r>
              <w:rPr>
                <w:rFonts w:ascii="Arial" w:hAnsi="Arial" w:cs="Arial"/>
                <w:sz w:val="12"/>
                <w:szCs w:val="12"/>
                <w:lang w:val="en-GB"/>
              </w:rPr>
              <w:t>Best practices (showcase exemplary cases of environmentally friendly practices in ships and ports e.g., regarding the prevention and control of the spread of introduced species -in recreational and commercial shipping-, environmentally friendly ports);</w:t>
            </w:r>
          </w:p>
          <w:p w14:paraId="381712C5" w14:textId="77777777" w:rsidR="00355420" w:rsidRDefault="00000000">
            <w:pPr>
              <w:numPr>
                <w:ilvl w:val="0"/>
                <w:numId w:val="12"/>
              </w:numPr>
              <w:spacing w:line="276" w:lineRule="auto"/>
              <w:ind w:left="171" w:hanging="218"/>
              <w:contextualSpacing/>
              <w:textAlignment w:val="baseline"/>
              <w:rPr>
                <w:rFonts w:ascii="Arial" w:hAnsi="Arial" w:cs="Arial"/>
                <w:sz w:val="12"/>
                <w:szCs w:val="12"/>
                <w:lang w:val="en-GB"/>
              </w:rPr>
            </w:pPr>
            <w:bookmarkStart w:id="13" w:name="_Hlk94195927"/>
            <w:r>
              <w:rPr>
                <w:rFonts w:ascii="Arial" w:hAnsi="Arial" w:cs="Arial"/>
                <w:sz w:val="12"/>
                <w:szCs w:val="12"/>
                <w:lang w:val="en-GB"/>
              </w:rPr>
              <w:lastRenderedPageBreak/>
              <w:t xml:space="preserve">Effective ship traffic and container tracking systems and monitoring. </w:t>
            </w:r>
            <w:bookmarkEnd w:id="13"/>
            <w:r>
              <w:rPr>
                <w:rFonts w:ascii="Arial" w:hAnsi="Arial" w:cs="Arial"/>
                <w:sz w:val="12"/>
                <w:szCs w:val="12"/>
                <w:lang w:val="en-GB"/>
              </w:rPr>
              <w:t>[To be aligned with Wilhelmshaven Declaration]</w:t>
            </w:r>
          </w:p>
          <w:p w14:paraId="6837D612" w14:textId="77777777" w:rsidR="00355420" w:rsidRDefault="00000000">
            <w:pPr>
              <w:numPr>
                <w:ilvl w:val="0"/>
                <w:numId w:val="12"/>
              </w:numPr>
              <w:spacing w:line="276" w:lineRule="auto"/>
              <w:ind w:left="171" w:hanging="218"/>
              <w:contextualSpacing/>
              <w:textAlignment w:val="baseline"/>
              <w:rPr>
                <w:rFonts w:ascii="Arial" w:hAnsi="Arial" w:cs="Arial"/>
                <w:sz w:val="12"/>
                <w:szCs w:val="12"/>
                <w:lang w:val="en-GB"/>
              </w:rPr>
            </w:pPr>
            <w:r>
              <w:rPr>
                <w:rFonts w:ascii="Arial" w:hAnsi="Arial" w:cs="Arial"/>
                <w:sz w:val="12"/>
                <w:szCs w:val="12"/>
                <w:lang w:val="en-GB"/>
              </w:rPr>
              <w:t>International standards regarding e.g., safety, speed limits, and pollution. [To be aligned with Wilhelmshaven Declaration]</w:t>
            </w:r>
          </w:p>
          <w:bookmarkEnd w:id="11"/>
          <w:p w14:paraId="411C6DD2" w14:textId="77777777" w:rsidR="00355420" w:rsidRDefault="00000000">
            <w:pPr>
              <w:numPr>
                <w:ilvl w:val="0"/>
                <w:numId w:val="12"/>
              </w:numPr>
              <w:spacing w:line="276" w:lineRule="auto"/>
              <w:ind w:left="171" w:hanging="218"/>
              <w:contextualSpacing/>
              <w:textAlignment w:val="baseline"/>
              <w:rPr>
                <w:rFonts w:ascii="Arial" w:hAnsi="Arial" w:cs="Arial"/>
                <w:sz w:val="12"/>
                <w:szCs w:val="12"/>
                <w:lang w:val="en-GB"/>
              </w:rPr>
            </w:pPr>
            <w:r>
              <w:rPr>
                <w:rFonts w:ascii="Arial" w:hAnsi="Arial" w:cs="Arial"/>
                <w:sz w:val="12"/>
                <w:szCs w:val="12"/>
                <w:lang w:val="en-GB"/>
              </w:rPr>
              <w:t>Voluntary good management practices to highlight best-practice for a World Heritage site.</w:t>
            </w:r>
          </w:p>
          <w:p w14:paraId="7AADDFBC" w14:textId="77777777" w:rsidR="00355420" w:rsidRDefault="00355420">
            <w:pPr>
              <w:spacing w:line="276" w:lineRule="auto"/>
              <w:contextualSpacing/>
              <w:rPr>
                <w:rFonts w:ascii="Arial" w:hAnsi="Arial" w:cs="Arial"/>
                <w:sz w:val="12"/>
                <w:szCs w:val="12"/>
                <w:lang w:val="en-GB"/>
              </w:rPr>
            </w:pPr>
          </w:p>
        </w:tc>
        <w:tc>
          <w:tcPr>
            <w:tcW w:w="1559" w:type="dxa"/>
          </w:tcPr>
          <w:p w14:paraId="7B6D3650"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lastRenderedPageBreak/>
              <w:t>In four years, we have:</w:t>
            </w:r>
          </w:p>
          <w:p w14:paraId="27C9A78E" w14:textId="77777777" w:rsidR="00355420" w:rsidRDefault="00355420">
            <w:pPr>
              <w:spacing w:line="276" w:lineRule="auto"/>
              <w:rPr>
                <w:rFonts w:ascii="Arial" w:hAnsi="Arial" w:cs="Arial"/>
                <w:sz w:val="12"/>
                <w:szCs w:val="12"/>
                <w:lang w:val="en-GB"/>
              </w:rPr>
            </w:pPr>
          </w:p>
          <w:p w14:paraId="7E2DBC3D"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Site managers have a solid knowledge base and equal voice in trilateral round table for shipping and ports</w:t>
            </w:r>
          </w:p>
          <w:p w14:paraId="3B9B5F34" w14:textId="77777777" w:rsidR="00355420" w:rsidRDefault="00355420">
            <w:pPr>
              <w:spacing w:line="276" w:lineRule="auto"/>
              <w:contextualSpacing/>
              <w:rPr>
                <w:rFonts w:ascii="Arial" w:hAnsi="Arial" w:cs="Arial"/>
                <w:sz w:val="12"/>
                <w:szCs w:val="12"/>
                <w:lang w:val="en-GB"/>
              </w:rPr>
            </w:pPr>
          </w:p>
          <w:p w14:paraId="52A02F39"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Site managers from the three countries have been part of the organised round tables</w:t>
            </w:r>
          </w:p>
          <w:p w14:paraId="664075AC" w14:textId="77777777" w:rsidR="00355420" w:rsidRDefault="00355420">
            <w:pPr>
              <w:spacing w:line="276" w:lineRule="auto"/>
              <w:contextualSpacing/>
              <w:rPr>
                <w:rFonts w:ascii="Arial" w:hAnsi="Arial" w:cs="Arial"/>
                <w:sz w:val="12"/>
                <w:szCs w:val="12"/>
                <w:lang w:val="en-GB"/>
              </w:rPr>
            </w:pPr>
          </w:p>
          <w:p w14:paraId="51EF2AC3"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Site managers have contributed with relevant topics for the WSWH (prioritised and treated in activity 2)</w:t>
            </w:r>
          </w:p>
        </w:tc>
        <w:tc>
          <w:tcPr>
            <w:tcW w:w="992" w:type="dxa"/>
          </w:tcPr>
          <w:p w14:paraId="5F486E87"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This can support/do in parallel with activity 1</w:t>
            </w:r>
          </w:p>
        </w:tc>
        <w:tc>
          <w:tcPr>
            <w:tcW w:w="2126" w:type="dxa"/>
          </w:tcPr>
          <w:p w14:paraId="78C51C43"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 xml:space="preserve">Capacity built in site managers (knowledge and time) to represent nature conservation in trilateral initiatives about shipping and ports </w:t>
            </w:r>
          </w:p>
          <w:p w14:paraId="3CDA33C5" w14:textId="77777777" w:rsidR="00355420" w:rsidRDefault="00355420">
            <w:pPr>
              <w:spacing w:line="276" w:lineRule="auto"/>
              <w:rPr>
                <w:rFonts w:ascii="Arial" w:hAnsi="Arial" w:cs="Arial"/>
                <w:sz w:val="12"/>
                <w:szCs w:val="12"/>
                <w:lang w:val="en-GB"/>
              </w:rPr>
            </w:pPr>
          </w:p>
          <w:p w14:paraId="1A00E91B"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Technical papers, products to enrich the RT discussions, Recommendations</w:t>
            </w:r>
          </w:p>
          <w:p w14:paraId="2FFB70CC" w14:textId="77777777" w:rsidR="00355420" w:rsidRDefault="00355420">
            <w:pPr>
              <w:spacing w:line="276" w:lineRule="auto"/>
              <w:rPr>
                <w:rFonts w:ascii="Arial" w:hAnsi="Arial" w:cs="Arial"/>
                <w:sz w:val="12"/>
                <w:szCs w:val="12"/>
                <w:lang w:val="en-GB"/>
              </w:rPr>
            </w:pPr>
          </w:p>
          <w:p w14:paraId="5C232098"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2 big round tables in 4 years</w:t>
            </w:r>
          </w:p>
          <w:p w14:paraId="4AA642EE" w14:textId="77777777" w:rsidR="00355420" w:rsidRDefault="00355420">
            <w:pPr>
              <w:spacing w:line="276" w:lineRule="auto"/>
              <w:rPr>
                <w:rFonts w:ascii="Arial" w:hAnsi="Arial" w:cs="Arial"/>
                <w:sz w:val="12"/>
                <w:szCs w:val="12"/>
                <w:lang w:val="en-GB"/>
              </w:rPr>
            </w:pPr>
          </w:p>
          <w:p w14:paraId="67628AE3"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Agreements</w:t>
            </w:r>
          </w:p>
          <w:p w14:paraId="4A770BEB" w14:textId="77777777" w:rsidR="00355420" w:rsidRDefault="00355420">
            <w:pPr>
              <w:spacing w:line="276" w:lineRule="auto"/>
              <w:rPr>
                <w:rFonts w:ascii="Arial" w:hAnsi="Arial" w:cs="Arial"/>
                <w:sz w:val="12"/>
                <w:szCs w:val="12"/>
                <w:lang w:val="en-GB"/>
              </w:rPr>
            </w:pPr>
          </w:p>
          <w:p w14:paraId="54110DF6" w14:textId="77777777" w:rsidR="00355420" w:rsidRDefault="00355420">
            <w:pPr>
              <w:spacing w:line="276" w:lineRule="auto"/>
              <w:rPr>
                <w:rFonts w:ascii="Arial" w:hAnsi="Arial" w:cs="Arial"/>
                <w:sz w:val="12"/>
                <w:szCs w:val="12"/>
                <w:lang w:val="en-GB"/>
              </w:rPr>
            </w:pPr>
          </w:p>
          <w:p w14:paraId="2D517D2C" w14:textId="77777777" w:rsidR="00355420" w:rsidRDefault="00355420">
            <w:pPr>
              <w:spacing w:line="276" w:lineRule="auto"/>
              <w:rPr>
                <w:rFonts w:ascii="Arial" w:hAnsi="Arial" w:cs="Arial"/>
                <w:sz w:val="12"/>
                <w:szCs w:val="12"/>
                <w:lang w:val="en-GB"/>
              </w:rPr>
            </w:pPr>
          </w:p>
        </w:tc>
        <w:tc>
          <w:tcPr>
            <w:tcW w:w="1418" w:type="dxa"/>
          </w:tcPr>
          <w:p w14:paraId="2A3BBC8E"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shipping authorities, ship-owners, seafarer associations, and harbour operators, the Wadden Sea Forum, and the Wadden Sea Team of environmental NGOs, site managers</w:t>
            </w:r>
          </w:p>
          <w:p w14:paraId="50BD5692" w14:textId="77777777" w:rsidR="00355420" w:rsidRDefault="00355420">
            <w:pPr>
              <w:spacing w:line="276" w:lineRule="auto"/>
              <w:rPr>
                <w:rFonts w:ascii="Arial" w:hAnsi="Arial" w:cs="Arial"/>
                <w:sz w:val="12"/>
                <w:szCs w:val="12"/>
                <w:lang w:val="en-GB"/>
              </w:rPr>
            </w:pPr>
          </w:p>
          <w:p w14:paraId="0AAF07B8"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DK:</w:t>
            </w:r>
          </w:p>
          <w:p w14:paraId="77C7C7CD"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SH:</w:t>
            </w:r>
          </w:p>
          <w:p w14:paraId="4648F8E3"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HH:</w:t>
            </w:r>
          </w:p>
          <w:p w14:paraId="7880E837"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LS:</w:t>
            </w:r>
          </w:p>
          <w:p w14:paraId="04597853"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DE:</w:t>
            </w:r>
          </w:p>
          <w:p w14:paraId="7769C2D1"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NL:</w:t>
            </w:r>
          </w:p>
          <w:p w14:paraId="2F63D4BF" w14:textId="77777777" w:rsidR="00355420" w:rsidRDefault="00355420">
            <w:pPr>
              <w:spacing w:line="276" w:lineRule="auto"/>
              <w:rPr>
                <w:rFonts w:ascii="Arial" w:hAnsi="Arial" w:cs="Arial"/>
                <w:sz w:val="12"/>
                <w:szCs w:val="12"/>
                <w:lang w:val="en-GB"/>
              </w:rPr>
            </w:pPr>
          </w:p>
          <w:p w14:paraId="23E570F1" w14:textId="77777777" w:rsidR="00355420" w:rsidRDefault="00000000">
            <w:pPr>
              <w:spacing w:line="276" w:lineRule="auto"/>
              <w:rPr>
                <w:rFonts w:ascii="Arial" w:hAnsi="Arial" w:cs="Arial"/>
                <w:sz w:val="12"/>
                <w:szCs w:val="12"/>
                <w:lang w:val="en-GB"/>
              </w:rPr>
            </w:pPr>
            <w:r>
              <w:rPr>
                <w:rFonts w:ascii="Arial" w:hAnsi="Arial" w:cs="Arial"/>
                <w:b/>
                <w:bCs/>
                <w:sz w:val="12"/>
                <w:szCs w:val="12"/>
                <w:lang w:val="en-GB"/>
              </w:rPr>
              <w:t>Lead</w:t>
            </w:r>
            <w:r>
              <w:rPr>
                <w:rFonts w:ascii="Arial" w:hAnsi="Arial" w:cs="Arial"/>
                <w:sz w:val="12"/>
                <w:szCs w:val="12"/>
                <w:lang w:val="en-GB"/>
              </w:rPr>
              <w:t>: WSF/WST – in the framework of PH</w:t>
            </w:r>
          </w:p>
          <w:p w14:paraId="342A80F4" w14:textId="77777777" w:rsidR="00355420" w:rsidRDefault="00355420">
            <w:pPr>
              <w:spacing w:line="276" w:lineRule="auto"/>
              <w:rPr>
                <w:rFonts w:ascii="Arial" w:hAnsi="Arial" w:cs="Arial"/>
                <w:sz w:val="12"/>
                <w:szCs w:val="12"/>
                <w:lang w:val="en-GB"/>
              </w:rPr>
            </w:pPr>
          </w:p>
        </w:tc>
        <w:tc>
          <w:tcPr>
            <w:tcW w:w="1984" w:type="dxa"/>
          </w:tcPr>
          <w:p w14:paraId="5DA1DB58"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Support/build the capacity for site managers from the three countries to represent nature conservation in RT</w:t>
            </w:r>
          </w:p>
          <w:p w14:paraId="25689C7B" w14:textId="77777777" w:rsidR="00355420" w:rsidRDefault="00355420">
            <w:pPr>
              <w:spacing w:line="276" w:lineRule="auto"/>
              <w:rPr>
                <w:rFonts w:ascii="Arial" w:hAnsi="Arial" w:cs="Arial"/>
                <w:sz w:val="12"/>
                <w:szCs w:val="12"/>
                <w:lang w:val="en-GB"/>
              </w:rPr>
            </w:pPr>
          </w:p>
          <w:p w14:paraId="3947E889"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(For RT:</w:t>
            </w:r>
          </w:p>
          <w:p w14:paraId="16B09F0C"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Identification of relevant topics and issues where a cross-sectorial discussion group is of added value</w:t>
            </w:r>
          </w:p>
          <w:p w14:paraId="10D24995" w14:textId="77777777" w:rsidR="00355420" w:rsidRDefault="00355420">
            <w:pPr>
              <w:spacing w:line="276" w:lineRule="auto"/>
              <w:rPr>
                <w:rFonts w:ascii="Arial" w:hAnsi="Arial" w:cs="Arial"/>
                <w:sz w:val="12"/>
                <w:szCs w:val="12"/>
                <w:lang w:val="en-GB"/>
              </w:rPr>
            </w:pPr>
          </w:p>
          <w:p w14:paraId="6E5D91C6"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Identify EU, NSR groups dealing with the topics addressed and involve them when relevant</w:t>
            </w:r>
          </w:p>
          <w:p w14:paraId="16AE3F0F" w14:textId="77777777" w:rsidR="00355420" w:rsidRDefault="00355420">
            <w:pPr>
              <w:spacing w:line="276" w:lineRule="auto"/>
              <w:rPr>
                <w:rFonts w:ascii="Arial" w:hAnsi="Arial" w:cs="Arial"/>
                <w:sz w:val="12"/>
                <w:szCs w:val="12"/>
                <w:lang w:val="en-GB"/>
              </w:rPr>
            </w:pPr>
          </w:p>
          <w:p w14:paraId="35B5EC1B"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Collect and systematise ground base information from technical and scientific projects relevant to the topic treated</w:t>
            </w:r>
          </w:p>
        </w:tc>
        <w:tc>
          <w:tcPr>
            <w:tcW w:w="2410" w:type="dxa"/>
          </w:tcPr>
          <w:p w14:paraId="1F2F907E"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Site managers knowledgeable and have the capacity (resources) to participate and inform and lead the discussions.</w:t>
            </w:r>
          </w:p>
          <w:p w14:paraId="7EC6EC97" w14:textId="77777777" w:rsidR="00355420" w:rsidRDefault="00355420">
            <w:pPr>
              <w:spacing w:line="276" w:lineRule="auto"/>
              <w:rPr>
                <w:rFonts w:ascii="Arial" w:hAnsi="Arial" w:cs="Arial"/>
                <w:sz w:val="12"/>
                <w:szCs w:val="12"/>
                <w:lang w:val="en-GB"/>
              </w:rPr>
            </w:pPr>
          </w:p>
          <w:p w14:paraId="306F4D40"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2 big round tables with agreements on relevant topics for the WSWH and NSR</w:t>
            </w:r>
          </w:p>
          <w:p w14:paraId="38F35569"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(e.g., zero emissions, lessons from MSC Zoe-safety)</w:t>
            </w:r>
          </w:p>
          <w:p w14:paraId="6A2069B8" w14:textId="77777777" w:rsidR="00355420" w:rsidRDefault="00355420">
            <w:pPr>
              <w:spacing w:line="276" w:lineRule="auto"/>
              <w:rPr>
                <w:rFonts w:ascii="Arial" w:hAnsi="Arial" w:cs="Arial"/>
                <w:sz w:val="12"/>
                <w:szCs w:val="12"/>
                <w:lang w:val="en-GB"/>
              </w:rPr>
            </w:pPr>
          </w:p>
          <w:p w14:paraId="7884AA1B"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Draft APM proposal discussed and iterative review</w:t>
            </w:r>
          </w:p>
          <w:p w14:paraId="147ECE17" w14:textId="77777777" w:rsidR="00355420" w:rsidRDefault="00355420">
            <w:pPr>
              <w:spacing w:line="276" w:lineRule="auto"/>
              <w:rPr>
                <w:rFonts w:ascii="Arial" w:hAnsi="Arial" w:cs="Arial"/>
                <w:sz w:val="12"/>
                <w:szCs w:val="12"/>
                <w:lang w:val="en-GB"/>
              </w:rPr>
            </w:pPr>
          </w:p>
          <w:p w14:paraId="5FB4FAA1" w14:textId="77777777" w:rsidR="00355420" w:rsidRDefault="00355420">
            <w:pPr>
              <w:spacing w:line="276" w:lineRule="auto"/>
              <w:rPr>
                <w:rFonts w:ascii="Arial" w:hAnsi="Arial" w:cs="Arial"/>
                <w:sz w:val="12"/>
                <w:szCs w:val="12"/>
                <w:lang w:val="en-GB"/>
              </w:rPr>
            </w:pPr>
          </w:p>
        </w:tc>
        <w:tc>
          <w:tcPr>
            <w:tcW w:w="851" w:type="dxa"/>
          </w:tcPr>
          <w:p w14:paraId="3CFFEE1F"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WST, WSF, PH</w:t>
            </w:r>
          </w:p>
        </w:tc>
        <w:tc>
          <w:tcPr>
            <w:tcW w:w="2409" w:type="dxa"/>
          </w:tcPr>
          <w:p w14:paraId="415EE9DD" w14:textId="77777777" w:rsidR="00355420" w:rsidRDefault="00355420">
            <w:pPr>
              <w:spacing w:line="276" w:lineRule="auto"/>
              <w:rPr>
                <w:rFonts w:ascii="Arial" w:hAnsi="Arial" w:cs="Arial"/>
                <w:sz w:val="12"/>
                <w:szCs w:val="12"/>
                <w:lang w:val="en-GB"/>
              </w:rPr>
            </w:pPr>
          </w:p>
          <w:p w14:paraId="713E8B83"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 xml:space="preserve">BUND and WST/WSF looking for additional resources (potentially Interreg NSR small scale) </w:t>
            </w:r>
          </w:p>
          <w:p w14:paraId="077B24B1" w14:textId="77777777" w:rsidR="00355420" w:rsidRDefault="00355420">
            <w:pPr>
              <w:spacing w:line="276" w:lineRule="auto"/>
              <w:rPr>
                <w:rFonts w:ascii="Arial" w:hAnsi="Arial" w:cs="Arial"/>
                <w:sz w:val="12"/>
                <w:szCs w:val="12"/>
                <w:lang w:val="en-GB"/>
              </w:rPr>
            </w:pPr>
          </w:p>
          <w:p w14:paraId="1A3B56C5" w14:textId="77777777" w:rsidR="00355420" w:rsidRDefault="00355420">
            <w:pPr>
              <w:spacing w:line="276" w:lineRule="auto"/>
              <w:rPr>
                <w:rFonts w:ascii="Arial" w:hAnsi="Arial" w:cs="Arial"/>
                <w:sz w:val="12"/>
                <w:szCs w:val="12"/>
                <w:lang w:val="en-GB"/>
              </w:rPr>
            </w:pPr>
          </w:p>
          <w:p w14:paraId="717C8D71" w14:textId="77777777" w:rsidR="00355420" w:rsidRDefault="00355420">
            <w:pPr>
              <w:spacing w:line="276" w:lineRule="auto"/>
              <w:rPr>
                <w:rFonts w:ascii="Arial" w:hAnsi="Arial" w:cs="Arial"/>
                <w:sz w:val="12"/>
                <w:szCs w:val="12"/>
                <w:lang w:val="en-GB"/>
              </w:rPr>
            </w:pPr>
          </w:p>
          <w:p w14:paraId="524B2C00" w14:textId="77777777" w:rsidR="00355420" w:rsidRDefault="00355420">
            <w:pPr>
              <w:spacing w:line="276" w:lineRule="auto"/>
              <w:rPr>
                <w:rFonts w:ascii="Arial" w:hAnsi="Arial" w:cs="Arial"/>
                <w:sz w:val="12"/>
                <w:szCs w:val="12"/>
                <w:lang w:val="en-GB"/>
              </w:rPr>
            </w:pPr>
          </w:p>
          <w:p w14:paraId="28E3D0E5"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Maybe aim high and discuss with other marine world heritage sites common guidelines on shipping?</w:t>
            </w:r>
          </w:p>
          <w:p w14:paraId="46D1B350" w14:textId="77777777" w:rsidR="00355420" w:rsidRDefault="00355420">
            <w:pPr>
              <w:spacing w:line="276" w:lineRule="auto"/>
              <w:rPr>
                <w:rFonts w:ascii="Arial" w:hAnsi="Arial" w:cs="Arial"/>
                <w:sz w:val="12"/>
                <w:szCs w:val="12"/>
                <w:lang w:val="en-GB"/>
              </w:rPr>
            </w:pPr>
          </w:p>
        </w:tc>
      </w:tr>
      <w:tr w:rsidR="00355420" w14:paraId="6185C4D2" w14:textId="77777777">
        <w:tc>
          <w:tcPr>
            <w:tcW w:w="2122" w:type="dxa"/>
          </w:tcPr>
          <w:p w14:paraId="1C38B36B" w14:textId="77777777" w:rsidR="00355420" w:rsidRDefault="00000000">
            <w:pPr>
              <w:spacing w:line="276" w:lineRule="auto"/>
              <w:contextualSpacing/>
              <w:rPr>
                <w:rFonts w:ascii="Arial" w:hAnsi="Arial" w:cs="Arial"/>
                <w:sz w:val="12"/>
                <w:szCs w:val="12"/>
                <w:lang w:val="en-GB"/>
              </w:rPr>
            </w:pPr>
            <w:bookmarkStart w:id="14" w:name="_Hlk92981020"/>
            <w:r>
              <w:rPr>
                <w:rFonts w:ascii="Arial" w:hAnsi="Arial" w:cs="Arial"/>
                <w:sz w:val="12"/>
                <w:szCs w:val="12"/>
                <w:lang w:val="en-GB"/>
              </w:rPr>
              <w:t xml:space="preserve">4. The TWSC in communication with the competent authorities, the site managers and stakeholders, to </w:t>
            </w:r>
            <w:r>
              <w:rPr>
                <w:rFonts w:ascii="Arial" w:hAnsi="Arial" w:cs="Arial"/>
                <w:b/>
                <w:bCs/>
                <w:sz w:val="12"/>
                <w:szCs w:val="12"/>
                <w:lang w:val="en-GB"/>
              </w:rPr>
              <w:t>raise awareness and education among shipping and ports stakeholders</w:t>
            </w:r>
            <w:r>
              <w:rPr>
                <w:rFonts w:ascii="Arial" w:hAnsi="Arial" w:cs="Arial"/>
                <w:sz w:val="12"/>
                <w:szCs w:val="12"/>
                <w:lang w:val="en-GB"/>
              </w:rPr>
              <w:t xml:space="preserve"> about e.g., the Wadden Sea World Heritage values and vulnerability, best practices, the existing regulations and standards regarding safety, speed limits/zoning, pollution, introduction of invasive species. </w:t>
            </w:r>
            <w:bookmarkEnd w:id="14"/>
          </w:p>
        </w:tc>
        <w:tc>
          <w:tcPr>
            <w:tcW w:w="1559" w:type="dxa"/>
          </w:tcPr>
          <w:p w14:paraId="4647DE05" w14:textId="77777777" w:rsidR="00355420" w:rsidRDefault="00000000">
            <w:pPr>
              <w:spacing w:line="276" w:lineRule="auto"/>
              <w:rPr>
                <w:rFonts w:ascii="Arial" w:hAnsi="Arial" w:cs="Arial"/>
                <w:sz w:val="12"/>
                <w:szCs w:val="12"/>
                <w:lang w:val="en-GB"/>
              </w:rPr>
            </w:pPr>
            <w:bookmarkStart w:id="15" w:name="_Hlk110930605"/>
            <w:r>
              <w:rPr>
                <w:rFonts w:ascii="Arial" w:hAnsi="Arial" w:cs="Arial"/>
                <w:sz w:val="12"/>
                <w:szCs w:val="12"/>
                <w:lang w:val="en-GB"/>
              </w:rPr>
              <w:t>In four years, we have:</w:t>
            </w:r>
          </w:p>
          <w:p w14:paraId="4E1D50F7" w14:textId="77777777" w:rsidR="00355420" w:rsidRDefault="00355420">
            <w:pPr>
              <w:spacing w:line="276" w:lineRule="auto"/>
              <w:rPr>
                <w:rFonts w:ascii="Arial" w:hAnsi="Arial" w:cs="Arial"/>
                <w:sz w:val="12"/>
                <w:szCs w:val="12"/>
                <w:lang w:val="en-GB"/>
              </w:rPr>
            </w:pPr>
          </w:p>
          <w:p w14:paraId="55B7E3D4"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 xml:space="preserve">An agreement on collaboration </w:t>
            </w:r>
          </w:p>
          <w:bookmarkEnd w:id="15"/>
          <w:p w14:paraId="0AAC1C87" w14:textId="77777777" w:rsidR="00355420" w:rsidRDefault="00355420">
            <w:pPr>
              <w:spacing w:line="276" w:lineRule="auto"/>
              <w:contextualSpacing/>
              <w:rPr>
                <w:rFonts w:ascii="Arial" w:hAnsi="Arial" w:cs="Arial"/>
                <w:sz w:val="12"/>
                <w:szCs w:val="12"/>
                <w:lang w:val="en-GB"/>
              </w:rPr>
            </w:pPr>
          </w:p>
          <w:p w14:paraId="07CF18B9"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Updated/digital information fit to use</w:t>
            </w:r>
          </w:p>
          <w:p w14:paraId="2EF43518" w14:textId="77777777" w:rsidR="00355420" w:rsidRDefault="00355420">
            <w:pPr>
              <w:spacing w:line="276" w:lineRule="auto"/>
              <w:rPr>
                <w:rFonts w:ascii="Arial" w:hAnsi="Arial" w:cs="Arial"/>
                <w:sz w:val="12"/>
                <w:szCs w:val="12"/>
                <w:lang w:val="en-GB"/>
              </w:rPr>
            </w:pPr>
          </w:p>
          <w:p w14:paraId="69A5A2EC" w14:textId="77777777" w:rsidR="00355420" w:rsidRDefault="00355420">
            <w:pPr>
              <w:spacing w:line="276" w:lineRule="auto"/>
              <w:rPr>
                <w:rFonts w:ascii="Arial" w:hAnsi="Arial" w:cs="Arial"/>
                <w:sz w:val="12"/>
                <w:szCs w:val="12"/>
                <w:lang w:val="en-GB"/>
              </w:rPr>
            </w:pPr>
          </w:p>
        </w:tc>
        <w:tc>
          <w:tcPr>
            <w:tcW w:w="992" w:type="dxa"/>
          </w:tcPr>
          <w:p w14:paraId="12682356"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There was a concrete request some years ago. Related to PSSA OP 5</w:t>
            </w:r>
          </w:p>
        </w:tc>
        <w:tc>
          <w:tcPr>
            <w:tcW w:w="2126" w:type="dxa"/>
          </w:tcPr>
          <w:p w14:paraId="4020476D"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Material intelligently designed-integrated in what is already being used/is proven to be used</w:t>
            </w:r>
          </w:p>
        </w:tc>
        <w:tc>
          <w:tcPr>
            <w:tcW w:w="1418" w:type="dxa"/>
          </w:tcPr>
          <w:p w14:paraId="3160E861"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 xml:space="preserve">Communication or education departments of the competent authorities, the site managers, shipping and ports stakeholders, IWSS? </w:t>
            </w:r>
          </w:p>
          <w:p w14:paraId="6DBFAB86" w14:textId="77777777" w:rsidR="00355420" w:rsidRDefault="00355420">
            <w:pPr>
              <w:spacing w:line="276" w:lineRule="auto"/>
              <w:rPr>
                <w:rFonts w:ascii="Arial" w:hAnsi="Arial" w:cs="Arial"/>
                <w:sz w:val="12"/>
                <w:szCs w:val="12"/>
                <w:lang w:val="en-GB"/>
              </w:rPr>
            </w:pPr>
          </w:p>
          <w:p w14:paraId="6D242F29" w14:textId="77777777" w:rsidR="00355420" w:rsidRDefault="00355420">
            <w:pPr>
              <w:spacing w:line="276" w:lineRule="auto"/>
              <w:rPr>
                <w:rFonts w:ascii="Arial" w:hAnsi="Arial" w:cs="Arial"/>
                <w:sz w:val="12"/>
                <w:szCs w:val="12"/>
                <w:lang w:val="en-GB"/>
              </w:rPr>
            </w:pPr>
          </w:p>
          <w:p w14:paraId="20321EEC"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DK:</w:t>
            </w:r>
          </w:p>
          <w:p w14:paraId="3DD91448"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SH:</w:t>
            </w:r>
          </w:p>
          <w:p w14:paraId="4BEBF21C"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HH:</w:t>
            </w:r>
          </w:p>
          <w:p w14:paraId="35B401DA"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LS:</w:t>
            </w:r>
          </w:p>
          <w:p w14:paraId="55B7CE54"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DE:</w:t>
            </w:r>
          </w:p>
          <w:p w14:paraId="077346F5"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NL:</w:t>
            </w:r>
          </w:p>
          <w:p w14:paraId="6C75E1B2" w14:textId="77777777" w:rsidR="00355420" w:rsidRDefault="00355420">
            <w:pPr>
              <w:spacing w:line="276" w:lineRule="auto"/>
              <w:rPr>
                <w:rFonts w:ascii="Arial" w:hAnsi="Arial" w:cs="Arial"/>
                <w:sz w:val="12"/>
                <w:szCs w:val="12"/>
                <w:lang w:val="en-GB"/>
              </w:rPr>
            </w:pPr>
          </w:p>
          <w:p w14:paraId="01604874" w14:textId="77777777" w:rsidR="00355420" w:rsidRDefault="00000000">
            <w:pPr>
              <w:spacing w:line="276" w:lineRule="auto"/>
              <w:rPr>
                <w:rFonts w:ascii="Arial" w:hAnsi="Arial" w:cs="Arial"/>
                <w:sz w:val="12"/>
                <w:szCs w:val="12"/>
                <w:lang w:val="en-GB"/>
              </w:rPr>
            </w:pPr>
            <w:r>
              <w:rPr>
                <w:rFonts w:ascii="Arial" w:hAnsi="Arial" w:cs="Arial"/>
                <w:b/>
                <w:bCs/>
                <w:sz w:val="12"/>
                <w:szCs w:val="12"/>
                <w:lang w:val="en-GB"/>
              </w:rPr>
              <w:t>Lead</w:t>
            </w:r>
            <w:r>
              <w:rPr>
                <w:rFonts w:ascii="Arial" w:hAnsi="Arial" w:cs="Arial"/>
                <w:sz w:val="12"/>
                <w:szCs w:val="12"/>
                <w:lang w:val="en-GB"/>
              </w:rPr>
              <w:t>: CWSS?</w:t>
            </w:r>
          </w:p>
        </w:tc>
        <w:tc>
          <w:tcPr>
            <w:tcW w:w="1984" w:type="dxa"/>
          </w:tcPr>
          <w:p w14:paraId="65C83513"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Identify and collect the current material used by shipping and ports stakeholders to update, further improve (digitalise)</w:t>
            </w:r>
          </w:p>
          <w:p w14:paraId="4CA8F6D0" w14:textId="77777777" w:rsidR="00355420" w:rsidRDefault="00355420">
            <w:pPr>
              <w:spacing w:line="276" w:lineRule="auto"/>
              <w:rPr>
                <w:rFonts w:ascii="Arial" w:hAnsi="Arial" w:cs="Arial"/>
                <w:sz w:val="12"/>
                <w:szCs w:val="12"/>
                <w:lang w:val="en-GB"/>
              </w:rPr>
            </w:pPr>
          </w:p>
          <w:p w14:paraId="091177DC" w14:textId="77777777" w:rsidR="00355420" w:rsidRDefault="00355420">
            <w:pPr>
              <w:spacing w:line="276" w:lineRule="auto"/>
              <w:rPr>
                <w:rFonts w:ascii="Arial" w:hAnsi="Arial" w:cs="Arial"/>
                <w:sz w:val="12"/>
                <w:szCs w:val="12"/>
                <w:lang w:val="en-GB"/>
              </w:rPr>
            </w:pPr>
          </w:p>
        </w:tc>
        <w:tc>
          <w:tcPr>
            <w:tcW w:w="2410" w:type="dxa"/>
          </w:tcPr>
          <w:p w14:paraId="7E2FF4C8"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Material: usable, digital, concise, easy to communicate</w:t>
            </w:r>
          </w:p>
        </w:tc>
        <w:tc>
          <w:tcPr>
            <w:tcW w:w="851" w:type="dxa"/>
          </w:tcPr>
          <w:p w14:paraId="10CE8FE6"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NG-E, TG-M, all groups</w:t>
            </w:r>
          </w:p>
        </w:tc>
        <w:tc>
          <w:tcPr>
            <w:tcW w:w="2409" w:type="dxa"/>
          </w:tcPr>
          <w:p w14:paraId="5F732C1E" w14:textId="77777777" w:rsidR="00355420" w:rsidRDefault="00355420">
            <w:pPr>
              <w:spacing w:line="276" w:lineRule="auto"/>
              <w:rPr>
                <w:rFonts w:ascii="Arial" w:hAnsi="Arial" w:cs="Arial"/>
                <w:sz w:val="12"/>
                <w:szCs w:val="12"/>
                <w:lang w:val="en-GB"/>
              </w:rPr>
            </w:pPr>
          </w:p>
          <w:p w14:paraId="60705243"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 xml:space="preserve">Some communication activities are already part of the PH Shipping project </w:t>
            </w:r>
          </w:p>
          <w:p w14:paraId="5010CC99"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This is in fact OP5?</w:t>
            </w:r>
          </w:p>
          <w:p w14:paraId="2F85F7E1" w14:textId="77777777" w:rsidR="00355420" w:rsidRDefault="00355420">
            <w:pPr>
              <w:spacing w:line="276" w:lineRule="auto"/>
              <w:rPr>
                <w:rFonts w:ascii="Arial" w:hAnsi="Arial" w:cs="Arial"/>
                <w:sz w:val="12"/>
                <w:szCs w:val="12"/>
                <w:lang w:val="en-GB"/>
              </w:rPr>
            </w:pPr>
          </w:p>
          <w:p w14:paraId="4183349A" w14:textId="77777777" w:rsidR="00355420" w:rsidRDefault="00355420">
            <w:pPr>
              <w:spacing w:line="276" w:lineRule="auto"/>
              <w:rPr>
                <w:rFonts w:ascii="Arial" w:hAnsi="Arial" w:cs="Arial"/>
                <w:sz w:val="12"/>
                <w:szCs w:val="12"/>
                <w:lang w:val="en-GB"/>
              </w:rPr>
            </w:pPr>
          </w:p>
        </w:tc>
      </w:tr>
    </w:tbl>
    <w:p w14:paraId="63DC9410" w14:textId="77777777" w:rsidR="00355420" w:rsidRDefault="00355420">
      <w:pPr>
        <w:spacing w:after="160" w:line="259" w:lineRule="auto"/>
        <w:rPr>
          <w:rFonts w:ascii="Calibri" w:eastAsia="Calibri" w:hAnsi="Calibri"/>
          <w:sz w:val="12"/>
          <w:szCs w:val="12"/>
          <w:lang w:val="en-GB"/>
        </w:rPr>
      </w:pPr>
    </w:p>
    <w:p w14:paraId="2029199C" w14:textId="77777777" w:rsidR="00355420" w:rsidRDefault="00355420">
      <w:pPr>
        <w:spacing w:after="160" w:line="259" w:lineRule="auto"/>
        <w:rPr>
          <w:rFonts w:ascii="Calibri" w:eastAsia="Calibri" w:hAnsi="Calibri"/>
          <w:sz w:val="12"/>
          <w:szCs w:val="12"/>
          <w:lang w:val="en-GB"/>
        </w:rPr>
      </w:pPr>
    </w:p>
    <w:p w14:paraId="63C82972" w14:textId="77777777" w:rsidR="00355420" w:rsidRDefault="00000000">
      <w:pPr>
        <w:spacing w:after="160" w:line="259" w:lineRule="auto"/>
        <w:rPr>
          <w:rFonts w:ascii="Calibri" w:eastAsia="Calibri" w:hAnsi="Calibri"/>
          <w:sz w:val="12"/>
          <w:szCs w:val="12"/>
          <w:lang w:val="de-DE"/>
        </w:rPr>
      </w:pPr>
      <w:r>
        <w:rPr>
          <w:rFonts w:ascii="Arial" w:hAnsi="Arial" w:cs="Arial"/>
          <w:b/>
          <w:bCs/>
          <w:sz w:val="22"/>
          <w:szCs w:val="22"/>
          <w:lang w:val="en-GB"/>
        </w:rPr>
        <w:t>Energy</w:t>
      </w:r>
    </w:p>
    <w:tbl>
      <w:tblPr>
        <w:tblStyle w:val="Tabellenraster1"/>
        <w:tblW w:w="15871" w:type="dxa"/>
        <w:tblLayout w:type="fixed"/>
        <w:tblLook w:val="04A0" w:firstRow="1" w:lastRow="0" w:firstColumn="1" w:lastColumn="0" w:noHBand="0" w:noVBand="1"/>
      </w:tblPr>
      <w:tblGrid>
        <w:gridCol w:w="2122"/>
        <w:gridCol w:w="1559"/>
        <w:gridCol w:w="992"/>
        <w:gridCol w:w="2126"/>
        <w:gridCol w:w="1418"/>
        <w:gridCol w:w="1984"/>
        <w:gridCol w:w="2410"/>
        <w:gridCol w:w="851"/>
        <w:gridCol w:w="2409"/>
      </w:tblGrid>
      <w:tr w:rsidR="00355420" w14:paraId="04AFFD8D" w14:textId="77777777">
        <w:tc>
          <w:tcPr>
            <w:tcW w:w="2122" w:type="dxa"/>
            <w:vAlign w:val="center"/>
          </w:tcPr>
          <w:p w14:paraId="10EAE7F6" w14:textId="77777777" w:rsidR="00355420" w:rsidRDefault="00000000">
            <w:pPr>
              <w:spacing w:line="276" w:lineRule="auto"/>
              <w:jc w:val="center"/>
              <w:rPr>
                <w:rFonts w:ascii="Arial" w:hAnsi="Arial" w:cs="Arial"/>
                <w:sz w:val="12"/>
                <w:szCs w:val="12"/>
                <w:lang w:val="en-GB"/>
              </w:rPr>
            </w:pPr>
            <w:r>
              <w:rPr>
                <w:rFonts w:ascii="Arial" w:hAnsi="Arial" w:cs="Arial"/>
                <w:b/>
                <w:bCs/>
                <w:sz w:val="12"/>
                <w:szCs w:val="12"/>
                <w:lang w:val="en-GB"/>
              </w:rPr>
              <w:t>Activity</w:t>
            </w:r>
          </w:p>
        </w:tc>
        <w:tc>
          <w:tcPr>
            <w:tcW w:w="1559" w:type="dxa"/>
            <w:vAlign w:val="center"/>
          </w:tcPr>
          <w:p w14:paraId="1ED19146"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What do we want to achieve in the next 4 years</w:t>
            </w:r>
          </w:p>
          <w:p w14:paraId="68BEFA27" w14:textId="77777777" w:rsidR="00355420" w:rsidRDefault="00000000">
            <w:pPr>
              <w:spacing w:line="276" w:lineRule="auto"/>
              <w:jc w:val="center"/>
              <w:rPr>
                <w:rFonts w:ascii="Arial" w:hAnsi="Arial" w:cs="Arial"/>
                <w:sz w:val="12"/>
                <w:szCs w:val="12"/>
                <w:lang w:val="en-GB"/>
              </w:rPr>
            </w:pPr>
            <w:r>
              <w:rPr>
                <w:rFonts w:ascii="Arial" w:hAnsi="Arial" w:cs="Arial"/>
                <w:b/>
                <w:bCs/>
                <w:sz w:val="12"/>
                <w:szCs w:val="12"/>
                <w:lang w:val="en-GB"/>
              </w:rPr>
              <w:t>SMART Goal-relevant</w:t>
            </w:r>
          </w:p>
        </w:tc>
        <w:tc>
          <w:tcPr>
            <w:tcW w:w="992" w:type="dxa"/>
            <w:vAlign w:val="center"/>
          </w:tcPr>
          <w:p w14:paraId="018F8E34"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WD? /</w:t>
            </w:r>
          </w:p>
          <w:p w14:paraId="7B4F00CF"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strategic</w:t>
            </w:r>
          </w:p>
          <w:p w14:paraId="20DEED94" w14:textId="77777777" w:rsidR="00355420" w:rsidRDefault="00000000">
            <w:pPr>
              <w:spacing w:line="276" w:lineRule="auto"/>
              <w:jc w:val="center"/>
              <w:rPr>
                <w:rFonts w:ascii="Arial" w:hAnsi="Arial" w:cs="Arial"/>
                <w:sz w:val="12"/>
                <w:szCs w:val="12"/>
                <w:lang w:val="en-GB"/>
              </w:rPr>
            </w:pPr>
            <w:r>
              <w:rPr>
                <w:rFonts w:ascii="Arial" w:hAnsi="Arial" w:cs="Arial"/>
                <w:b/>
                <w:bCs/>
                <w:sz w:val="12"/>
                <w:szCs w:val="12"/>
                <w:lang w:val="en-GB"/>
              </w:rPr>
              <w:t>priority</w:t>
            </w:r>
          </w:p>
        </w:tc>
        <w:tc>
          <w:tcPr>
            <w:tcW w:w="2126" w:type="dxa"/>
            <w:vAlign w:val="center"/>
          </w:tcPr>
          <w:p w14:paraId="234D06D5"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Preliminary success metrics (key performance indicators)</w:t>
            </w:r>
          </w:p>
          <w:p w14:paraId="5D0BD878" w14:textId="77777777" w:rsidR="00355420" w:rsidRDefault="00000000">
            <w:pPr>
              <w:spacing w:line="276" w:lineRule="auto"/>
              <w:jc w:val="center"/>
              <w:rPr>
                <w:rFonts w:ascii="Arial" w:hAnsi="Arial" w:cs="Arial"/>
                <w:sz w:val="12"/>
                <w:szCs w:val="12"/>
                <w:lang w:val="en-GB"/>
              </w:rPr>
            </w:pPr>
            <w:r>
              <w:rPr>
                <w:rFonts w:ascii="Arial" w:hAnsi="Arial" w:cs="Arial"/>
                <w:b/>
                <w:bCs/>
                <w:sz w:val="12"/>
                <w:szCs w:val="12"/>
                <w:lang w:val="en-GB"/>
              </w:rPr>
              <w:t>To further define jointly</w:t>
            </w:r>
          </w:p>
        </w:tc>
        <w:tc>
          <w:tcPr>
            <w:tcW w:w="1418" w:type="dxa"/>
            <w:vAlign w:val="center"/>
          </w:tcPr>
          <w:p w14:paraId="2A7C4B30" w14:textId="77777777" w:rsidR="00355420" w:rsidRDefault="00000000">
            <w:pPr>
              <w:spacing w:line="276" w:lineRule="auto"/>
              <w:jc w:val="center"/>
              <w:rPr>
                <w:rFonts w:ascii="Arial" w:hAnsi="Arial" w:cs="Arial"/>
                <w:sz w:val="12"/>
                <w:szCs w:val="12"/>
                <w:lang w:val="en-GB"/>
              </w:rPr>
            </w:pPr>
            <w:r>
              <w:rPr>
                <w:rFonts w:ascii="Arial" w:hAnsi="Arial" w:cs="Arial"/>
                <w:b/>
                <w:bCs/>
                <w:sz w:val="12"/>
                <w:szCs w:val="12"/>
                <w:lang w:val="en-GB"/>
              </w:rPr>
              <w:t>Who needs to be involved and roles?</w:t>
            </w:r>
          </w:p>
        </w:tc>
        <w:tc>
          <w:tcPr>
            <w:tcW w:w="1984" w:type="dxa"/>
            <w:vAlign w:val="center"/>
          </w:tcPr>
          <w:p w14:paraId="7D5D30DF" w14:textId="77777777" w:rsidR="00355420" w:rsidRDefault="00000000">
            <w:pPr>
              <w:spacing w:line="276" w:lineRule="auto"/>
              <w:jc w:val="center"/>
              <w:rPr>
                <w:rFonts w:ascii="Arial" w:hAnsi="Arial" w:cs="Arial"/>
                <w:sz w:val="12"/>
                <w:szCs w:val="12"/>
                <w:lang w:val="en-GB"/>
              </w:rPr>
            </w:pPr>
            <w:r>
              <w:rPr>
                <w:rFonts w:ascii="Arial" w:hAnsi="Arial" w:cs="Arial"/>
                <w:b/>
                <w:bCs/>
                <w:sz w:val="12"/>
                <w:szCs w:val="12"/>
                <w:lang w:val="en-GB"/>
              </w:rPr>
              <w:t>What is needed?</w:t>
            </w:r>
          </w:p>
        </w:tc>
        <w:tc>
          <w:tcPr>
            <w:tcW w:w="2410" w:type="dxa"/>
            <w:vAlign w:val="center"/>
          </w:tcPr>
          <w:p w14:paraId="7B28E34E" w14:textId="77777777" w:rsidR="00355420" w:rsidRDefault="00000000">
            <w:pPr>
              <w:spacing w:line="276" w:lineRule="auto"/>
              <w:jc w:val="center"/>
              <w:rPr>
                <w:rFonts w:ascii="Arial" w:hAnsi="Arial" w:cs="Arial"/>
                <w:sz w:val="12"/>
                <w:szCs w:val="12"/>
                <w:lang w:val="en-GB"/>
              </w:rPr>
            </w:pPr>
            <w:r>
              <w:rPr>
                <w:rFonts w:ascii="Arial" w:hAnsi="Arial" w:cs="Arial"/>
                <w:b/>
                <w:bCs/>
                <w:sz w:val="12"/>
                <w:szCs w:val="12"/>
                <w:lang w:val="en-GB"/>
              </w:rPr>
              <w:t>Milestones and Deliverables</w:t>
            </w:r>
          </w:p>
        </w:tc>
        <w:tc>
          <w:tcPr>
            <w:tcW w:w="851" w:type="dxa"/>
            <w:vAlign w:val="center"/>
          </w:tcPr>
          <w:p w14:paraId="6AA510C2"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Link to:</w:t>
            </w:r>
          </w:p>
          <w:p w14:paraId="5980D232" w14:textId="77777777" w:rsidR="00355420" w:rsidRDefault="00000000">
            <w:pPr>
              <w:spacing w:line="276" w:lineRule="auto"/>
              <w:jc w:val="center"/>
              <w:rPr>
                <w:rFonts w:ascii="Arial" w:hAnsi="Arial" w:cs="Arial"/>
                <w:sz w:val="12"/>
                <w:szCs w:val="12"/>
                <w:lang w:val="en-GB"/>
              </w:rPr>
            </w:pPr>
            <w:r>
              <w:rPr>
                <w:rFonts w:ascii="Arial" w:hAnsi="Arial" w:cs="Arial"/>
                <w:b/>
                <w:bCs/>
                <w:sz w:val="12"/>
                <w:szCs w:val="12"/>
                <w:lang w:val="en-GB"/>
              </w:rPr>
              <w:t>(TWSC groups and tools)</w:t>
            </w:r>
          </w:p>
        </w:tc>
        <w:tc>
          <w:tcPr>
            <w:tcW w:w="2409" w:type="dxa"/>
            <w:vAlign w:val="center"/>
          </w:tcPr>
          <w:p w14:paraId="3E0C9B56"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Comments</w:t>
            </w:r>
          </w:p>
        </w:tc>
      </w:tr>
      <w:tr w:rsidR="00355420" w14:paraId="0DC160E1" w14:textId="77777777">
        <w:tc>
          <w:tcPr>
            <w:tcW w:w="2122" w:type="dxa"/>
          </w:tcPr>
          <w:p w14:paraId="6E9EAC63"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 xml:space="preserve">1. Site managers to </w:t>
            </w:r>
            <w:bookmarkStart w:id="16" w:name="_Hlk94773820"/>
            <w:r>
              <w:rPr>
                <w:rFonts w:ascii="Arial" w:hAnsi="Arial" w:cs="Arial"/>
                <w:sz w:val="12"/>
                <w:szCs w:val="12"/>
                <w:lang w:val="en-GB"/>
              </w:rPr>
              <w:t>enhance and maintain dialogue and collaboration with the agencies, energy companies and authorities</w:t>
            </w:r>
            <w:bookmarkEnd w:id="16"/>
            <w:r>
              <w:rPr>
                <w:rFonts w:ascii="Arial" w:hAnsi="Arial" w:cs="Arial"/>
                <w:sz w:val="12"/>
                <w:szCs w:val="12"/>
                <w:lang w:val="en-GB"/>
              </w:rPr>
              <w:t xml:space="preserve"> responsible for spatial planning and technical design to:  </w:t>
            </w:r>
          </w:p>
          <w:p w14:paraId="58484B93" w14:textId="77777777" w:rsidR="00355420" w:rsidRDefault="00355420">
            <w:pPr>
              <w:spacing w:line="276" w:lineRule="auto"/>
              <w:rPr>
                <w:rFonts w:ascii="Arial" w:hAnsi="Arial" w:cs="Arial"/>
                <w:sz w:val="12"/>
                <w:szCs w:val="12"/>
                <w:lang w:val="en-GB"/>
              </w:rPr>
            </w:pPr>
          </w:p>
          <w:p w14:paraId="688818BF"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Learn in time about future plans and projects related to energy transition near the Wadden Sea World Heritage and get involved early in the process of planning and design of projects.</w:t>
            </w:r>
          </w:p>
          <w:p w14:paraId="482A4921"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 xml:space="preserve">Use the window of opportunity of planning and designing new projects to advocate for the application of best practices for the reduction of impacts from e.g., technical shut-down options in times of mass </w:t>
            </w:r>
            <w:r>
              <w:rPr>
                <w:rFonts w:ascii="Arial" w:hAnsi="Arial" w:cs="Arial"/>
                <w:sz w:val="12"/>
                <w:szCs w:val="12"/>
                <w:lang w:val="en-GB"/>
              </w:rPr>
              <w:lastRenderedPageBreak/>
              <w:t>migration of birds or bats, emissions of light and noise, implementation of buffer zones and functional safety distances. </w:t>
            </w:r>
          </w:p>
          <w:p w14:paraId="1944467D"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Compile lessons learned from the most advanced projects and from pilot projects and share this knowledge trilaterally.</w:t>
            </w:r>
          </w:p>
          <w:p w14:paraId="6B50F888" w14:textId="77777777" w:rsidR="00355420" w:rsidRDefault="00355420">
            <w:pPr>
              <w:spacing w:line="276" w:lineRule="auto"/>
              <w:contextualSpacing/>
              <w:rPr>
                <w:rFonts w:ascii="Arial" w:hAnsi="Arial" w:cs="Arial"/>
                <w:sz w:val="12"/>
                <w:szCs w:val="12"/>
                <w:lang w:val="en-GB"/>
              </w:rPr>
            </w:pPr>
          </w:p>
        </w:tc>
        <w:tc>
          <w:tcPr>
            <w:tcW w:w="1559" w:type="dxa"/>
          </w:tcPr>
          <w:p w14:paraId="1C5B726B"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lastRenderedPageBreak/>
              <w:t>In four years, we have:</w:t>
            </w:r>
          </w:p>
          <w:p w14:paraId="7B4133D5" w14:textId="77777777" w:rsidR="00355420" w:rsidRDefault="00355420">
            <w:pPr>
              <w:spacing w:line="276" w:lineRule="auto"/>
              <w:contextualSpacing/>
              <w:rPr>
                <w:rFonts w:ascii="Arial" w:hAnsi="Arial" w:cs="Arial"/>
                <w:sz w:val="12"/>
                <w:szCs w:val="12"/>
                <w:lang w:val="en-GB"/>
              </w:rPr>
            </w:pPr>
          </w:p>
          <w:p w14:paraId="0F6E5EBB"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Direct dialogue and established collaboration (site managers are involved in planning, design, and maintenance) with agencies, authorities, and companies</w:t>
            </w:r>
          </w:p>
          <w:p w14:paraId="1834D23A" w14:textId="77777777" w:rsidR="00355420" w:rsidRDefault="00355420">
            <w:pPr>
              <w:spacing w:line="276" w:lineRule="auto"/>
              <w:contextualSpacing/>
              <w:rPr>
                <w:rFonts w:ascii="Arial" w:hAnsi="Arial" w:cs="Arial"/>
                <w:sz w:val="12"/>
                <w:szCs w:val="12"/>
                <w:lang w:val="en-GB"/>
              </w:rPr>
            </w:pPr>
          </w:p>
          <w:p w14:paraId="3D71A794" w14:textId="77777777" w:rsidR="00355420" w:rsidRDefault="00000000">
            <w:pPr>
              <w:numPr>
                <w:ilvl w:val="0"/>
                <w:numId w:val="9"/>
              </w:numPr>
              <w:spacing w:line="276" w:lineRule="auto"/>
              <w:ind w:left="170" w:hanging="218"/>
              <w:contextualSpacing/>
              <w:rPr>
                <w:rFonts w:eastAsia="Times New Roman"/>
                <w:sz w:val="12"/>
                <w:szCs w:val="12"/>
                <w:lang w:val="en-GB"/>
              </w:rPr>
            </w:pPr>
            <w:r>
              <w:rPr>
                <w:rFonts w:ascii="Arial" w:hAnsi="Arial" w:cs="Arial"/>
                <w:sz w:val="12"/>
                <w:szCs w:val="12"/>
                <w:lang w:val="en-GB"/>
              </w:rPr>
              <w:t xml:space="preserve">The necessary technical information and lessons learned useful for making decisions about introducing environmentally friendly practices to </w:t>
            </w:r>
            <w:r>
              <w:rPr>
                <w:rFonts w:ascii="Arial" w:hAnsi="Arial" w:cs="Arial"/>
                <w:sz w:val="12"/>
                <w:szCs w:val="12"/>
                <w:lang w:val="en-GB"/>
              </w:rPr>
              <w:lastRenderedPageBreak/>
              <w:t>reduce effect to the OUV.</w:t>
            </w:r>
          </w:p>
        </w:tc>
        <w:tc>
          <w:tcPr>
            <w:tcW w:w="992" w:type="dxa"/>
          </w:tcPr>
          <w:p w14:paraId="4C36AE8F"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lastRenderedPageBreak/>
              <w:t>WD: p 7, line 12.</w:t>
            </w:r>
          </w:p>
        </w:tc>
        <w:tc>
          <w:tcPr>
            <w:tcW w:w="2126" w:type="dxa"/>
          </w:tcPr>
          <w:p w14:paraId="68D37CF6" w14:textId="77777777" w:rsidR="00355420" w:rsidRDefault="00355420">
            <w:pPr>
              <w:spacing w:line="276" w:lineRule="auto"/>
              <w:rPr>
                <w:rFonts w:ascii="Arial" w:hAnsi="Arial" w:cs="Arial"/>
                <w:sz w:val="12"/>
                <w:szCs w:val="12"/>
                <w:lang w:val="en-GB"/>
              </w:rPr>
            </w:pPr>
          </w:p>
          <w:p w14:paraId="146DE17B"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Network established at national, trilateral and NSR level.</w:t>
            </w:r>
          </w:p>
          <w:p w14:paraId="566FE5AD" w14:textId="77777777" w:rsidR="00355420" w:rsidRDefault="00355420">
            <w:pPr>
              <w:spacing w:line="276" w:lineRule="auto"/>
              <w:rPr>
                <w:rFonts w:ascii="Arial" w:hAnsi="Arial" w:cs="Arial"/>
                <w:sz w:val="12"/>
                <w:szCs w:val="12"/>
                <w:lang w:val="en-GB"/>
              </w:rPr>
            </w:pPr>
          </w:p>
          <w:p w14:paraId="1DCB0E51"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 xml:space="preserve">Participation of nature conservation site managers in planning, design, and maintenance </w:t>
            </w:r>
          </w:p>
          <w:p w14:paraId="11F1058E" w14:textId="77777777" w:rsidR="00355420" w:rsidRDefault="00355420">
            <w:pPr>
              <w:spacing w:line="276" w:lineRule="auto"/>
              <w:rPr>
                <w:rFonts w:ascii="Arial" w:hAnsi="Arial" w:cs="Arial"/>
                <w:sz w:val="12"/>
                <w:szCs w:val="12"/>
                <w:lang w:val="en-GB"/>
              </w:rPr>
            </w:pPr>
          </w:p>
          <w:p w14:paraId="666EE10A" w14:textId="77777777" w:rsidR="00355420" w:rsidRDefault="00355420">
            <w:pPr>
              <w:spacing w:line="276" w:lineRule="auto"/>
              <w:rPr>
                <w:rFonts w:ascii="Arial" w:hAnsi="Arial" w:cs="Arial"/>
                <w:sz w:val="12"/>
                <w:szCs w:val="12"/>
                <w:lang w:val="en-GB"/>
              </w:rPr>
            </w:pPr>
          </w:p>
        </w:tc>
        <w:tc>
          <w:tcPr>
            <w:tcW w:w="1418" w:type="dxa"/>
          </w:tcPr>
          <w:p w14:paraId="46BC2F46"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Site managers, agencies, energy companies and authorities responsible for spatial planning and technical design</w:t>
            </w:r>
          </w:p>
          <w:p w14:paraId="3C6E66D3" w14:textId="77777777" w:rsidR="00355420" w:rsidRDefault="00355420">
            <w:pPr>
              <w:spacing w:line="276" w:lineRule="auto"/>
              <w:rPr>
                <w:rFonts w:ascii="Arial" w:hAnsi="Arial" w:cs="Arial"/>
                <w:sz w:val="12"/>
                <w:szCs w:val="12"/>
                <w:lang w:val="en-GB"/>
              </w:rPr>
            </w:pPr>
          </w:p>
          <w:p w14:paraId="726B70AF"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DK:</w:t>
            </w:r>
          </w:p>
          <w:p w14:paraId="1ECEE715"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SH:</w:t>
            </w:r>
          </w:p>
          <w:p w14:paraId="0283CDB3"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HH:</w:t>
            </w:r>
          </w:p>
          <w:p w14:paraId="157700EE"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LS:</w:t>
            </w:r>
          </w:p>
          <w:p w14:paraId="116B6715"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DE:</w:t>
            </w:r>
          </w:p>
          <w:p w14:paraId="605E5915"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NL:</w:t>
            </w:r>
          </w:p>
          <w:p w14:paraId="1E8C6D46" w14:textId="77777777" w:rsidR="00355420" w:rsidRDefault="00355420">
            <w:pPr>
              <w:spacing w:line="276" w:lineRule="auto"/>
              <w:rPr>
                <w:rFonts w:ascii="Arial" w:hAnsi="Arial" w:cs="Arial"/>
                <w:sz w:val="12"/>
                <w:szCs w:val="12"/>
                <w:lang w:val="en-GB"/>
              </w:rPr>
            </w:pPr>
          </w:p>
          <w:p w14:paraId="0C48C676" w14:textId="77777777" w:rsidR="00355420" w:rsidRDefault="00355420">
            <w:pPr>
              <w:spacing w:line="276" w:lineRule="auto"/>
              <w:rPr>
                <w:rFonts w:ascii="Arial" w:hAnsi="Arial" w:cs="Arial"/>
                <w:sz w:val="12"/>
                <w:szCs w:val="12"/>
                <w:lang w:val="en-GB"/>
              </w:rPr>
            </w:pPr>
          </w:p>
          <w:p w14:paraId="5EF260E7" w14:textId="77777777" w:rsidR="00355420" w:rsidRDefault="00355420">
            <w:pPr>
              <w:spacing w:line="276" w:lineRule="auto"/>
              <w:rPr>
                <w:rFonts w:ascii="Arial" w:hAnsi="Arial" w:cs="Arial"/>
                <w:sz w:val="12"/>
                <w:szCs w:val="12"/>
                <w:lang w:val="en-GB"/>
              </w:rPr>
            </w:pPr>
          </w:p>
          <w:p w14:paraId="137C5510" w14:textId="77777777" w:rsidR="00355420" w:rsidRDefault="00000000">
            <w:pPr>
              <w:spacing w:line="276" w:lineRule="auto"/>
              <w:rPr>
                <w:rFonts w:ascii="Arial" w:hAnsi="Arial" w:cs="Arial"/>
                <w:sz w:val="12"/>
                <w:szCs w:val="12"/>
                <w:lang w:val="en-GB"/>
              </w:rPr>
            </w:pPr>
            <w:r>
              <w:rPr>
                <w:rFonts w:ascii="Arial" w:hAnsi="Arial" w:cs="Arial"/>
                <w:b/>
                <w:bCs/>
                <w:sz w:val="12"/>
                <w:szCs w:val="12"/>
                <w:lang w:val="en-GB"/>
              </w:rPr>
              <w:t>Lead:</w:t>
            </w:r>
            <w:r>
              <w:rPr>
                <w:rFonts w:ascii="Arial" w:hAnsi="Arial" w:cs="Arial"/>
                <w:sz w:val="12"/>
                <w:szCs w:val="12"/>
                <w:lang w:val="en-GB"/>
              </w:rPr>
              <w:t xml:space="preserve"> Cables and pipeline group?</w:t>
            </w:r>
          </w:p>
          <w:p w14:paraId="23D803CE" w14:textId="77777777" w:rsidR="00355420" w:rsidRDefault="00355420">
            <w:pPr>
              <w:spacing w:line="276" w:lineRule="auto"/>
              <w:rPr>
                <w:rFonts w:ascii="Arial" w:hAnsi="Arial" w:cs="Arial"/>
                <w:sz w:val="12"/>
                <w:szCs w:val="12"/>
                <w:lang w:val="en-GB"/>
              </w:rPr>
            </w:pPr>
          </w:p>
        </w:tc>
        <w:tc>
          <w:tcPr>
            <w:tcW w:w="1984" w:type="dxa"/>
          </w:tcPr>
          <w:p w14:paraId="3116CA22"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t>This is done at national level, however trilateral coordination and trilateral sense is needed</w:t>
            </w:r>
          </w:p>
          <w:p w14:paraId="52553B17" w14:textId="77777777" w:rsidR="00355420" w:rsidRDefault="00355420">
            <w:pPr>
              <w:spacing w:line="276" w:lineRule="auto"/>
              <w:rPr>
                <w:rFonts w:ascii="Arial" w:hAnsi="Arial" w:cs="Arial"/>
                <w:bCs/>
                <w:sz w:val="12"/>
                <w:szCs w:val="12"/>
                <w:lang w:val="en-GB" w:eastAsia="de-DE"/>
              </w:rPr>
            </w:pPr>
          </w:p>
          <w:p w14:paraId="2AC8B8CC" w14:textId="77777777" w:rsidR="00355420" w:rsidRDefault="00000000">
            <w:pPr>
              <w:spacing w:line="276" w:lineRule="auto"/>
              <w:rPr>
                <w:rFonts w:ascii="Arial" w:hAnsi="Arial" w:cs="Arial"/>
                <w:sz w:val="12"/>
                <w:szCs w:val="12"/>
                <w:lang w:val="en-GB" w:eastAsia="de-DE"/>
              </w:rPr>
            </w:pPr>
            <w:r>
              <w:rPr>
                <w:rFonts w:ascii="Arial" w:hAnsi="Arial" w:cs="Arial"/>
                <w:sz w:val="12"/>
                <w:szCs w:val="12"/>
                <w:lang w:val="en-GB" w:eastAsia="de-DE"/>
              </w:rPr>
              <w:t>At national and NSR level it is important to learn about the latest plans and keep up to date</w:t>
            </w:r>
          </w:p>
          <w:p w14:paraId="716642F9" w14:textId="77777777" w:rsidR="00355420" w:rsidRDefault="00355420">
            <w:pPr>
              <w:spacing w:line="276" w:lineRule="auto"/>
              <w:rPr>
                <w:rFonts w:ascii="Arial" w:hAnsi="Arial" w:cs="Arial"/>
                <w:bCs/>
                <w:sz w:val="12"/>
                <w:szCs w:val="12"/>
                <w:lang w:val="en-GB" w:eastAsia="de-DE"/>
              </w:rPr>
            </w:pPr>
          </w:p>
          <w:p w14:paraId="7B2434A1"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t>Resources and capacity to get involved in processes (national, trilateral and NSR level) also to learn about best practices that can be used</w:t>
            </w:r>
          </w:p>
          <w:p w14:paraId="3703ED2A" w14:textId="77777777" w:rsidR="00355420" w:rsidRDefault="00355420">
            <w:pPr>
              <w:spacing w:line="276" w:lineRule="auto"/>
              <w:rPr>
                <w:rFonts w:ascii="Arial" w:hAnsi="Arial" w:cs="Arial"/>
                <w:bCs/>
                <w:sz w:val="12"/>
                <w:szCs w:val="12"/>
                <w:lang w:val="en-GB" w:eastAsia="de-DE"/>
              </w:rPr>
            </w:pPr>
          </w:p>
          <w:p w14:paraId="2CAE34A8"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t>Compilation of information, systematise</w:t>
            </w:r>
          </w:p>
          <w:p w14:paraId="3226E70D" w14:textId="77777777" w:rsidR="00355420" w:rsidRDefault="00355420">
            <w:pPr>
              <w:spacing w:line="276" w:lineRule="auto"/>
              <w:rPr>
                <w:rFonts w:ascii="Arial" w:hAnsi="Arial" w:cs="Arial"/>
                <w:bCs/>
                <w:sz w:val="12"/>
                <w:szCs w:val="12"/>
                <w:lang w:val="en-GB" w:eastAsia="de-DE"/>
              </w:rPr>
            </w:pPr>
          </w:p>
          <w:p w14:paraId="197AA548" w14:textId="77777777" w:rsidR="00355420" w:rsidRDefault="00000000">
            <w:pPr>
              <w:spacing w:line="276" w:lineRule="auto"/>
              <w:rPr>
                <w:rFonts w:ascii="Arial" w:hAnsi="Arial" w:cs="Arial"/>
                <w:sz w:val="12"/>
                <w:szCs w:val="12"/>
                <w:lang w:val="en-GB" w:eastAsia="de-DE"/>
              </w:rPr>
            </w:pPr>
            <w:r>
              <w:rPr>
                <w:rFonts w:ascii="Arial" w:hAnsi="Arial" w:cs="Arial"/>
                <w:sz w:val="12"/>
                <w:szCs w:val="12"/>
                <w:lang w:val="en-GB" w:eastAsia="de-DE"/>
              </w:rPr>
              <w:t>Efficient/good communication</w:t>
            </w:r>
          </w:p>
          <w:p w14:paraId="1123808B" w14:textId="77777777" w:rsidR="00355420" w:rsidRDefault="00355420">
            <w:pPr>
              <w:spacing w:line="276" w:lineRule="auto"/>
              <w:rPr>
                <w:rFonts w:ascii="Arial" w:hAnsi="Arial" w:cs="Arial"/>
                <w:sz w:val="12"/>
                <w:szCs w:val="12"/>
                <w:lang w:val="en-GB" w:eastAsia="de-DE"/>
              </w:rPr>
            </w:pPr>
          </w:p>
          <w:p w14:paraId="1A070F9E" w14:textId="77777777" w:rsidR="00355420" w:rsidRDefault="00000000">
            <w:pPr>
              <w:spacing w:line="276" w:lineRule="auto"/>
              <w:rPr>
                <w:rFonts w:ascii="Arial" w:hAnsi="Arial" w:cs="Arial"/>
                <w:sz w:val="12"/>
                <w:szCs w:val="12"/>
                <w:lang w:val="en-GB" w:eastAsia="de-DE"/>
              </w:rPr>
            </w:pPr>
            <w:r>
              <w:rPr>
                <w:rFonts w:ascii="Arial" w:hAnsi="Arial" w:cs="Arial"/>
                <w:sz w:val="12"/>
                <w:szCs w:val="12"/>
                <w:lang w:val="en-GB" w:eastAsia="de-DE"/>
              </w:rPr>
              <w:lastRenderedPageBreak/>
              <w:t>Important to also consider the impact of LNG/oil terminals in the Wadden Sea (monitoring of impacts of newly build terminals)</w:t>
            </w:r>
          </w:p>
          <w:p w14:paraId="1BEEDFF1" w14:textId="77777777" w:rsidR="00355420" w:rsidRDefault="00355420">
            <w:pPr>
              <w:spacing w:line="276" w:lineRule="auto"/>
              <w:rPr>
                <w:rFonts w:ascii="Arial" w:hAnsi="Arial" w:cs="Arial"/>
                <w:sz w:val="12"/>
                <w:szCs w:val="12"/>
                <w:lang w:val="en-GB"/>
              </w:rPr>
            </w:pPr>
          </w:p>
        </w:tc>
        <w:tc>
          <w:tcPr>
            <w:tcW w:w="2410" w:type="dxa"/>
          </w:tcPr>
          <w:p w14:paraId="3611D53A"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lastRenderedPageBreak/>
              <w:t>Conservation sector/TWSC is involved in planning and development of projects for energy transition in NSR</w:t>
            </w:r>
          </w:p>
          <w:p w14:paraId="652DE025" w14:textId="77777777" w:rsidR="00355420" w:rsidRDefault="00355420">
            <w:pPr>
              <w:spacing w:line="276" w:lineRule="auto"/>
              <w:rPr>
                <w:rFonts w:ascii="Arial" w:hAnsi="Arial" w:cs="Arial"/>
                <w:bCs/>
                <w:sz w:val="12"/>
                <w:szCs w:val="12"/>
                <w:lang w:val="en-GB" w:eastAsia="de-DE"/>
              </w:rPr>
            </w:pPr>
          </w:p>
          <w:p w14:paraId="2BFCCF9F" w14:textId="77777777" w:rsidR="00355420" w:rsidRDefault="00000000">
            <w:pPr>
              <w:spacing w:line="276" w:lineRule="auto"/>
              <w:rPr>
                <w:rFonts w:ascii="Arial" w:hAnsi="Arial" w:cs="Arial"/>
                <w:sz w:val="12"/>
                <w:szCs w:val="12"/>
                <w:lang w:val="en-GB" w:eastAsia="de-DE"/>
              </w:rPr>
            </w:pPr>
            <w:r>
              <w:rPr>
                <w:rFonts w:ascii="Arial" w:hAnsi="Arial" w:cs="Arial"/>
                <w:sz w:val="12"/>
                <w:szCs w:val="12"/>
                <w:lang w:val="en-GB" w:eastAsia="de-DE"/>
              </w:rPr>
              <w:t>Compilation of best practices (incl. necessary technical information) to reduce impacts on the OUV</w:t>
            </w:r>
          </w:p>
          <w:p w14:paraId="1CB5DAFC" w14:textId="77777777" w:rsidR="00355420" w:rsidRDefault="00355420">
            <w:pPr>
              <w:spacing w:line="276" w:lineRule="auto"/>
              <w:rPr>
                <w:rFonts w:ascii="Arial" w:hAnsi="Arial" w:cs="Arial"/>
                <w:bCs/>
                <w:sz w:val="12"/>
                <w:szCs w:val="12"/>
                <w:lang w:val="en-GB" w:eastAsia="de-DE"/>
              </w:rPr>
            </w:pPr>
          </w:p>
          <w:p w14:paraId="079EAF52" w14:textId="77777777" w:rsidR="00355420" w:rsidRDefault="00355420">
            <w:pPr>
              <w:spacing w:line="276" w:lineRule="auto"/>
              <w:rPr>
                <w:rFonts w:ascii="Arial" w:hAnsi="Arial" w:cs="Arial"/>
                <w:bCs/>
                <w:sz w:val="12"/>
                <w:szCs w:val="12"/>
                <w:lang w:val="en-GB" w:eastAsia="de-DE"/>
              </w:rPr>
            </w:pPr>
          </w:p>
          <w:p w14:paraId="6DB891FC" w14:textId="77777777" w:rsidR="00355420" w:rsidRDefault="00355420">
            <w:pPr>
              <w:spacing w:line="276" w:lineRule="auto"/>
              <w:rPr>
                <w:rFonts w:ascii="Arial" w:hAnsi="Arial" w:cs="Arial"/>
                <w:bCs/>
                <w:sz w:val="12"/>
                <w:szCs w:val="12"/>
                <w:lang w:val="en-GB" w:eastAsia="de-DE"/>
              </w:rPr>
            </w:pPr>
          </w:p>
          <w:p w14:paraId="5CC56F66" w14:textId="77777777" w:rsidR="00355420" w:rsidRDefault="00355420">
            <w:pPr>
              <w:spacing w:line="276" w:lineRule="auto"/>
              <w:rPr>
                <w:rFonts w:ascii="Arial" w:hAnsi="Arial" w:cs="Arial"/>
                <w:sz w:val="12"/>
                <w:szCs w:val="12"/>
                <w:lang w:val="en-GB"/>
              </w:rPr>
            </w:pPr>
          </w:p>
        </w:tc>
        <w:tc>
          <w:tcPr>
            <w:tcW w:w="851" w:type="dxa"/>
          </w:tcPr>
          <w:p w14:paraId="1D4F89D4"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t>PH</w:t>
            </w:r>
          </w:p>
          <w:p w14:paraId="0F674177"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t xml:space="preserve">TG-M, </w:t>
            </w:r>
            <w:r>
              <w:rPr>
                <w:rFonts w:ascii="Arial" w:hAnsi="Arial" w:cs="Arial"/>
                <w:sz w:val="12"/>
                <w:szCs w:val="12"/>
                <w:lang w:val="en-GB"/>
              </w:rPr>
              <w:t>Cables and pipeline group</w:t>
            </w:r>
          </w:p>
          <w:p w14:paraId="07473598" w14:textId="77777777" w:rsidR="00355420" w:rsidRDefault="00355420">
            <w:pPr>
              <w:spacing w:line="276" w:lineRule="auto"/>
              <w:rPr>
                <w:rFonts w:ascii="Arial" w:hAnsi="Arial" w:cs="Arial"/>
                <w:bCs/>
                <w:sz w:val="12"/>
                <w:szCs w:val="12"/>
                <w:lang w:val="en-GB" w:eastAsia="de-DE"/>
              </w:rPr>
            </w:pPr>
          </w:p>
          <w:p w14:paraId="51DFC702" w14:textId="77777777" w:rsidR="00355420" w:rsidRDefault="00355420">
            <w:pPr>
              <w:spacing w:line="276" w:lineRule="auto"/>
              <w:rPr>
                <w:rFonts w:ascii="Arial" w:hAnsi="Arial" w:cs="Arial"/>
                <w:bCs/>
                <w:sz w:val="12"/>
                <w:szCs w:val="12"/>
                <w:lang w:val="en-GB" w:eastAsia="de-DE"/>
              </w:rPr>
            </w:pPr>
          </w:p>
          <w:p w14:paraId="10E279D0" w14:textId="77777777" w:rsidR="00355420" w:rsidRDefault="00355420">
            <w:pPr>
              <w:spacing w:line="276" w:lineRule="auto"/>
              <w:rPr>
                <w:rFonts w:ascii="Arial" w:hAnsi="Arial" w:cs="Arial"/>
                <w:bCs/>
                <w:sz w:val="12"/>
                <w:szCs w:val="12"/>
                <w:lang w:val="en-GB" w:eastAsia="de-DE"/>
              </w:rPr>
            </w:pPr>
          </w:p>
          <w:p w14:paraId="5B67CB1F" w14:textId="77777777" w:rsidR="00355420" w:rsidRDefault="00355420">
            <w:pPr>
              <w:spacing w:line="276" w:lineRule="auto"/>
              <w:rPr>
                <w:rFonts w:ascii="Arial" w:hAnsi="Arial" w:cs="Arial"/>
                <w:bCs/>
                <w:sz w:val="12"/>
                <w:szCs w:val="12"/>
                <w:lang w:val="en-GB" w:eastAsia="de-DE"/>
              </w:rPr>
            </w:pPr>
          </w:p>
          <w:p w14:paraId="37E844B2" w14:textId="77777777" w:rsidR="00355420" w:rsidRDefault="00355420">
            <w:pPr>
              <w:spacing w:line="276" w:lineRule="auto"/>
              <w:rPr>
                <w:rFonts w:ascii="Arial" w:hAnsi="Arial" w:cs="Arial"/>
                <w:bCs/>
                <w:sz w:val="12"/>
                <w:szCs w:val="12"/>
                <w:lang w:val="en-GB" w:eastAsia="de-DE"/>
              </w:rPr>
            </w:pPr>
          </w:p>
          <w:p w14:paraId="64A031BC" w14:textId="77777777" w:rsidR="00355420" w:rsidRDefault="00355420">
            <w:pPr>
              <w:spacing w:line="276" w:lineRule="auto"/>
              <w:rPr>
                <w:rFonts w:ascii="Arial" w:hAnsi="Arial" w:cs="Arial"/>
                <w:bCs/>
                <w:sz w:val="12"/>
                <w:szCs w:val="12"/>
                <w:lang w:val="en-GB" w:eastAsia="de-DE"/>
              </w:rPr>
            </w:pPr>
          </w:p>
          <w:p w14:paraId="70A0E7AA" w14:textId="77777777" w:rsidR="00355420" w:rsidRDefault="00355420">
            <w:pPr>
              <w:spacing w:line="276" w:lineRule="auto"/>
              <w:rPr>
                <w:rFonts w:ascii="Arial" w:hAnsi="Arial" w:cs="Arial"/>
                <w:bCs/>
                <w:sz w:val="12"/>
                <w:szCs w:val="12"/>
                <w:lang w:val="en-GB" w:eastAsia="de-DE"/>
              </w:rPr>
            </w:pPr>
          </w:p>
          <w:p w14:paraId="67E453F3" w14:textId="77777777" w:rsidR="00355420" w:rsidRDefault="00355420">
            <w:pPr>
              <w:spacing w:line="276" w:lineRule="auto"/>
              <w:rPr>
                <w:rFonts w:ascii="Arial" w:hAnsi="Arial" w:cs="Arial"/>
                <w:bCs/>
                <w:sz w:val="12"/>
                <w:szCs w:val="12"/>
                <w:lang w:val="en-GB" w:eastAsia="de-DE"/>
              </w:rPr>
            </w:pPr>
          </w:p>
          <w:p w14:paraId="3D758065" w14:textId="77777777" w:rsidR="00355420" w:rsidRDefault="00355420">
            <w:pPr>
              <w:spacing w:line="276" w:lineRule="auto"/>
              <w:rPr>
                <w:rFonts w:ascii="Arial" w:hAnsi="Arial" w:cs="Arial"/>
                <w:bCs/>
                <w:sz w:val="12"/>
                <w:szCs w:val="12"/>
                <w:lang w:val="en-GB" w:eastAsia="de-DE"/>
              </w:rPr>
            </w:pPr>
          </w:p>
          <w:p w14:paraId="5FCB8AD7" w14:textId="77777777" w:rsidR="00355420" w:rsidRDefault="00355420">
            <w:pPr>
              <w:spacing w:line="276" w:lineRule="auto"/>
              <w:rPr>
                <w:rFonts w:ascii="Arial" w:hAnsi="Arial" w:cs="Arial"/>
                <w:bCs/>
                <w:sz w:val="12"/>
                <w:szCs w:val="12"/>
                <w:lang w:val="en-GB" w:eastAsia="de-DE"/>
              </w:rPr>
            </w:pPr>
          </w:p>
        </w:tc>
        <w:tc>
          <w:tcPr>
            <w:tcW w:w="2409" w:type="dxa"/>
          </w:tcPr>
          <w:p w14:paraId="1E9A4661" w14:textId="77777777" w:rsidR="00355420" w:rsidRDefault="00000000">
            <w:pPr>
              <w:spacing w:line="276" w:lineRule="auto"/>
              <w:rPr>
                <w:rFonts w:ascii="Arial" w:hAnsi="Arial" w:cs="Arial"/>
                <w:sz w:val="12"/>
                <w:szCs w:val="12"/>
                <w:lang w:val="en-GB"/>
              </w:rPr>
            </w:pPr>
            <w:r>
              <w:rPr>
                <w:rFonts w:ascii="Arial" w:hAnsi="Arial" w:cs="Arial"/>
                <w:sz w:val="12"/>
                <w:szCs w:val="12"/>
                <w:lang w:val="en-GB" w:eastAsia="de-DE"/>
              </w:rPr>
              <w:t xml:space="preserve">Potential use of resulting tools or partners from the Interreg project: </w:t>
            </w:r>
            <w:r>
              <w:rPr>
                <w:rFonts w:ascii="Arial" w:hAnsi="Arial" w:cs="Arial"/>
                <w:i/>
                <w:iCs/>
                <w:sz w:val="12"/>
                <w:szCs w:val="12"/>
                <w:lang w:val="en-GB"/>
              </w:rPr>
              <w:t>A North Sea Perspective on Shipping, Energy and Environmental Aspects in Maritime Spatial Planning</w:t>
            </w:r>
          </w:p>
          <w:p w14:paraId="1F8ABCC6" w14:textId="77777777" w:rsidR="00355420" w:rsidRDefault="00000000">
            <w:pPr>
              <w:spacing w:line="276" w:lineRule="auto"/>
              <w:rPr>
                <w:rFonts w:ascii="Arial" w:hAnsi="Arial" w:cs="Arial"/>
                <w:sz w:val="12"/>
                <w:szCs w:val="12"/>
                <w:lang w:val="en-GB" w:eastAsia="de-DE"/>
              </w:rPr>
            </w:pPr>
            <w:r>
              <w:rPr>
                <w:rFonts w:ascii="Arial" w:hAnsi="Arial" w:cs="Arial"/>
                <w:sz w:val="12"/>
                <w:szCs w:val="12"/>
                <w:lang w:val="en-GB" w:eastAsia="de-DE"/>
              </w:rPr>
              <w:t>https://northsearegion.eu/northsee</w:t>
            </w:r>
          </w:p>
          <w:p w14:paraId="2878C0FD" w14:textId="77777777" w:rsidR="00355420" w:rsidRDefault="00355420">
            <w:pPr>
              <w:spacing w:line="276" w:lineRule="auto"/>
              <w:rPr>
                <w:rFonts w:ascii="Arial" w:hAnsi="Arial" w:cs="Arial"/>
                <w:sz w:val="12"/>
                <w:szCs w:val="12"/>
                <w:lang w:val="en-GB" w:eastAsia="de-DE"/>
              </w:rPr>
            </w:pPr>
          </w:p>
          <w:p w14:paraId="3B906135" w14:textId="77777777" w:rsidR="00355420" w:rsidRDefault="00355420">
            <w:pPr>
              <w:spacing w:line="276" w:lineRule="auto"/>
              <w:rPr>
                <w:rFonts w:ascii="Arial" w:hAnsi="Arial" w:cs="Arial"/>
                <w:sz w:val="12"/>
                <w:szCs w:val="12"/>
                <w:lang w:val="en-GB" w:eastAsia="de-DE"/>
              </w:rPr>
            </w:pPr>
          </w:p>
          <w:p w14:paraId="2CEE0A0B" w14:textId="77777777" w:rsidR="00355420" w:rsidRDefault="00355420">
            <w:pPr>
              <w:spacing w:line="276" w:lineRule="auto"/>
              <w:rPr>
                <w:rFonts w:ascii="Arial" w:hAnsi="Arial" w:cs="Arial"/>
                <w:sz w:val="12"/>
                <w:szCs w:val="12"/>
                <w:lang w:val="en-GB" w:eastAsia="de-DE"/>
              </w:rPr>
            </w:pPr>
          </w:p>
          <w:p w14:paraId="43040F07" w14:textId="77777777" w:rsidR="00355420" w:rsidRDefault="00355420">
            <w:pPr>
              <w:spacing w:line="276" w:lineRule="auto"/>
              <w:rPr>
                <w:rFonts w:ascii="Arial" w:hAnsi="Arial" w:cs="Arial"/>
                <w:bCs/>
                <w:sz w:val="12"/>
                <w:szCs w:val="12"/>
                <w:lang w:val="en-GB" w:eastAsia="de-DE"/>
              </w:rPr>
            </w:pPr>
          </w:p>
        </w:tc>
      </w:tr>
      <w:tr w:rsidR="00355420" w14:paraId="24C0B8B0" w14:textId="77777777">
        <w:tc>
          <w:tcPr>
            <w:tcW w:w="2122" w:type="dxa"/>
          </w:tcPr>
          <w:p w14:paraId="4EAE4957"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2. The TWSC to facilitate trilateral exchange in regular events for site managers involving the experts and/or institutions working on e.g., the following points with direct impact on the Wadden Sea World Heritage Site and its key values. This trilateral exchange can result in the identification of priorities to discuss with the agencies, energy companies and authorities responsible for spatial planning and technical design or in technical papers providing advice on:</w:t>
            </w:r>
          </w:p>
          <w:p w14:paraId="0F4071E4" w14:textId="77777777" w:rsidR="00355420" w:rsidRDefault="00355420">
            <w:pPr>
              <w:spacing w:line="276" w:lineRule="auto"/>
              <w:contextualSpacing/>
              <w:rPr>
                <w:rFonts w:ascii="Arial" w:hAnsi="Arial" w:cs="Arial"/>
                <w:sz w:val="12"/>
                <w:szCs w:val="12"/>
                <w:lang w:val="en-GB"/>
              </w:rPr>
            </w:pPr>
          </w:p>
          <w:p w14:paraId="365DDECB"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Cable and pipeline laying: optimisation of sensitive routing, laying techniques, cable design, maintenance, size of cables with a view to reduce their number, research on cumulative effects, application of EIA and SEA law and avoidance and mitigation of impacts of the upcoming planning and building of new subsea cables and pipelines. This exchange could lead to the development of a common Mitigation Toolbox and enhanced transboundary coordination of integrated grids and interconnectors, further developing §29 from the Leeuwarden Declaration 2018.  </w:t>
            </w:r>
          </w:p>
          <w:p w14:paraId="4A38D69B"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Potential impacts of large-scale solar platforms, floating solar plants in the offshore area on the marine ecosystem and other renewable energy installations in the Wadden Sea World Heritage: influence on key values of the Site, especially bird migration.</w:t>
            </w:r>
          </w:p>
          <w:p w14:paraId="018DCF61"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Feasibility of alternative technologies to transport energy from offshore wind farms to the mainland or to places of energy consumption, especially hydrogen technology, including the assessment of potential impacts on the marine ecosystem and bird migration.</w:t>
            </w:r>
          </w:p>
          <w:p w14:paraId="38597243" w14:textId="77777777" w:rsidR="00355420" w:rsidRDefault="00000000">
            <w:pPr>
              <w:numPr>
                <w:ilvl w:val="0"/>
                <w:numId w:val="9"/>
              </w:numPr>
              <w:spacing w:line="276" w:lineRule="auto"/>
              <w:ind w:left="170" w:hanging="218"/>
              <w:contextualSpacing/>
              <w:rPr>
                <w:rFonts w:ascii="Arial" w:hAnsi="Arial" w:cs="Arial"/>
                <w:sz w:val="12"/>
                <w:szCs w:val="12"/>
                <w:lang w:val="en-GB"/>
              </w:rPr>
            </w:pPr>
            <w:bookmarkStart w:id="17" w:name="_Hlk94189103"/>
            <w:r>
              <w:rPr>
                <w:rFonts w:ascii="Arial" w:hAnsi="Arial" w:cs="Arial"/>
                <w:sz w:val="12"/>
                <w:szCs w:val="12"/>
                <w:lang w:val="en-GB"/>
              </w:rPr>
              <w:lastRenderedPageBreak/>
              <w:t>Risk assessment of carbon capture, storage, and transport future technology</w:t>
            </w:r>
            <w:bookmarkEnd w:id="17"/>
            <w:r>
              <w:rPr>
                <w:rFonts w:ascii="Arial" w:hAnsi="Arial" w:cs="Arial"/>
                <w:sz w:val="12"/>
                <w:szCs w:val="12"/>
                <w:lang w:val="en-GB"/>
              </w:rPr>
              <w:t>.</w:t>
            </w:r>
          </w:p>
          <w:p w14:paraId="5A814CC1" w14:textId="77777777" w:rsidR="00355420" w:rsidRDefault="00355420">
            <w:pPr>
              <w:spacing w:line="276" w:lineRule="auto"/>
              <w:contextualSpacing/>
              <w:rPr>
                <w:rFonts w:ascii="Arial" w:hAnsi="Arial" w:cs="Arial"/>
                <w:sz w:val="12"/>
                <w:szCs w:val="12"/>
                <w:lang w:val="en-GB"/>
              </w:rPr>
            </w:pPr>
          </w:p>
        </w:tc>
        <w:tc>
          <w:tcPr>
            <w:tcW w:w="1559" w:type="dxa"/>
          </w:tcPr>
          <w:p w14:paraId="2D6A7A4E"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lastRenderedPageBreak/>
              <w:t>In four years, we have:</w:t>
            </w:r>
          </w:p>
          <w:p w14:paraId="68E2D548" w14:textId="77777777" w:rsidR="00355420" w:rsidRDefault="00355420">
            <w:pPr>
              <w:spacing w:line="276" w:lineRule="auto"/>
              <w:rPr>
                <w:rFonts w:ascii="Arial" w:hAnsi="Arial" w:cs="Arial"/>
                <w:sz w:val="12"/>
                <w:szCs w:val="12"/>
                <w:lang w:val="en-GB"/>
              </w:rPr>
            </w:pPr>
          </w:p>
          <w:p w14:paraId="611D07EA" w14:textId="77777777" w:rsidR="00355420" w:rsidRDefault="00000000">
            <w:pPr>
              <w:numPr>
                <w:ilvl w:val="0"/>
                <w:numId w:val="9"/>
              </w:numPr>
              <w:spacing w:line="276" w:lineRule="auto"/>
              <w:ind w:left="170" w:hanging="218"/>
              <w:contextualSpacing/>
              <w:rPr>
                <w:rFonts w:eastAsia="Times New Roman"/>
                <w:sz w:val="12"/>
                <w:szCs w:val="12"/>
                <w:lang w:val="en-GB"/>
              </w:rPr>
            </w:pPr>
            <w:r>
              <w:rPr>
                <w:rFonts w:ascii="Arial" w:hAnsi="Arial" w:cs="Arial"/>
                <w:sz w:val="12"/>
                <w:szCs w:val="12"/>
                <w:lang w:val="en-GB"/>
              </w:rPr>
              <w:t>an accepted way of exchanging among site managers trilaterally,</w:t>
            </w:r>
          </w:p>
          <w:p w14:paraId="31C59744"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at least one event per year involving experts on different topics</w:t>
            </w:r>
          </w:p>
          <w:p w14:paraId="0448DDD4"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pilot projects/technical paper(s) on priority topics for WSWH</w:t>
            </w:r>
          </w:p>
          <w:p w14:paraId="7A72C47C"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(e.g., WD: multiuse of space (bullet point 1), WD: evaluate effects of new energy prod – related to the bullet points in act 2, m</w:t>
            </w:r>
            <w:r>
              <w:rPr>
                <w:rFonts w:ascii="Arial" w:hAnsi="Arial" w:cs="Arial"/>
                <w:sz w:val="12"/>
                <w:szCs w:val="12"/>
                <w:lang w:val="en-GB" w:eastAsia="de-DE"/>
              </w:rPr>
              <w:t>onitoring of impacts of newly build terminals</w:t>
            </w:r>
            <w:r>
              <w:rPr>
                <w:rFonts w:ascii="Arial" w:hAnsi="Arial" w:cs="Arial"/>
                <w:sz w:val="12"/>
                <w:szCs w:val="12"/>
                <w:lang w:val="en-GB"/>
              </w:rPr>
              <w:t>).</w:t>
            </w:r>
          </w:p>
          <w:p w14:paraId="1FE8CB46" w14:textId="77777777" w:rsidR="00355420" w:rsidRDefault="00355420">
            <w:pPr>
              <w:spacing w:line="276" w:lineRule="auto"/>
              <w:contextualSpacing/>
              <w:rPr>
                <w:rFonts w:ascii="Arial" w:hAnsi="Arial" w:cs="Arial"/>
                <w:sz w:val="12"/>
                <w:szCs w:val="12"/>
                <w:lang w:val="en-GB"/>
              </w:rPr>
            </w:pPr>
          </w:p>
          <w:p w14:paraId="40CB0A95" w14:textId="77777777" w:rsidR="00355420" w:rsidRDefault="00355420">
            <w:pPr>
              <w:spacing w:line="276" w:lineRule="auto"/>
              <w:contextualSpacing/>
              <w:rPr>
                <w:rFonts w:ascii="Arial" w:hAnsi="Arial" w:cs="Arial"/>
                <w:sz w:val="12"/>
                <w:szCs w:val="12"/>
                <w:lang w:val="en-GB"/>
              </w:rPr>
            </w:pPr>
          </w:p>
          <w:p w14:paraId="4861BAEA" w14:textId="77777777" w:rsidR="00355420" w:rsidRDefault="00355420">
            <w:pPr>
              <w:spacing w:line="276" w:lineRule="auto"/>
              <w:contextualSpacing/>
              <w:rPr>
                <w:rFonts w:ascii="Arial" w:hAnsi="Arial" w:cs="Arial"/>
                <w:sz w:val="12"/>
                <w:szCs w:val="12"/>
                <w:lang w:val="en-GB"/>
              </w:rPr>
            </w:pPr>
          </w:p>
        </w:tc>
        <w:tc>
          <w:tcPr>
            <w:tcW w:w="992" w:type="dxa"/>
          </w:tcPr>
          <w:p w14:paraId="684C731B"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 xml:space="preserve">WD: p 6 line 33, 39. </w:t>
            </w:r>
          </w:p>
          <w:p w14:paraId="57E8B351" w14:textId="77777777" w:rsidR="00355420" w:rsidRDefault="00355420">
            <w:pPr>
              <w:spacing w:line="276" w:lineRule="auto"/>
              <w:contextualSpacing/>
              <w:rPr>
                <w:rFonts w:ascii="Arial" w:hAnsi="Arial" w:cs="Arial"/>
                <w:sz w:val="12"/>
                <w:szCs w:val="12"/>
                <w:lang w:val="en-GB"/>
              </w:rPr>
            </w:pPr>
          </w:p>
          <w:p w14:paraId="15340278" w14:textId="77777777" w:rsidR="00355420" w:rsidRDefault="00355420">
            <w:pPr>
              <w:spacing w:line="276" w:lineRule="auto"/>
              <w:contextualSpacing/>
              <w:rPr>
                <w:rFonts w:ascii="Arial" w:hAnsi="Arial" w:cs="Arial"/>
                <w:sz w:val="12"/>
                <w:szCs w:val="12"/>
                <w:lang w:val="en-GB"/>
              </w:rPr>
            </w:pPr>
          </w:p>
          <w:p w14:paraId="074F797C"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Activity 1 and 2 can mutually benefit</w:t>
            </w:r>
          </w:p>
        </w:tc>
        <w:tc>
          <w:tcPr>
            <w:tcW w:w="2126" w:type="dxa"/>
          </w:tcPr>
          <w:p w14:paraId="0EF42CE4"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Number of events</w:t>
            </w:r>
          </w:p>
          <w:p w14:paraId="486AEC10"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(2-4 in 4 years)</w:t>
            </w:r>
          </w:p>
          <w:p w14:paraId="48EEF55B" w14:textId="77777777" w:rsidR="00355420" w:rsidRDefault="00355420">
            <w:pPr>
              <w:spacing w:line="276" w:lineRule="auto"/>
              <w:contextualSpacing/>
              <w:rPr>
                <w:rFonts w:ascii="Arial" w:hAnsi="Arial" w:cs="Arial"/>
                <w:sz w:val="12"/>
                <w:szCs w:val="12"/>
                <w:lang w:val="en-GB"/>
              </w:rPr>
            </w:pPr>
          </w:p>
          <w:p w14:paraId="12479235"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Technical papers / trilateral projects/proposal for monitoring parameters</w:t>
            </w:r>
          </w:p>
        </w:tc>
        <w:tc>
          <w:tcPr>
            <w:tcW w:w="1418" w:type="dxa"/>
          </w:tcPr>
          <w:p w14:paraId="5EC0AF2D"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site managers involving the experts and/or institutions working on relevant to OUV topics, agencies, energy companies and authorities responsible for spatial planning and technical design</w:t>
            </w:r>
          </w:p>
          <w:p w14:paraId="210D4CD5" w14:textId="77777777" w:rsidR="00355420" w:rsidRDefault="00355420">
            <w:pPr>
              <w:spacing w:line="276" w:lineRule="auto"/>
              <w:contextualSpacing/>
              <w:rPr>
                <w:rFonts w:ascii="Arial" w:hAnsi="Arial" w:cs="Arial"/>
                <w:sz w:val="12"/>
                <w:szCs w:val="12"/>
                <w:lang w:val="en-GB"/>
              </w:rPr>
            </w:pPr>
          </w:p>
          <w:p w14:paraId="1649480B"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DK:</w:t>
            </w:r>
          </w:p>
          <w:p w14:paraId="145D9E79"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SH:</w:t>
            </w:r>
          </w:p>
          <w:p w14:paraId="66953E94"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HH:</w:t>
            </w:r>
          </w:p>
          <w:p w14:paraId="068E9D91"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LS:</w:t>
            </w:r>
          </w:p>
          <w:p w14:paraId="283F8970"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DE:</w:t>
            </w:r>
          </w:p>
          <w:p w14:paraId="28884549"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NL:</w:t>
            </w:r>
          </w:p>
          <w:p w14:paraId="0ED6D2D2" w14:textId="77777777" w:rsidR="00355420" w:rsidRDefault="00355420">
            <w:pPr>
              <w:spacing w:line="276" w:lineRule="auto"/>
              <w:contextualSpacing/>
              <w:rPr>
                <w:rFonts w:ascii="Arial" w:hAnsi="Arial" w:cs="Arial"/>
                <w:sz w:val="12"/>
                <w:szCs w:val="12"/>
                <w:lang w:val="en-GB"/>
              </w:rPr>
            </w:pPr>
          </w:p>
          <w:p w14:paraId="626278D6" w14:textId="77777777" w:rsidR="00355420" w:rsidRDefault="00355420">
            <w:pPr>
              <w:spacing w:line="276" w:lineRule="auto"/>
              <w:contextualSpacing/>
              <w:rPr>
                <w:rFonts w:ascii="Arial" w:hAnsi="Arial" w:cs="Arial"/>
                <w:sz w:val="12"/>
                <w:szCs w:val="12"/>
                <w:lang w:val="en-GB"/>
              </w:rPr>
            </w:pPr>
          </w:p>
          <w:p w14:paraId="76C28C92" w14:textId="77777777" w:rsidR="00355420" w:rsidRDefault="00000000">
            <w:pPr>
              <w:spacing w:line="276" w:lineRule="auto"/>
              <w:rPr>
                <w:rFonts w:ascii="Arial" w:hAnsi="Arial" w:cs="Arial"/>
                <w:sz w:val="12"/>
                <w:szCs w:val="12"/>
                <w:lang w:val="en-GB"/>
              </w:rPr>
            </w:pPr>
            <w:r>
              <w:rPr>
                <w:rFonts w:ascii="Arial" w:hAnsi="Arial" w:cs="Arial"/>
                <w:b/>
                <w:bCs/>
                <w:sz w:val="12"/>
                <w:szCs w:val="12"/>
                <w:lang w:val="en-GB"/>
              </w:rPr>
              <w:t>Lead:</w:t>
            </w:r>
            <w:r>
              <w:rPr>
                <w:rFonts w:ascii="Arial" w:hAnsi="Arial" w:cs="Arial"/>
                <w:sz w:val="12"/>
                <w:szCs w:val="12"/>
                <w:lang w:val="en-GB"/>
              </w:rPr>
              <w:t xml:space="preserve"> Cables and pipeline group?</w:t>
            </w:r>
          </w:p>
          <w:p w14:paraId="2097AD49" w14:textId="77777777" w:rsidR="00355420" w:rsidRDefault="00355420">
            <w:pPr>
              <w:spacing w:line="276" w:lineRule="auto"/>
              <w:contextualSpacing/>
              <w:rPr>
                <w:rFonts w:ascii="Arial" w:hAnsi="Arial" w:cs="Arial"/>
                <w:sz w:val="12"/>
                <w:szCs w:val="12"/>
                <w:lang w:val="en-GB"/>
              </w:rPr>
            </w:pPr>
          </w:p>
        </w:tc>
        <w:tc>
          <w:tcPr>
            <w:tcW w:w="1984" w:type="dxa"/>
          </w:tcPr>
          <w:p w14:paraId="75DF80E3"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Status and trends on the four bullet points of activity 2</w:t>
            </w:r>
          </w:p>
          <w:p w14:paraId="1A608D96" w14:textId="77777777" w:rsidR="00355420" w:rsidRDefault="00355420">
            <w:pPr>
              <w:spacing w:line="276" w:lineRule="auto"/>
              <w:rPr>
                <w:rFonts w:ascii="Arial" w:hAnsi="Arial" w:cs="Arial"/>
                <w:sz w:val="12"/>
                <w:szCs w:val="12"/>
                <w:lang w:val="en-GB"/>
              </w:rPr>
            </w:pPr>
          </w:p>
          <w:p w14:paraId="0524768F"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Studies, interviews, workshops, contact experts at national and EU levels</w:t>
            </w:r>
          </w:p>
          <w:p w14:paraId="62E4EEDD" w14:textId="77777777" w:rsidR="00355420" w:rsidRDefault="00355420">
            <w:pPr>
              <w:spacing w:line="276" w:lineRule="auto"/>
              <w:rPr>
                <w:rFonts w:ascii="Arial" w:hAnsi="Arial" w:cs="Arial"/>
                <w:sz w:val="12"/>
                <w:szCs w:val="12"/>
                <w:lang w:val="en-GB"/>
              </w:rPr>
            </w:pPr>
          </w:p>
          <w:p w14:paraId="03AC86DB"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Good communication</w:t>
            </w:r>
          </w:p>
          <w:p w14:paraId="0CBE289F" w14:textId="77777777" w:rsidR="00355420" w:rsidRDefault="00355420">
            <w:pPr>
              <w:spacing w:line="276" w:lineRule="auto"/>
              <w:rPr>
                <w:rFonts w:ascii="Arial" w:hAnsi="Arial" w:cs="Arial"/>
                <w:sz w:val="12"/>
                <w:szCs w:val="12"/>
                <w:lang w:val="en-GB"/>
              </w:rPr>
            </w:pPr>
          </w:p>
          <w:p w14:paraId="762923EA"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Resources to organise events and continuous exchange, collect information, systematise information and produce technical papers / projects</w:t>
            </w:r>
          </w:p>
        </w:tc>
        <w:tc>
          <w:tcPr>
            <w:tcW w:w="2410" w:type="dxa"/>
          </w:tcPr>
          <w:p w14:paraId="2353C524" w14:textId="77777777" w:rsidR="00355420" w:rsidRDefault="00000000">
            <w:pPr>
              <w:spacing w:line="276" w:lineRule="auto"/>
              <w:rPr>
                <w:rFonts w:ascii="Arial" w:hAnsi="Arial" w:cs="Arial"/>
                <w:b/>
                <w:bCs/>
                <w:sz w:val="12"/>
                <w:szCs w:val="12"/>
                <w:lang w:val="en-GB"/>
              </w:rPr>
            </w:pPr>
            <w:r>
              <w:rPr>
                <w:rFonts w:ascii="Arial" w:hAnsi="Arial" w:cs="Arial"/>
                <w:sz w:val="12"/>
                <w:szCs w:val="12"/>
                <w:lang w:val="en-GB"/>
              </w:rPr>
              <w:t>identification of priorities to discuss with the agencies, energy companies and authorities responsible for spatial planning and technical design</w:t>
            </w:r>
          </w:p>
          <w:p w14:paraId="5FBEB6BD" w14:textId="77777777" w:rsidR="00355420" w:rsidRDefault="00355420">
            <w:pPr>
              <w:spacing w:line="276" w:lineRule="auto"/>
              <w:rPr>
                <w:rFonts w:ascii="Arial" w:hAnsi="Arial" w:cs="Arial"/>
                <w:b/>
                <w:bCs/>
                <w:sz w:val="12"/>
                <w:szCs w:val="12"/>
                <w:lang w:val="en-GB"/>
              </w:rPr>
            </w:pPr>
          </w:p>
          <w:p w14:paraId="3275677F"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technical papers providing advice</w:t>
            </w:r>
          </w:p>
          <w:p w14:paraId="5D10501F" w14:textId="77777777" w:rsidR="00355420" w:rsidRDefault="00355420">
            <w:pPr>
              <w:spacing w:line="276" w:lineRule="auto"/>
              <w:rPr>
                <w:rFonts w:ascii="Arial" w:hAnsi="Arial" w:cs="Arial"/>
                <w:sz w:val="12"/>
                <w:szCs w:val="12"/>
                <w:lang w:val="en-GB"/>
              </w:rPr>
            </w:pPr>
          </w:p>
          <w:p w14:paraId="55DE9F0F"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Projects’ results</w:t>
            </w:r>
          </w:p>
        </w:tc>
        <w:tc>
          <w:tcPr>
            <w:tcW w:w="851" w:type="dxa"/>
          </w:tcPr>
          <w:p w14:paraId="5888EE92"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TG-M, QSR energy, TMAP, Cables and pipeline group, PH</w:t>
            </w:r>
          </w:p>
        </w:tc>
        <w:tc>
          <w:tcPr>
            <w:tcW w:w="2409" w:type="dxa"/>
          </w:tcPr>
          <w:p w14:paraId="18353500" w14:textId="77777777" w:rsidR="00355420" w:rsidRDefault="00355420">
            <w:pPr>
              <w:spacing w:line="276" w:lineRule="auto"/>
              <w:rPr>
                <w:rFonts w:ascii="Arial" w:hAnsi="Arial" w:cs="Arial"/>
                <w:sz w:val="12"/>
                <w:szCs w:val="12"/>
                <w:lang w:val="en-GB"/>
              </w:rPr>
            </w:pPr>
          </w:p>
          <w:p w14:paraId="4C3F124C" w14:textId="77777777" w:rsidR="00355420" w:rsidRDefault="00355420">
            <w:pPr>
              <w:spacing w:line="276" w:lineRule="auto"/>
              <w:rPr>
                <w:rFonts w:ascii="Arial" w:hAnsi="Arial" w:cs="Arial"/>
                <w:sz w:val="12"/>
                <w:szCs w:val="12"/>
                <w:lang w:val="en-GB"/>
              </w:rPr>
            </w:pPr>
          </w:p>
          <w:p w14:paraId="2AADCA86" w14:textId="77777777" w:rsidR="00355420" w:rsidRDefault="00355420">
            <w:pPr>
              <w:spacing w:line="276" w:lineRule="auto"/>
              <w:rPr>
                <w:rFonts w:ascii="Arial" w:hAnsi="Arial" w:cs="Arial"/>
                <w:sz w:val="12"/>
                <w:szCs w:val="12"/>
                <w:lang w:val="en-GB"/>
              </w:rPr>
            </w:pPr>
          </w:p>
          <w:p w14:paraId="683F3325" w14:textId="77777777" w:rsidR="00355420" w:rsidRDefault="00355420">
            <w:pPr>
              <w:spacing w:line="276" w:lineRule="auto"/>
              <w:rPr>
                <w:rFonts w:ascii="Arial" w:hAnsi="Arial" w:cs="Arial"/>
                <w:sz w:val="12"/>
                <w:szCs w:val="12"/>
                <w:lang w:val="en-GB"/>
              </w:rPr>
            </w:pPr>
          </w:p>
          <w:p w14:paraId="5B9A02AF" w14:textId="77777777" w:rsidR="00355420" w:rsidRDefault="00355420">
            <w:pPr>
              <w:spacing w:line="276" w:lineRule="auto"/>
              <w:rPr>
                <w:rFonts w:ascii="Arial" w:hAnsi="Arial" w:cs="Arial"/>
                <w:sz w:val="12"/>
                <w:szCs w:val="12"/>
                <w:lang w:val="en-GB"/>
              </w:rPr>
            </w:pPr>
          </w:p>
          <w:p w14:paraId="3E65D129" w14:textId="77777777" w:rsidR="00355420" w:rsidRDefault="00355420">
            <w:pPr>
              <w:spacing w:line="276" w:lineRule="auto"/>
              <w:rPr>
                <w:rFonts w:ascii="Arial" w:hAnsi="Arial" w:cs="Arial"/>
                <w:sz w:val="12"/>
                <w:szCs w:val="12"/>
                <w:lang w:val="en-GB"/>
              </w:rPr>
            </w:pPr>
          </w:p>
          <w:p w14:paraId="6315E6B6" w14:textId="77777777" w:rsidR="00355420" w:rsidRDefault="00355420">
            <w:pPr>
              <w:spacing w:line="276" w:lineRule="auto"/>
              <w:rPr>
                <w:rFonts w:ascii="Arial" w:hAnsi="Arial" w:cs="Arial"/>
                <w:sz w:val="12"/>
                <w:szCs w:val="12"/>
                <w:lang w:val="en-GB"/>
              </w:rPr>
            </w:pPr>
          </w:p>
          <w:p w14:paraId="5A40C5A2" w14:textId="77777777" w:rsidR="00355420" w:rsidRDefault="00355420">
            <w:pPr>
              <w:spacing w:line="276" w:lineRule="auto"/>
              <w:rPr>
                <w:rFonts w:ascii="Arial" w:hAnsi="Arial" w:cs="Arial"/>
                <w:sz w:val="12"/>
                <w:szCs w:val="12"/>
                <w:lang w:val="en-GB"/>
              </w:rPr>
            </w:pPr>
          </w:p>
          <w:p w14:paraId="01EAB8D0" w14:textId="77777777" w:rsidR="00355420" w:rsidRDefault="00355420">
            <w:pPr>
              <w:spacing w:line="276" w:lineRule="auto"/>
              <w:rPr>
                <w:rFonts w:ascii="Arial" w:hAnsi="Arial" w:cs="Arial"/>
                <w:sz w:val="12"/>
                <w:szCs w:val="12"/>
                <w:lang w:val="en-GB"/>
              </w:rPr>
            </w:pPr>
          </w:p>
        </w:tc>
      </w:tr>
      <w:tr w:rsidR="00355420" w14:paraId="7EEBED7B" w14:textId="77777777">
        <w:tc>
          <w:tcPr>
            <w:tcW w:w="2122" w:type="dxa"/>
          </w:tcPr>
          <w:p w14:paraId="107A0977" w14:textId="77777777" w:rsidR="00355420" w:rsidRDefault="00000000">
            <w:pPr>
              <w:spacing w:line="276" w:lineRule="auto"/>
              <w:contextualSpacing/>
              <w:rPr>
                <w:rFonts w:ascii="Arial" w:hAnsi="Arial" w:cs="Arial"/>
                <w:color w:val="FF0000"/>
                <w:sz w:val="12"/>
                <w:szCs w:val="12"/>
                <w:lang w:val="en-GB"/>
              </w:rPr>
            </w:pPr>
            <w:bookmarkStart w:id="18" w:name="_Hlk109216458"/>
            <w:r>
              <w:rPr>
                <w:rFonts w:ascii="Arial" w:hAnsi="Arial" w:cs="Arial"/>
                <w:sz w:val="12"/>
                <w:szCs w:val="12"/>
                <w:lang w:val="en-GB"/>
              </w:rPr>
              <w:t>3. The TWSC to extend the existing trilateral agreement (in the Wadden Sea Plan 2010 and World Heritage Nomination Dossier) prohibiting the construction of wind turbines, oil and gas exploration and exploitation, and construction of new installations for oil and gas in the Wadden Sea World Heritage Site to other upcoming large-scale forms of energy capturing platforms like large solar platforms and/or tidal power plants</w:t>
            </w:r>
            <w:r>
              <w:rPr>
                <w:rFonts w:ascii="Arial" w:hAnsi="Arial" w:cs="Arial"/>
                <w:color w:val="FF0000"/>
                <w:sz w:val="12"/>
                <w:szCs w:val="12"/>
                <w:lang w:val="en-GB"/>
              </w:rPr>
              <w:t>. </w:t>
            </w:r>
            <w:bookmarkEnd w:id="18"/>
            <w:r>
              <w:rPr>
                <w:rFonts w:ascii="Arial" w:hAnsi="Arial" w:cs="Arial"/>
                <w:color w:val="FF0000"/>
                <w:sz w:val="12"/>
                <w:szCs w:val="12"/>
                <w:lang w:val="en-GB"/>
              </w:rPr>
              <w:t>[To be aligned with Wilhelmshaven Declaration]</w:t>
            </w:r>
          </w:p>
          <w:p w14:paraId="34C9D653" w14:textId="77777777" w:rsidR="00355420" w:rsidRDefault="00355420">
            <w:pPr>
              <w:spacing w:line="276" w:lineRule="auto"/>
              <w:contextualSpacing/>
              <w:rPr>
                <w:rFonts w:ascii="Arial" w:hAnsi="Arial" w:cs="Arial"/>
                <w:sz w:val="12"/>
                <w:szCs w:val="12"/>
                <w:lang w:val="en-GB"/>
              </w:rPr>
            </w:pPr>
          </w:p>
        </w:tc>
        <w:tc>
          <w:tcPr>
            <w:tcW w:w="1559" w:type="dxa"/>
          </w:tcPr>
          <w:p w14:paraId="3E2FFB8E"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In four years, we have:</w:t>
            </w:r>
          </w:p>
          <w:p w14:paraId="51D2426A" w14:textId="77777777" w:rsidR="00355420" w:rsidRDefault="00355420">
            <w:pPr>
              <w:spacing w:line="276" w:lineRule="auto"/>
              <w:rPr>
                <w:rFonts w:ascii="Arial" w:hAnsi="Arial" w:cs="Arial"/>
                <w:sz w:val="12"/>
                <w:szCs w:val="12"/>
                <w:lang w:val="en-GB"/>
              </w:rPr>
            </w:pPr>
          </w:p>
          <w:p w14:paraId="0A4AAF75"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Trilateral agreement prohibiting the construction, exploration, and exploitation through upcoming large-scale forms of energy capturing platforms like large solar platforms and/or tidal power plants</w:t>
            </w:r>
          </w:p>
        </w:tc>
        <w:tc>
          <w:tcPr>
            <w:tcW w:w="992" w:type="dxa"/>
          </w:tcPr>
          <w:p w14:paraId="6E39D1E6"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WD: p. 6, line 42</w:t>
            </w:r>
          </w:p>
        </w:tc>
        <w:tc>
          <w:tcPr>
            <w:tcW w:w="2126" w:type="dxa"/>
          </w:tcPr>
          <w:p w14:paraId="3B365FD0"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Discussions in WSB</w:t>
            </w:r>
          </w:p>
          <w:p w14:paraId="300680C3" w14:textId="77777777" w:rsidR="00355420" w:rsidRDefault="00355420">
            <w:pPr>
              <w:spacing w:line="276" w:lineRule="auto"/>
              <w:rPr>
                <w:rFonts w:ascii="Arial" w:hAnsi="Arial" w:cs="Arial"/>
                <w:sz w:val="12"/>
                <w:szCs w:val="12"/>
                <w:lang w:val="en-GB"/>
              </w:rPr>
            </w:pPr>
          </w:p>
          <w:p w14:paraId="04867649"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Positions from the three Wadden Sea countries</w:t>
            </w:r>
          </w:p>
        </w:tc>
        <w:tc>
          <w:tcPr>
            <w:tcW w:w="1418" w:type="dxa"/>
          </w:tcPr>
          <w:p w14:paraId="35747FE6"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WSB</w:t>
            </w:r>
          </w:p>
          <w:p w14:paraId="515B68EE" w14:textId="77777777" w:rsidR="00355420" w:rsidRDefault="00355420">
            <w:pPr>
              <w:spacing w:line="276" w:lineRule="auto"/>
              <w:rPr>
                <w:rFonts w:ascii="Arial" w:hAnsi="Arial" w:cs="Arial"/>
                <w:sz w:val="12"/>
                <w:szCs w:val="12"/>
                <w:lang w:val="en-GB"/>
              </w:rPr>
            </w:pPr>
          </w:p>
          <w:p w14:paraId="3AD54C27" w14:textId="77777777" w:rsidR="00355420" w:rsidRDefault="00355420">
            <w:pPr>
              <w:spacing w:line="276" w:lineRule="auto"/>
              <w:rPr>
                <w:rFonts w:ascii="Arial" w:hAnsi="Arial" w:cs="Arial"/>
                <w:b/>
                <w:bCs/>
                <w:sz w:val="12"/>
                <w:szCs w:val="12"/>
                <w:lang w:val="en-GB"/>
              </w:rPr>
            </w:pPr>
          </w:p>
          <w:p w14:paraId="23D737E8" w14:textId="77777777" w:rsidR="00355420" w:rsidRDefault="00355420">
            <w:pPr>
              <w:spacing w:line="276" w:lineRule="auto"/>
              <w:rPr>
                <w:rFonts w:ascii="Arial" w:hAnsi="Arial" w:cs="Arial"/>
                <w:b/>
                <w:bCs/>
                <w:sz w:val="12"/>
                <w:szCs w:val="12"/>
                <w:lang w:val="en-GB"/>
              </w:rPr>
            </w:pPr>
          </w:p>
          <w:p w14:paraId="12887A8D" w14:textId="77777777" w:rsidR="00355420" w:rsidRDefault="00355420">
            <w:pPr>
              <w:spacing w:line="276" w:lineRule="auto"/>
              <w:rPr>
                <w:rFonts w:ascii="Arial" w:hAnsi="Arial" w:cs="Arial"/>
                <w:b/>
                <w:bCs/>
                <w:sz w:val="12"/>
                <w:szCs w:val="12"/>
                <w:lang w:val="en-GB"/>
              </w:rPr>
            </w:pPr>
          </w:p>
          <w:p w14:paraId="18D240B4" w14:textId="77777777" w:rsidR="00355420" w:rsidRDefault="00355420">
            <w:pPr>
              <w:spacing w:line="276" w:lineRule="auto"/>
              <w:rPr>
                <w:rFonts w:ascii="Arial" w:hAnsi="Arial" w:cs="Arial"/>
                <w:b/>
                <w:bCs/>
                <w:sz w:val="12"/>
                <w:szCs w:val="12"/>
                <w:lang w:val="en-GB"/>
              </w:rPr>
            </w:pPr>
          </w:p>
          <w:p w14:paraId="5508E5D2" w14:textId="77777777" w:rsidR="00355420" w:rsidRDefault="00000000">
            <w:pPr>
              <w:spacing w:line="276" w:lineRule="auto"/>
              <w:rPr>
                <w:rFonts w:ascii="Arial" w:hAnsi="Arial" w:cs="Arial"/>
                <w:sz w:val="12"/>
                <w:szCs w:val="12"/>
                <w:lang w:val="en-GB"/>
              </w:rPr>
            </w:pPr>
            <w:r>
              <w:rPr>
                <w:rFonts w:ascii="Arial" w:hAnsi="Arial" w:cs="Arial"/>
                <w:b/>
                <w:bCs/>
                <w:sz w:val="12"/>
                <w:szCs w:val="12"/>
                <w:lang w:val="en-GB"/>
              </w:rPr>
              <w:t>Lead</w:t>
            </w:r>
            <w:r>
              <w:rPr>
                <w:rFonts w:ascii="Arial" w:hAnsi="Arial" w:cs="Arial"/>
                <w:sz w:val="12"/>
                <w:szCs w:val="12"/>
                <w:lang w:val="en-GB"/>
              </w:rPr>
              <w:t>: country delegations and WSB members/CWSS</w:t>
            </w:r>
          </w:p>
        </w:tc>
        <w:tc>
          <w:tcPr>
            <w:tcW w:w="1984" w:type="dxa"/>
          </w:tcPr>
          <w:p w14:paraId="51659E7A"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Discussions in WSB</w:t>
            </w:r>
          </w:p>
        </w:tc>
        <w:tc>
          <w:tcPr>
            <w:tcW w:w="2410" w:type="dxa"/>
          </w:tcPr>
          <w:p w14:paraId="427D8B75"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Agreement</w:t>
            </w:r>
          </w:p>
        </w:tc>
        <w:tc>
          <w:tcPr>
            <w:tcW w:w="851" w:type="dxa"/>
          </w:tcPr>
          <w:p w14:paraId="655BD8E0"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WSB</w:t>
            </w:r>
          </w:p>
        </w:tc>
        <w:tc>
          <w:tcPr>
            <w:tcW w:w="2409" w:type="dxa"/>
          </w:tcPr>
          <w:p w14:paraId="0F9BED42" w14:textId="77777777" w:rsidR="00355420" w:rsidRDefault="00355420">
            <w:pPr>
              <w:spacing w:line="276" w:lineRule="auto"/>
              <w:rPr>
                <w:rFonts w:ascii="Arial" w:hAnsi="Arial" w:cs="Arial"/>
                <w:sz w:val="12"/>
                <w:szCs w:val="12"/>
                <w:lang w:val="en-GB"/>
              </w:rPr>
            </w:pPr>
          </w:p>
          <w:p w14:paraId="6BE9B552" w14:textId="77777777" w:rsidR="00355420" w:rsidRDefault="00355420">
            <w:pPr>
              <w:spacing w:line="276" w:lineRule="auto"/>
              <w:rPr>
                <w:rFonts w:ascii="Arial" w:hAnsi="Arial" w:cs="Arial"/>
                <w:sz w:val="12"/>
                <w:szCs w:val="12"/>
                <w:lang w:val="en-GB"/>
              </w:rPr>
            </w:pPr>
          </w:p>
          <w:p w14:paraId="7FDDFB67" w14:textId="77777777" w:rsidR="00355420" w:rsidRDefault="00355420">
            <w:pPr>
              <w:spacing w:line="276" w:lineRule="auto"/>
              <w:rPr>
                <w:rFonts w:ascii="Arial" w:hAnsi="Arial" w:cs="Arial"/>
                <w:sz w:val="12"/>
                <w:szCs w:val="12"/>
                <w:lang w:val="en-GB"/>
              </w:rPr>
            </w:pPr>
          </w:p>
          <w:p w14:paraId="02029EED" w14:textId="77777777" w:rsidR="00355420" w:rsidRDefault="00355420">
            <w:pPr>
              <w:spacing w:line="276" w:lineRule="auto"/>
              <w:rPr>
                <w:rFonts w:ascii="Arial" w:hAnsi="Arial" w:cs="Arial"/>
                <w:sz w:val="12"/>
                <w:szCs w:val="12"/>
                <w:lang w:val="en-GB"/>
              </w:rPr>
            </w:pPr>
          </w:p>
          <w:p w14:paraId="39978AFE" w14:textId="77777777" w:rsidR="00355420" w:rsidRDefault="00355420">
            <w:pPr>
              <w:spacing w:line="276" w:lineRule="auto"/>
              <w:rPr>
                <w:rFonts w:ascii="Arial" w:hAnsi="Arial" w:cs="Arial"/>
                <w:sz w:val="12"/>
                <w:szCs w:val="12"/>
                <w:lang w:val="en-GB"/>
              </w:rPr>
            </w:pPr>
          </w:p>
          <w:p w14:paraId="05BC0227" w14:textId="77777777" w:rsidR="00355420" w:rsidRDefault="00355420">
            <w:pPr>
              <w:spacing w:line="276" w:lineRule="auto"/>
              <w:rPr>
                <w:rFonts w:ascii="Arial" w:hAnsi="Arial" w:cs="Arial"/>
                <w:sz w:val="12"/>
                <w:szCs w:val="12"/>
                <w:lang w:val="en-GB"/>
              </w:rPr>
            </w:pPr>
          </w:p>
          <w:p w14:paraId="18AB4E6A" w14:textId="77777777" w:rsidR="00355420" w:rsidRDefault="00355420">
            <w:pPr>
              <w:spacing w:line="276" w:lineRule="auto"/>
              <w:rPr>
                <w:rFonts w:ascii="Arial" w:hAnsi="Arial" w:cs="Arial"/>
                <w:sz w:val="12"/>
                <w:szCs w:val="12"/>
                <w:lang w:val="en-GB"/>
              </w:rPr>
            </w:pPr>
          </w:p>
        </w:tc>
      </w:tr>
      <w:tr w:rsidR="00355420" w14:paraId="117BEB14" w14:textId="77777777">
        <w:tc>
          <w:tcPr>
            <w:tcW w:w="2122" w:type="dxa"/>
          </w:tcPr>
          <w:p w14:paraId="3C0271A2"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 xml:space="preserve">4. The TWSC through the </w:t>
            </w:r>
            <w:r>
              <w:rPr>
                <w:rFonts w:ascii="Arial" w:hAnsi="Arial" w:cs="Arial"/>
                <w:b/>
                <w:bCs/>
                <w:sz w:val="12"/>
                <w:szCs w:val="12"/>
                <w:lang w:val="en-GB"/>
              </w:rPr>
              <w:t>trilateral groups responsible for energy and for research</w:t>
            </w:r>
            <w:r>
              <w:rPr>
                <w:rFonts w:ascii="Arial" w:hAnsi="Arial" w:cs="Arial"/>
                <w:sz w:val="12"/>
                <w:szCs w:val="12"/>
                <w:lang w:val="en-GB"/>
              </w:rPr>
              <w:t xml:space="preserve"> and in collaboration with the relevant groups and experts, to </w:t>
            </w:r>
            <w:bookmarkStart w:id="19" w:name="_Hlk94773967"/>
            <w:r>
              <w:rPr>
                <w:rFonts w:ascii="Arial" w:hAnsi="Arial" w:cs="Arial"/>
                <w:sz w:val="12"/>
                <w:szCs w:val="12"/>
                <w:lang w:val="en-GB"/>
              </w:rPr>
              <w:t>formulate relevant research questions to investigate (potential) effects of new types of energy production, storage and transmission</w:t>
            </w:r>
            <w:bookmarkEnd w:id="19"/>
            <w:r>
              <w:rPr>
                <w:rFonts w:ascii="Arial" w:hAnsi="Arial" w:cs="Arial"/>
                <w:sz w:val="12"/>
                <w:szCs w:val="12"/>
                <w:lang w:val="en-GB"/>
              </w:rPr>
              <w:t xml:space="preserve"> while considering nature conservation management and cumulative impacts (and when possible, develop trilateral research projects).</w:t>
            </w:r>
          </w:p>
          <w:p w14:paraId="44CE27B2" w14:textId="77777777" w:rsidR="00355420" w:rsidRDefault="00355420">
            <w:pPr>
              <w:spacing w:line="276" w:lineRule="auto"/>
              <w:rPr>
                <w:rFonts w:ascii="Arial" w:hAnsi="Arial" w:cs="Arial"/>
                <w:sz w:val="12"/>
                <w:szCs w:val="12"/>
                <w:lang w:val="en-GB"/>
              </w:rPr>
            </w:pPr>
          </w:p>
        </w:tc>
        <w:tc>
          <w:tcPr>
            <w:tcW w:w="1559" w:type="dxa"/>
          </w:tcPr>
          <w:p w14:paraId="33D5BB52"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In four years, we have:</w:t>
            </w:r>
          </w:p>
          <w:p w14:paraId="29800298" w14:textId="77777777" w:rsidR="00355420" w:rsidRDefault="00355420">
            <w:pPr>
              <w:spacing w:line="276" w:lineRule="auto"/>
              <w:rPr>
                <w:rFonts w:ascii="Arial" w:hAnsi="Arial" w:cs="Arial"/>
                <w:sz w:val="12"/>
                <w:szCs w:val="12"/>
                <w:lang w:val="en-GB"/>
              </w:rPr>
            </w:pPr>
          </w:p>
          <w:p w14:paraId="2EF057D6"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 xml:space="preserve">Exchange between site managers and scientists </w:t>
            </w:r>
          </w:p>
          <w:p w14:paraId="556685AE"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 xml:space="preserve">At least one trilateral project (proposal) </w:t>
            </w:r>
          </w:p>
        </w:tc>
        <w:tc>
          <w:tcPr>
            <w:tcW w:w="992" w:type="dxa"/>
          </w:tcPr>
          <w:p w14:paraId="5923555A"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WD: p.6, line 39</w:t>
            </w:r>
          </w:p>
          <w:p w14:paraId="3B8E422D" w14:textId="77777777" w:rsidR="00355420" w:rsidRDefault="00355420">
            <w:pPr>
              <w:spacing w:line="276" w:lineRule="auto"/>
              <w:rPr>
                <w:rFonts w:ascii="Arial" w:hAnsi="Arial" w:cs="Arial"/>
                <w:sz w:val="12"/>
                <w:szCs w:val="12"/>
                <w:lang w:val="en-GB"/>
              </w:rPr>
            </w:pPr>
          </w:p>
          <w:p w14:paraId="5B8D8213"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In relation to activity 2</w:t>
            </w:r>
          </w:p>
        </w:tc>
        <w:tc>
          <w:tcPr>
            <w:tcW w:w="2126" w:type="dxa"/>
          </w:tcPr>
          <w:p w14:paraId="5EC408EA"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 xml:space="preserve">Number of meetings / exchanges </w:t>
            </w:r>
          </w:p>
          <w:p w14:paraId="2196D612" w14:textId="77777777" w:rsidR="00355420" w:rsidRDefault="00355420">
            <w:pPr>
              <w:spacing w:line="276" w:lineRule="auto"/>
              <w:contextualSpacing/>
              <w:rPr>
                <w:rFonts w:ascii="Arial" w:hAnsi="Arial" w:cs="Arial"/>
                <w:sz w:val="12"/>
                <w:szCs w:val="12"/>
                <w:lang w:val="en-GB"/>
              </w:rPr>
            </w:pPr>
          </w:p>
          <w:p w14:paraId="329F3AF2"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Progress reports / discussion papers</w:t>
            </w:r>
          </w:p>
          <w:p w14:paraId="21A5178E" w14:textId="77777777" w:rsidR="00355420" w:rsidRDefault="00355420">
            <w:pPr>
              <w:spacing w:line="276" w:lineRule="auto"/>
              <w:contextualSpacing/>
              <w:rPr>
                <w:rFonts w:ascii="Arial" w:hAnsi="Arial" w:cs="Arial"/>
                <w:sz w:val="12"/>
                <w:szCs w:val="12"/>
                <w:lang w:val="en-GB"/>
              </w:rPr>
            </w:pPr>
          </w:p>
          <w:p w14:paraId="55855A8E"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Trilateral projects</w:t>
            </w:r>
          </w:p>
        </w:tc>
        <w:tc>
          <w:tcPr>
            <w:tcW w:w="1418" w:type="dxa"/>
          </w:tcPr>
          <w:p w14:paraId="77EFEDB9"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TPC-WSR, site managers, experts, universities, research agencies -depending on topic-</w:t>
            </w:r>
          </w:p>
          <w:p w14:paraId="4A7FC0E0" w14:textId="77777777" w:rsidR="00355420" w:rsidRDefault="00355420">
            <w:pPr>
              <w:spacing w:line="276" w:lineRule="auto"/>
              <w:rPr>
                <w:rFonts w:ascii="Arial" w:hAnsi="Arial" w:cs="Arial"/>
                <w:sz w:val="12"/>
                <w:szCs w:val="12"/>
                <w:lang w:val="en-GB"/>
              </w:rPr>
            </w:pPr>
          </w:p>
          <w:p w14:paraId="22173628"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DK:</w:t>
            </w:r>
          </w:p>
          <w:p w14:paraId="6F855BC5"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SH:</w:t>
            </w:r>
          </w:p>
          <w:p w14:paraId="6A1E7A18"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HH:</w:t>
            </w:r>
          </w:p>
          <w:p w14:paraId="2E3EC95B"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LS:</w:t>
            </w:r>
          </w:p>
          <w:p w14:paraId="39BF6B58"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DE:</w:t>
            </w:r>
          </w:p>
          <w:p w14:paraId="7F85ED26"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NL:</w:t>
            </w:r>
          </w:p>
          <w:p w14:paraId="4FE7D75F" w14:textId="77777777" w:rsidR="00355420" w:rsidRDefault="00355420">
            <w:pPr>
              <w:spacing w:line="276" w:lineRule="auto"/>
              <w:contextualSpacing/>
              <w:rPr>
                <w:rFonts w:ascii="Arial" w:hAnsi="Arial" w:cs="Arial"/>
                <w:sz w:val="12"/>
                <w:szCs w:val="12"/>
                <w:lang w:val="en-GB"/>
              </w:rPr>
            </w:pPr>
          </w:p>
          <w:p w14:paraId="0C3E2810" w14:textId="77777777" w:rsidR="00355420" w:rsidRDefault="00355420">
            <w:pPr>
              <w:spacing w:line="276" w:lineRule="auto"/>
              <w:contextualSpacing/>
              <w:rPr>
                <w:rFonts w:ascii="Arial" w:hAnsi="Arial" w:cs="Arial"/>
                <w:sz w:val="12"/>
                <w:szCs w:val="12"/>
                <w:lang w:val="en-GB"/>
              </w:rPr>
            </w:pPr>
          </w:p>
          <w:p w14:paraId="4793AB67" w14:textId="77777777" w:rsidR="00355420" w:rsidRDefault="00000000">
            <w:pPr>
              <w:spacing w:line="276" w:lineRule="auto"/>
              <w:rPr>
                <w:rFonts w:ascii="Arial" w:hAnsi="Arial" w:cs="Arial"/>
                <w:sz w:val="12"/>
                <w:szCs w:val="12"/>
                <w:lang w:val="en-GB"/>
              </w:rPr>
            </w:pPr>
            <w:r>
              <w:rPr>
                <w:rFonts w:ascii="Arial" w:hAnsi="Arial" w:cs="Arial"/>
                <w:b/>
                <w:bCs/>
                <w:sz w:val="12"/>
                <w:szCs w:val="12"/>
                <w:lang w:val="en-GB"/>
              </w:rPr>
              <w:t>Lead:</w:t>
            </w:r>
            <w:r>
              <w:rPr>
                <w:rFonts w:ascii="Arial" w:hAnsi="Arial" w:cs="Arial"/>
                <w:sz w:val="12"/>
                <w:szCs w:val="12"/>
                <w:lang w:val="en-GB"/>
              </w:rPr>
              <w:t xml:space="preserve"> Cables and pipeline group, TPC-WSR?</w:t>
            </w:r>
          </w:p>
        </w:tc>
        <w:tc>
          <w:tcPr>
            <w:tcW w:w="1984" w:type="dxa"/>
          </w:tcPr>
          <w:p w14:paraId="07237419"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Input from activity 2 to develop research questions for projects</w:t>
            </w:r>
          </w:p>
          <w:p w14:paraId="7629A936" w14:textId="77777777" w:rsidR="00355420" w:rsidRDefault="00355420">
            <w:pPr>
              <w:spacing w:line="276" w:lineRule="auto"/>
              <w:rPr>
                <w:rFonts w:ascii="Arial" w:hAnsi="Arial" w:cs="Arial"/>
                <w:sz w:val="12"/>
                <w:szCs w:val="12"/>
                <w:lang w:val="en-GB"/>
              </w:rPr>
            </w:pPr>
          </w:p>
          <w:p w14:paraId="374D7D6B" w14:textId="77777777" w:rsidR="00355420" w:rsidRDefault="00355420">
            <w:pPr>
              <w:spacing w:line="276" w:lineRule="auto"/>
              <w:rPr>
                <w:rFonts w:ascii="Arial" w:hAnsi="Arial" w:cs="Arial"/>
                <w:sz w:val="12"/>
                <w:szCs w:val="12"/>
                <w:lang w:val="en-GB"/>
              </w:rPr>
            </w:pPr>
          </w:p>
          <w:p w14:paraId="32D15501" w14:textId="77777777" w:rsidR="00355420" w:rsidRDefault="00355420">
            <w:pPr>
              <w:spacing w:line="276" w:lineRule="auto"/>
              <w:rPr>
                <w:rFonts w:ascii="Arial" w:hAnsi="Arial" w:cs="Arial"/>
                <w:sz w:val="12"/>
                <w:szCs w:val="12"/>
                <w:lang w:val="en-GB"/>
              </w:rPr>
            </w:pPr>
          </w:p>
          <w:p w14:paraId="23B6C6C1" w14:textId="77777777" w:rsidR="00355420" w:rsidRDefault="00355420">
            <w:pPr>
              <w:spacing w:line="276" w:lineRule="auto"/>
              <w:rPr>
                <w:rFonts w:ascii="Arial" w:hAnsi="Arial" w:cs="Arial"/>
                <w:sz w:val="12"/>
                <w:szCs w:val="12"/>
                <w:lang w:val="en-GB"/>
              </w:rPr>
            </w:pPr>
          </w:p>
        </w:tc>
        <w:tc>
          <w:tcPr>
            <w:tcW w:w="2410" w:type="dxa"/>
          </w:tcPr>
          <w:p w14:paraId="35F3A737"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Identify priorities and gaps of knowledge for research questions and trilateral projects</w:t>
            </w:r>
          </w:p>
          <w:p w14:paraId="5F62BF4C" w14:textId="77777777" w:rsidR="00355420" w:rsidRDefault="00355420">
            <w:pPr>
              <w:spacing w:line="276" w:lineRule="auto"/>
              <w:rPr>
                <w:rFonts w:ascii="Arial" w:hAnsi="Arial" w:cs="Arial"/>
                <w:sz w:val="12"/>
                <w:szCs w:val="12"/>
                <w:lang w:val="en-GB"/>
              </w:rPr>
            </w:pPr>
          </w:p>
          <w:p w14:paraId="6A51AA09"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Relevant research questions formulated / Projects’ (preliminary) results</w:t>
            </w:r>
          </w:p>
        </w:tc>
        <w:tc>
          <w:tcPr>
            <w:tcW w:w="851" w:type="dxa"/>
          </w:tcPr>
          <w:p w14:paraId="59F51CE5"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Cables and pipeline group, MAP, TG-MA, TPC-WSR, PH</w:t>
            </w:r>
          </w:p>
          <w:p w14:paraId="2B62602C" w14:textId="77777777" w:rsidR="00355420" w:rsidRDefault="00355420">
            <w:pPr>
              <w:spacing w:line="276" w:lineRule="auto"/>
              <w:rPr>
                <w:rFonts w:ascii="Arial" w:hAnsi="Arial" w:cs="Arial"/>
                <w:sz w:val="12"/>
                <w:szCs w:val="12"/>
                <w:lang w:val="en-GB"/>
              </w:rPr>
            </w:pPr>
          </w:p>
          <w:p w14:paraId="78104FCC"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EG MM, EG birds: windfarms can have negative (noise and light pollution, collision risk) and positive (settlement of mussels, fish, etc) impacts</w:t>
            </w:r>
          </w:p>
        </w:tc>
        <w:tc>
          <w:tcPr>
            <w:tcW w:w="2409" w:type="dxa"/>
          </w:tcPr>
          <w:p w14:paraId="24D240D1" w14:textId="77777777" w:rsidR="00355420" w:rsidRDefault="00355420">
            <w:pPr>
              <w:spacing w:line="276" w:lineRule="auto"/>
              <w:rPr>
                <w:rFonts w:ascii="Arial" w:hAnsi="Arial" w:cs="Arial"/>
                <w:sz w:val="12"/>
                <w:szCs w:val="12"/>
                <w:lang w:val="en-GB"/>
              </w:rPr>
            </w:pPr>
          </w:p>
          <w:p w14:paraId="310D6792" w14:textId="77777777" w:rsidR="00355420" w:rsidRDefault="00355420">
            <w:pPr>
              <w:spacing w:line="276" w:lineRule="auto"/>
              <w:rPr>
                <w:rFonts w:ascii="Arial" w:hAnsi="Arial" w:cs="Arial"/>
                <w:sz w:val="12"/>
                <w:szCs w:val="12"/>
                <w:lang w:val="en-GB"/>
              </w:rPr>
            </w:pPr>
          </w:p>
          <w:p w14:paraId="6A4B171D" w14:textId="77777777" w:rsidR="00355420" w:rsidRDefault="00355420">
            <w:pPr>
              <w:spacing w:line="276" w:lineRule="auto"/>
              <w:rPr>
                <w:rFonts w:ascii="Arial" w:hAnsi="Arial" w:cs="Arial"/>
                <w:sz w:val="12"/>
                <w:szCs w:val="12"/>
                <w:lang w:val="en-GB"/>
              </w:rPr>
            </w:pPr>
          </w:p>
          <w:p w14:paraId="5DC2B3E3" w14:textId="77777777" w:rsidR="00355420" w:rsidRDefault="00355420">
            <w:pPr>
              <w:spacing w:line="276" w:lineRule="auto"/>
              <w:rPr>
                <w:rFonts w:ascii="Arial" w:hAnsi="Arial" w:cs="Arial"/>
                <w:sz w:val="12"/>
                <w:szCs w:val="12"/>
                <w:lang w:val="en-GB"/>
              </w:rPr>
            </w:pPr>
          </w:p>
        </w:tc>
      </w:tr>
    </w:tbl>
    <w:p w14:paraId="59F6090C" w14:textId="77777777" w:rsidR="00355420" w:rsidRDefault="00355420">
      <w:pPr>
        <w:spacing w:after="160" w:line="259" w:lineRule="auto"/>
        <w:rPr>
          <w:rFonts w:ascii="Calibri" w:eastAsia="Calibri" w:hAnsi="Calibri"/>
          <w:sz w:val="12"/>
          <w:szCs w:val="12"/>
          <w:lang w:val="en-GB"/>
        </w:rPr>
      </w:pPr>
    </w:p>
    <w:p w14:paraId="4EC606B2" w14:textId="77777777" w:rsidR="00355420" w:rsidRDefault="00355420">
      <w:pPr>
        <w:spacing w:after="160" w:line="259" w:lineRule="auto"/>
        <w:rPr>
          <w:rFonts w:ascii="Calibri" w:eastAsia="Calibri" w:hAnsi="Calibri"/>
          <w:sz w:val="12"/>
          <w:szCs w:val="12"/>
          <w:lang w:val="en-GB"/>
        </w:rPr>
      </w:pPr>
    </w:p>
    <w:p w14:paraId="1DFBC5BD" w14:textId="77777777" w:rsidR="00355420" w:rsidRDefault="00000000">
      <w:pPr>
        <w:spacing w:after="160" w:line="259" w:lineRule="auto"/>
        <w:rPr>
          <w:rFonts w:ascii="Arial" w:hAnsi="Arial" w:cs="Arial"/>
          <w:b/>
          <w:bCs/>
          <w:sz w:val="22"/>
          <w:szCs w:val="22"/>
          <w:lang w:val="en-GB"/>
        </w:rPr>
      </w:pPr>
      <w:r>
        <w:rPr>
          <w:rFonts w:ascii="Arial" w:hAnsi="Arial" w:cs="Arial"/>
          <w:b/>
          <w:bCs/>
          <w:sz w:val="22"/>
          <w:szCs w:val="22"/>
          <w:lang w:val="en-GB"/>
        </w:rPr>
        <w:t>Coastal Flood Defence and Protection</w:t>
      </w:r>
    </w:p>
    <w:tbl>
      <w:tblPr>
        <w:tblStyle w:val="Tabellenraster1"/>
        <w:tblW w:w="15871" w:type="dxa"/>
        <w:tblLayout w:type="fixed"/>
        <w:tblLook w:val="04A0" w:firstRow="1" w:lastRow="0" w:firstColumn="1" w:lastColumn="0" w:noHBand="0" w:noVBand="1"/>
      </w:tblPr>
      <w:tblGrid>
        <w:gridCol w:w="2122"/>
        <w:gridCol w:w="1559"/>
        <w:gridCol w:w="992"/>
        <w:gridCol w:w="2126"/>
        <w:gridCol w:w="1418"/>
        <w:gridCol w:w="1984"/>
        <w:gridCol w:w="2410"/>
        <w:gridCol w:w="851"/>
        <w:gridCol w:w="2409"/>
      </w:tblGrid>
      <w:tr w:rsidR="00355420" w14:paraId="0637AD5A" w14:textId="77777777">
        <w:tc>
          <w:tcPr>
            <w:tcW w:w="2122" w:type="dxa"/>
            <w:vAlign w:val="center"/>
          </w:tcPr>
          <w:p w14:paraId="5EDDACCA"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Activity</w:t>
            </w:r>
          </w:p>
        </w:tc>
        <w:tc>
          <w:tcPr>
            <w:tcW w:w="1559" w:type="dxa"/>
            <w:vAlign w:val="center"/>
          </w:tcPr>
          <w:p w14:paraId="793AA602"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What do we want to achieve in the next 4 years</w:t>
            </w:r>
          </w:p>
          <w:p w14:paraId="59FF98C1"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SMART Goal-relevant</w:t>
            </w:r>
          </w:p>
        </w:tc>
        <w:tc>
          <w:tcPr>
            <w:tcW w:w="992" w:type="dxa"/>
            <w:vAlign w:val="center"/>
          </w:tcPr>
          <w:p w14:paraId="3D941209"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WD? /</w:t>
            </w:r>
          </w:p>
          <w:p w14:paraId="7484A8A6"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strategic</w:t>
            </w:r>
          </w:p>
          <w:p w14:paraId="2046F027"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priority</w:t>
            </w:r>
          </w:p>
        </w:tc>
        <w:tc>
          <w:tcPr>
            <w:tcW w:w="2126" w:type="dxa"/>
            <w:vAlign w:val="center"/>
          </w:tcPr>
          <w:p w14:paraId="5C77C7C8"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Preliminary success metrics (key performance indicators)</w:t>
            </w:r>
          </w:p>
          <w:p w14:paraId="7A3825A9"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To further define jointly</w:t>
            </w:r>
          </w:p>
        </w:tc>
        <w:tc>
          <w:tcPr>
            <w:tcW w:w="1418" w:type="dxa"/>
            <w:vAlign w:val="center"/>
          </w:tcPr>
          <w:p w14:paraId="5709B4B6"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Who needs to be involved and roles?</w:t>
            </w:r>
          </w:p>
        </w:tc>
        <w:tc>
          <w:tcPr>
            <w:tcW w:w="1984" w:type="dxa"/>
            <w:vAlign w:val="center"/>
          </w:tcPr>
          <w:p w14:paraId="2A668EBF"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What is needed?</w:t>
            </w:r>
          </w:p>
        </w:tc>
        <w:tc>
          <w:tcPr>
            <w:tcW w:w="2410" w:type="dxa"/>
            <w:vAlign w:val="center"/>
          </w:tcPr>
          <w:p w14:paraId="3B7F0D0E"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Milestones and Deliverables</w:t>
            </w:r>
          </w:p>
        </w:tc>
        <w:tc>
          <w:tcPr>
            <w:tcW w:w="851" w:type="dxa"/>
            <w:vAlign w:val="center"/>
          </w:tcPr>
          <w:p w14:paraId="1424997F"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Link to:</w:t>
            </w:r>
          </w:p>
          <w:p w14:paraId="5B215495"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(TWSC groups and tools)</w:t>
            </w:r>
          </w:p>
        </w:tc>
        <w:tc>
          <w:tcPr>
            <w:tcW w:w="2409" w:type="dxa"/>
            <w:vAlign w:val="center"/>
          </w:tcPr>
          <w:p w14:paraId="28B6C1DB"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Comments</w:t>
            </w:r>
          </w:p>
        </w:tc>
      </w:tr>
      <w:tr w:rsidR="00355420" w14:paraId="4DB9996F" w14:textId="77777777">
        <w:tc>
          <w:tcPr>
            <w:tcW w:w="2122" w:type="dxa"/>
          </w:tcPr>
          <w:p w14:paraId="2102116A" w14:textId="77777777" w:rsidR="00355420" w:rsidRDefault="00000000">
            <w:pPr>
              <w:spacing w:line="276" w:lineRule="auto"/>
              <w:contextualSpacing/>
              <w:rPr>
                <w:rFonts w:ascii="Arial" w:hAnsi="Arial" w:cs="Arial"/>
                <w:sz w:val="12"/>
                <w:szCs w:val="12"/>
                <w:lang w:val="en-GB"/>
              </w:rPr>
            </w:pPr>
            <w:bookmarkStart w:id="20" w:name="_Hlk92982305"/>
            <w:r>
              <w:rPr>
                <w:rFonts w:ascii="Arial" w:hAnsi="Arial" w:cs="Arial"/>
                <w:sz w:val="12"/>
                <w:szCs w:val="12"/>
                <w:lang w:val="en-GB"/>
              </w:rPr>
              <w:t xml:space="preserve">1. </w:t>
            </w:r>
            <w:r>
              <w:rPr>
                <w:rFonts w:ascii="Arial" w:hAnsi="Arial" w:cs="Arial"/>
                <w:b/>
                <w:bCs/>
                <w:sz w:val="12"/>
                <w:szCs w:val="12"/>
                <w:lang w:val="en-GB"/>
              </w:rPr>
              <w:t xml:space="preserve">Site managers to enhance and maintain communication and collaboration with the agencies and authorities </w:t>
            </w:r>
            <w:r>
              <w:rPr>
                <w:rFonts w:ascii="Arial" w:hAnsi="Arial" w:cs="Arial"/>
                <w:sz w:val="12"/>
                <w:szCs w:val="12"/>
                <w:lang w:val="en-GB"/>
              </w:rPr>
              <w:t>responsible for coastal flood defence and protection to: </w:t>
            </w:r>
          </w:p>
          <w:p w14:paraId="6762E06E" w14:textId="77777777" w:rsidR="00355420" w:rsidRDefault="00355420">
            <w:pPr>
              <w:spacing w:line="276" w:lineRule="auto"/>
              <w:contextualSpacing/>
              <w:rPr>
                <w:rFonts w:ascii="Arial" w:hAnsi="Arial" w:cs="Arial"/>
                <w:sz w:val="12"/>
                <w:szCs w:val="12"/>
                <w:lang w:val="en-GB"/>
              </w:rPr>
            </w:pPr>
          </w:p>
          <w:p w14:paraId="5748BC64"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 xml:space="preserve">Use the window of opportunity </w:t>
            </w:r>
            <w:bookmarkStart w:id="21" w:name="_Hlk94774469"/>
            <w:r>
              <w:rPr>
                <w:rFonts w:ascii="Arial" w:hAnsi="Arial" w:cs="Arial"/>
                <w:sz w:val="12"/>
                <w:szCs w:val="12"/>
                <w:lang w:val="en-GB"/>
              </w:rPr>
              <w:t>to introduce, where adequate and feasible</w:t>
            </w:r>
            <w:bookmarkEnd w:id="21"/>
            <w:r>
              <w:rPr>
                <w:rFonts w:ascii="Arial" w:hAnsi="Arial" w:cs="Arial"/>
                <w:sz w:val="12"/>
                <w:szCs w:val="12"/>
                <w:lang w:val="en-GB"/>
              </w:rPr>
              <w:t xml:space="preserve"> with priority no-</w:t>
            </w:r>
            <w:r>
              <w:rPr>
                <w:rFonts w:ascii="Arial" w:hAnsi="Arial" w:cs="Arial"/>
                <w:sz w:val="12"/>
                <w:szCs w:val="12"/>
                <w:lang w:val="en-GB"/>
              </w:rPr>
              <w:lastRenderedPageBreak/>
              <w:t>regret measures, nature-based solutions, especially when alterations or new costal flood defence and protection structures are planned (see Box 3. Definitions). </w:t>
            </w:r>
          </w:p>
          <w:p w14:paraId="1C703FC4"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Advocate for considering the Wadden Sea World Heritage OUV in the application of Environmental Impact Assessments, Strategic Impact Assessments, and regulations.</w:t>
            </w:r>
          </w:p>
          <w:p w14:paraId="194B0A36"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 xml:space="preserve">Encourage cooperation of site managers and the agencies and authorities responsible for coastal flood defence and protection in pilot projects. </w:t>
            </w:r>
            <w:bookmarkEnd w:id="20"/>
          </w:p>
          <w:p w14:paraId="6ED38272"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Stimulate societal debate and motivation for adapting to an inevitable sea level rise in a nature- and climate-friendly manner.</w:t>
            </w:r>
          </w:p>
          <w:p w14:paraId="43403E88" w14:textId="77777777" w:rsidR="00355420" w:rsidRDefault="00355420">
            <w:pPr>
              <w:spacing w:line="276" w:lineRule="auto"/>
              <w:contextualSpacing/>
              <w:rPr>
                <w:rFonts w:ascii="Arial" w:hAnsi="Arial" w:cs="Arial"/>
                <w:sz w:val="12"/>
                <w:szCs w:val="12"/>
                <w:lang w:val="en-GB"/>
              </w:rPr>
            </w:pPr>
          </w:p>
        </w:tc>
        <w:tc>
          <w:tcPr>
            <w:tcW w:w="1559" w:type="dxa"/>
          </w:tcPr>
          <w:p w14:paraId="12ABCFA2"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lastRenderedPageBreak/>
              <w:t>In four years, we have:</w:t>
            </w:r>
          </w:p>
          <w:p w14:paraId="644946BA" w14:textId="77777777" w:rsidR="00355420" w:rsidRDefault="00355420">
            <w:pPr>
              <w:spacing w:line="276" w:lineRule="auto"/>
              <w:contextualSpacing/>
              <w:rPr>
                <w:rFonts w:ascii="Arial" w:hAnsi="Arial" w:cs="Arial"/>
                <w:sz w:val="12"/>
                <w:szCs w:val="12"/>
                <w:lang w:val="en-GB"/>
              </w:rPr>
            </w:pPr>
          </w:p>
          <w:p w14:paraId="6A2B3558"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 xml:space="preserve">Direct dialogue and established collaboration (site managers are involved in planning, design, and maintenance) with </w:t>
            </w:r>
            <w:r>
              <w:rPr>
                <w:rFonts w:ascii="Arial" w:hAnsi="Arial" w:cs="Arial"/>
                <w:sz w:val="12"/>
                <w:szCs w:val="12"/>
                <w:lang w:val="en-GB"/>
              </w:rPr>
              <w:lastRenderedPageBreak/>
              <w:t>agencies and authorities.</w:t>
            </w:r>
          </w:p>
          <w:p w14:paraId="16AA60C4" w14:textId="77777777" w:rsidR="00355420" w:rsidRDefault="00355420">
            <w:pPr>
              <w:spacing w:line="276" w:lineRule="auto"/>
              <w:rPr>
                <w:rFonts w:ascii="Arial" w:hAnsi="Arial" w:cs="Arial"/>
                <w:b/>
                <w:bCs/>
                <w:sz w:val="12"/>
                <w:szCs w:val="12"/>
                <w:lang w:val="en-GB"/>
              </w:rPr>
            </w:pPr>
          </w:p>
          <w:p w14:paraId="214EF2FB"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Proposal on how to -in practice- consider the OUV in EIA, SIA and in regulations.</w:t>
            </w:r>
          </w:p>
          <w:p w14:paraId="6CCC4E5D" w14:textId="77777777" w:rsidR="00355420" w:rsidRDefault="00355420">
            <w:pPr>
              <w:spacing w:line="276" w:lineRule="auto"/>
              <w:rPr>
                <w:rFonts w:ascii="Arial" w:hAnsi="Arial" w:cs="Arial"/>
                <w:b/>
                <w:bCs/>
                <w:sz w:val="12"/>
                <w:szCs w:val="12"/>
                <w:lang w:val="en-GB"/>
              </w:rPr>
            </w:pPr>
          </w:p>
          <w:p w14:paraId="74E7350D" w14:textId="77777777" w:rsidR="00355420" w:rsidRDefault="00000000">
            <w:pPr>
              <w:numPr>
                <w:ilvl w:val="0"/>
                <w:numId w:val="9"/>
              </w:numPr>
              <w:spacing w:line="276" w:lineRule="auto"/>
              <w:ind w:left="170" w:hanging="218"/>
              <w:contextualSpacing/>
              <w:rPr>
                <w:rFonts w:eastAsia="Times New Roman"/>
                <w:b/>
                <w:bCs/>
                <w:sz w:val="12"/>
                <w:szCs w:val="12"/>
                <w:lang w:val="en-GB"/>
              </w:rPr>
            </w:pPr>
            <w:r>
              <w:rPr>
                <w:rFonts w:ascii="Arial" w:hAnsi="Arial" w:cs="Arial"/>
                <w:sz w:val="12"/>
                <w:szCs w:val="12"/>
                <w:lang w:val="en-GB"/>
              </w:rPr>
              <w:t>The necessary technical information and lessons learned useful for making decisions to introduce NBS to reduce effect to the OUV.</w:t>
            </w:r>
          </w:p>
          <w:p w14:paraId="64EB29E2" w14:textId="77777777" w:rsidR="00355420" w:rsidRDefault="00355420">
            <w:pPr>
              <w:contextualSpacing/>
              <w:rPr>
                <w:rFonts w:ascii="Arial" w:hAnsi="Arial" w:cs="Arial"/>
                <w:sz w:val="12"/>
                <w:szCs w:val="12"/>
                <w:lang w:val="en-GB"/>
              </w:rPr>
            </w:pPr>
          </w:p>
          <w:p w14:paraId="2CB2AE2D" w14:textId="77777777" w:rsidR="00355420" w:rsidRDefault="00000000">
            <w:pPr>
              <w:numPr>
                <w:ilvl w:val="0"/>
                <w:numId w:val="9"/>
              </w:numPr>
              <w:spacing w:line="276" w:lineRule="auto"/>
              <w:ind w:left="170" w:hanging="218"/>
              <w:contextualSpacing/>
              <w:rPr>
                <w:rFonts w:ascii="Arial" w:hAnsi="Arial" w:cs="Arial"/>
                <w:b/>
                <w:bCs/>
                <w:sz w:val="12"/>
                <w:szCs w:val="12"/>
                <w:lang w:val="en-GB"/>
              </w:rPr>
            </w:pPr>
            <w:r>
              <w:rPr>
                <w:rFonts w:ascii="Arial" w:hAnsi="Arial" w:cs="Arial"/>
                <w:sz w:val="12"/>
                <w:szCs w:val="12"/>
                <w:lang w:val="en-GB"/>
              </w:rPr>
              <w:t>Collaboration to co-design pilot projects and stimulate social debate</w:t>
            </w:r>
          </w:p>
        </w:tc>
        <w:tc>
          <w:tcPr>
            <w:tcW w:w="992" w:type="dxa"/>
          </w:tcPr>
          <w:p w14:paraId="5DD0BD7A" w14:textId="77777777" w:rsidR="00355420" w:rsidRDefault="00355420">
            <w:pPr>
              <w:spacing w:line="276" w:lineRule="auto"/>
              <w:rPr>
                <w:rFonts w:ascii="Arial" w:hAnsi="Arial" w:cs="Arial"/>
                <w:sz w:val="12"/>
                <w:szCs w:val="12"/>
                <w:lang w:val="en-GB"/>
              </w:rPr>
            </w:pPr>
          </w:p>
        </w:tc>
        <w:tc>
          <w:tcPr>
            <w:tcW w:w="2126" w:type="dxa"/>
          </w:tcPr>
          <w:p w14:paraId="2C01D5F3" w14:textId="77777777" w:rsidR="00355420" w:rsidRDefault="00355420">
            <w:pPr>
              <w:spacing w:line="276" w:lineRule="auto"/>
              <w:rPr>
                <w:rFonts w:ascii="Arial" w:hAnsi="Arial" w:cs="Arial"/>
                <w:sz w:val="12"/>
                <w:szCs w:val="12"/>
                <w:lang w:val="en-GB"/>
              </w:rPr>
            </w:pPr>
          </w:p>
          <w:p w14:paraId="5D79A2F1"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Network established at national and trilateral and NSR level</w:t>
            </w:r>
          </w:p>
          <w:p w14:paraId="1E6CE553" w14:textId="77777777" w:rsidR="00355420" w:rsidRDefault="00355420">
            <w:pPr>
              <w:spacing w:line="276" w:lineRule="auto"/>
              <w:rPr>
                <w:rFonts w:ascii="Arial" w:hAnsi="Arial" w:cs="Arial"/>
                <w:sz w:val="12"/>
                <w:szCs w:val="12"/>
                <w:lang w:val="en-GB"/>
              </w:rPr>
            </w:pPr>
          </w:p>
          <w:p w14:paraId="52A65899"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Progress reports on proposal for integrating OUV in EIS and SIA</w:t>
            </w:r>
          </w:p>
          <w:p w14:paraId="52A1CF4E" w14:textId="77777777" w:rsidR="00355420" w:rsidRDefault="00355420">
            <w:pPr>
              <w:spacing w:line="276" w:lineRule="auto"/>
              <w:rPr>
                <w:rFonts w:ascii="Arial" w:hAnsi="Arial" w:cs="Arial"/>
                <w:sz w:val="12"/>
                <w:szCs w:val="12"/>
                <w:lang w:val="en-GB"/>
              </w:rPr>
            </w:pPr>
          </w:p>
          <w:p w14:paraId="249AC87E"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Methods/Formats, events, number of posts, people engaged in societal debates</w:t>
            </w:r>
          </w:p>
        </w:tc>
        <w:tc>
          <w:tcPr>
            <w:tcW w:w="1418" w:type="dxa"/>
          </w:tcPr>
          <w:p w14:paraId="610A457D"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Site managers, agencies, authorities responsible for coastal flood defence and protection</w:t>
            </w:r>
          </w:p>
          <w:p w14:paraId="6218C3B2" w14:textId="77777777" w:rsidR="00355420" w:rsidRDefault="00355420">
            <w:pPr>
              <w:spacing w:line="276" w:lineRule="auto"/>
              <w:rPr>
                <w:rFonts w:ascii="Arial" w:hAnsi="Arial" w:cs="Arial"/>
                <w:sz w:val="12"/>
                <w:szCs w:val="12"/>
                <w:lang w:val="en-GB"/>
              </w:rPr>
            </w:pPr>
          </w:p>
          <w:p w14:paraId="6B186418"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DK:</w:t>
            </w:r>
          </w:p>
          <w:p w14:paraId="21C4E428"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SH:</w:t>
            </w:r>
          </w:p>
          <w:p w14:paraId="19719AB1"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HH:</w:t>
            </w:r>
          </w:p>
          <w:p w14:paraId="364828B5"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LS:</w:t>
            </w:r>
          </w:p>
          <w:p w14:paraId="094E6845"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lastRenderedPageBreak/>
              <w:t>DE:</w:t>
            </w:r>
          </w:p>
          <w:p w14:paraId="2002E19B"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NL:</w:t>
            </w:r>
          </w:p>
          <w:p w14:paraId="2995B62D" w14:textId="77777777" w:rsidR="00355420" w:rsidRDefault="00355420">
            <w:pPr>
              <w:spacing w:line="276" w:lineRule="auto"/>
              <w:rPr>
                <w:rFonts w:ascii="Arial" w:hAnsi="Arial" w:cs="Arial"/>
                <w:sz w:val="12"/>
                <w:szCs w:val="12"/>
                <w:lang w:val="en-GB"/>
              </w:rPr>
            </w:pPr>
          </w:p>
          <w:p w14:paraId="6F7A9F08" w14:textId="77777777" w:rsidR="00355420" w:rsidRDefault="00355420">
            <w:pPr>
              <w:spacing w:line="276" w:lineRule="auto"/>
              <w:rPr>
                <w:rFonts w:ascii="Arial" w:hAnsi="Arial" w:cs="Arial"/>
                <w:sz w:val="12"/>
                <w:szCs w:val="12"/>
                <w:lang w:val="en-GB"/>
              </w:rPr>
            </w:pPr>
          </w:p>
          <w:p w14:paraId="4E33E912" w14:textId="77777777" w:rsidR="00355420" w:rsidRDefault="00355420">
            <w:pPr>
              <w:spacing w:line="276" w:lineRule="auto"/>
              <w:rPr>
                <w:rFonts w:ascii="Arial" w:hAnsi="Arial" w:cs="Arial"/>
                <w:sz w:val="12"/>
                <w:szCs w:val="12"/>
                <w:lang w:val="en-GB"/>
              </w:rPr>
            </w:pPr>
          </w:p>
          <w:p w14:paraId="3881386C" w14:textId="77777777" w:rsidR="00355420" w:rsidRDefault="00355420">
            <w:pPr>
              <w:spacing w:line="276" w:lineRule="auto"/>
              <w:rPr>
                <w:rFonts w:ascii="Arial" w:hAnsi="Arial" w:cs="Arial"/>
                <w:b/>
                <w:bCs/>
                <w:sz w:val="12"/>
                <w:szCs w:val="12"/>
                <w:lang w:val="en-GB"/>
              </w:rPr>
            </w:pPr>
          </w:p>
          <w:p w14:paraId="505E5BC1" w14:textId="77777777" w:rsidR="00355420" w:rsidRDefault="00355420">
            <w:pPr>
              <w:spacing w:line="276" w:lineRule="auto"/>
              <w:rPr>
                <w:rFonts w:ascii="Arial" w:hAnsi="Arial" w:cs="Arial"/>
                <w:b/>
                <w:bCs/>
                <w:sz w:val="12"/>
                <w:szCs w:val="12"/>
                <w:lang w:val="en-GB"/>
              </w:rPr>
            </w:pPr>
          </w:p>
          <w:p w14:paraId="4EF2D0C1" w14:textId="77777777" w:rsidR="00355420" w:rsidRDefault="00355420">
            <w:pPr>
              <w:spacing w:line="276" w:lineRule="auto"/>
              <w:rPr>
                <w:rFonts w:ascii="Arial" w:hAnsi="Arial" w:cs="Arial"/>
                <w:b/>
                <w:bCs/>
                <w:sz w:val="12"/>
                <w:szCs w:val="12"/>
                <w:lang w:val="en-GB"/>
              </w:rPr>
            </w:pPr>
          </w:p>
          <w:p w14:paraId="543F6D8E" w14:textId="77777777" w:rsidR="00355420" w:rsidRDefault="00355420">
            <w:pPr>
              <w:spacing w:line="276" w:lineRule="auto"/>
              <w:rPr>
                <w:rFonts w:ascii="Arial" w:hAnsi="Arial" w:cs="Arial"/>
                <w:b/>
                <w:bCs/>
                <w:sz w:val="12"/>
                <w:szCs w:val="12"/>
                <w:lang w:val="en-GB"/>
              </w:rPr>
            </w:pPr>
          </w:p>
          <w:p w14:paraId="205ABA94" w14:textId="77777777" w:rsidR="00355420" w:rsidRDefault="00355420">
            <w:pPr>
              <w:spacing w:line="276" w:lineRule="auto"/>
              <w:rPr>
                <w:rFonts w:ascii="Arial" w:hAnsi="Arial" w:cs="Arial"/>
                <w:b/>
                <w:bCs/>
                <w:sz w:val="12"/>
                <w:szCs w:val="12"/>
                <w:lang w:val="en-GB"/>
              </w:rPr>
            </w:pPr>
          </w:p>
          <w:p w14:paraId="53B47903" w14:textId="77777777" w:rsidR="00355420" w:rsidRDefault="00355420">
            <w:pPr>
              <w:spacing w:line="276" w:lineRule="auto"/>
              <w:rPr>
                <w:rFonts w:ascii="Arial" w:hAnsi="Arial" w:cs="Arial"/>
                <w:b/>
                <w:bCs/>
                <w:sz w:val="12"/>
                <w:szCs w:val="12"/>
                <w:lang w:val="en-GB"/>
              </w:rPr>
            </w:pPr>
          </w:p>
          <w:p w14:paraId="4D93393D" w14:textId="77777777" w:rsidR="00355420" w:rsidRDefault="00355420">
            <w:pPr>
              <w:spacing w:line="276" w:lineRule="auto"/>
              <w:rPr>
                <w:rFonts w:ascii="Arial" w:hAnsi="Arial" w:cs="Arial"/>
                <w:b/>
                <w:bCs/>
                <w:sz w:val="12"/>
                <w:szCs w:val="12"/>
                <w:lang w:val="en-GB"/>
              </w:rPr>
            </w:pPr>
          </w:p>
          <w:p w14:paraId="2407A823" w14:textId="77777777" w:rsidR="00355420" w:rsidRDefault="00000000">
            <w:pPr>
              <w:spacing w:line="276" w:lineRule="auto"/>
              <w:rPr>
                <w:rFonts w:ascii="Arial" w:hAnsi="Arial" w:cs="Arial"/>
                <w:sz w:val="12"/>
                <w:szCs w:val="12"/>
                <w:lang w:val="en-GB"/>
              </w:rPr>
            </w:pPr>
            <w:r>
              <w:rPr>
                <w:rFonts w:ascii="Arial" w:hAnsi="Arial" w:cs="Arial"/>
                <w:b/>
                <w:bCs/>
                <w:sz w:val="12"/>
                <w:szCs w:val="12"/>
                <w:lang w:val="en-GB"/>
              </w:rPr>
              <w:t>Lead:</w:t>
            </w:r>
            <w:r>
              <w:rPr>
                <w:rFonts w:ascii="Arial" w:hAnsi="Arial" w:cs="Arial"/>
                <w:sz w:val="12"/>
                <w:szCs w:val="12"/>
                <w:lang w:val="en-GB"/>
              </w:rPr>
              <w:t xml:space="preserve"> EG-C?</w:t>
            </w:r>
          </w:p>
          <w:p w14:paraId="54CA0B6C" w14:textId="77777777" w:rsidR="00355420" w:rsidRDefault="00355420">
            <w:pPr>
              <w:spacing w:line="276" w:lineRule="auto"/>
              <w:rPr>
                <w:rFonts w:ascii="Arial" w:hAnsi="Arial" w:cs="Arial"/>
                <w:sz w:val="12"/>
                <w:szCs w:val="12"/>
                <w:lang w:val="en-GB"/>
              </w:rPr>
            </w:pPr>
          </w:p>
          <w:p w14:paraId="66251DBA"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 xml:space="preserve"> </w:t>
            </w:r>
          </w:p>
        </w:tc>
        <w:tc>
          <w:tcPr>
            <w:tcW w:w="1984" w:type="dxa"/>
          </w:tcPr>
          <w:p w14:paraId="38F24D33" w14:textId="77777777" w:rsidR="00355420" w:rsidRDefault="00000000">
            <w:pPr>
              <w:spacing w:line="276" w:lineRule="auto"/>
              <w:rPr>
                <w:rFonts w:ascii="Arial" w:hAnsi="Arial" w:cs="Arial"/>
                <w:sz w:val="12"/>
                <w:szCs w:val="12"/>
                <w:lang w:val="en-GB" w:eastAsia="de-DE"/>
              </w:rPr>
            </w:pPr>
            <w:r>
              <w:rPr>
                <w:rFonts w:ascii="Arial" w:hAnsi="Arial" w:cs="Arial"/>
                <w:sz w:val="12"/>
                <w:szCs w:val="12"/>
                <w:lang w:val="en-GB" w:eastAsia="de-DE"/>
              </w:rPr>
              <w:lastRenderedPageBreak/>
              <w:t>This is done at national level however, trilateral coordination and trilateral sense is needed</w:t>
            </w:r>
          </w:p>
          <w:p w14:paraId="42887532" w14:textId="77777777" w:rsidR="00355420" w:rsidRDefault="00355420">
            <w:pPr>
              <w:spacing w:line="276" w:lineRule="auto"/>
              <w:rPr>
                <w:rFonts w:ascii="Arial" w:hAnsi="Arial" w:cs="Arial"/>
                <w:bCs/>
                <w:sz w:val="12"/>
                <w:szCs w:val="12"/>
                <w:lang w:val="en-GB" w:eastAsia="de-DE"/>
              </w:rPr>
            </w:pPr>
          </w:p>
          <w:p w14:paraId="0804C693"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t>Learn about best practices that can be used (pros cons, etc)/ contact the agencies with the latest and best NBS compatible with our plans.</w:t>
            </w:r>
          </w:p>
          <w:p w14:paraId="3A42ACDA" w14:textId="77777777" w:rsidR="00355420" w:rsidRDefault="00355420">
            <w:pPr>
              <w:spacing w:line="276" w:lineRule="auto"/>
              <w:rPr>
                <w:rFonts w:ascii="Arial" w:hAnsi="Arial" w:cs="Arial"/>
                <w:bCs/>
                <w:sz w:val="12"/>
                <w:szCs w:val="12"/>
                <w:lang w:val="en-GB" w:eastAsia="de-DE"/>
              </w:rPr>
            </w:pPr>
          </w:p>
          <w:p w14:paraId="2AEDEA8F"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lastRenderedPageBreak/>
              <w:t xml:space="preserve">Resources and capacity to get involved in processes (national, trilateral) </w:t>
            </w:r>
          </w:p>
          <w:p w14:paraId="044C2EBE" w14:textId="77777777" w:rsidR="00355420" w:rsidRDefault="00355420">
            <w:pPr>
              <w:spacing w:line="276" w:lineRule="auto"/>
              <w:rPr>
                <w:rFonts w:ascii="Arial" w:hAnsi="Arial" w:cs="Arial"/>
                <w:bCs/>
                <w:sz w:val="12"/>
                <w:szCs w:val="12"/>
                <w:lang w:val="en-GB" w:eastAsia="de-DE"/>
              </w:rPr>
            </w:pPr>
          </w:p>
          <w:p w14:paraId="79A9EABD"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t>Compilation of information, systematise, communicate</w:t>
            </w:r>
          </w:p>
          <w:p w14:paraId="069F4BF3" w14:textId="77777777" w:rsidR="00355420" w:rsidRDefault="00355420">
            <w:pPr>
              <w:spacing w:line="276" w:lineRule="auto"/>
              <w:rPr>
                <w:rFonts w:ascii="Arial" w:hAnsi="Arial" w:cs="Arial"/>
                <w:bCs/>
                <w:sz w:val="12"/>
                <w:szCs w:val="12"/>
                <w:lang w:val="en-GB" w:eastAsia="de-DE"/>
              </w:rPr>
            </w:pPr>
          </w:p>
          <w:p w14:paraId="28316359"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t>Efficient/good communication</w:t>
            </w:r>
          </w:p>
          <w:p w14:paraId="09BD1E68" w14:textId="77777777" w:rsidR="00355420" w:rsidRDefault="00355420">
            <w:pPr>
              <w:spacing w:line="276" w:lineRule="auto"/>
              <w:rPr>
                <w:rFonts w:ascii="Arial" w:hAnsi="Arial" w:cs="Arial"/>
                <w:bCs/>
                <w:sz w:val="12"/>
                <w:szCs w:val="12"/>
                <w:lang w:val="en-GB" w:eastAsia="de-DE"/>
              </w:rPr>
            </w:pPr>
          </w:p>
          <w:p w14:paraId="374443CA"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t>Lobby</w:t>
            </w:r>
          </w:p>
          <w:p w14:paraId="50E96536" w14:textId="77777777" w:rsidR="00355420" w:rsidRDefault="00355420">
            <w:pPr>
              <w:spacing w:line="276" w:lineRule="auto"/>
              <w:rPr>
                <w:rFonts w:ascii="Arial" w:hAnsi="Arial" w:cs="Arial"/>
                <w:bCs/>
                <w:sz w:val="12"/>
                <w:szCs w:val="12"/>
                <w:lang w:val="en-GB" w:eastAsia="de-DE"/>
              </w:rPr>
            </w:pPr>
          </w:p>
          <w:p w14:paraId="24DCB7BD" w14:textId="77777777" w:rsidR="00355420" w:rsidRDefault="00000000">
            <w:pPr>
              <w:spacing w:line="276" w:lineRule="auto"/>
              <w:rPr>
                <w:rFonts w:ascii="Arial" w:hAnsi="Arial" w:cs="Arial"/>
                <w:sz w:val="12"/>
                <w:szCs w:val="12"/>
                <w:lang w:val="en-GB" w:eastAsia="de-DE"/>
              </w:rPr>
            </w:pPr>
            <w:r>
              <w:rPr>
                <w:rFonts w:ascii="Arial" w:hAnsi="Arial" w:cs="Arial"/>
                <w:sz w:val="12"/>
                <w:szCs w:val="12"/>
                <w:lang w:val="en-GB" w:eastAsia="de-DE"/>
              </w:rPr>
              <w:t>Organise, start/use existing ways and maintain Societal debate (also newspapers, social media)</w:t>
            </w:r>
          </w:p>
          <w:p w14:paraId="42818F73" w14:textId="77777777" w:rsidR="00355420" w:rsidRDefault="00355420">
            <w:pPr>
              <w:spacing w:line="276" w:lineRule="auto"/>
              <w:rPr>
                <w:rFonts w:ascii="Arial" w:hAnsi="Arial" w:cs="Arial"/>
                <w:sz w:val="12"/>
                <w:szCs w:val="12"/>
                <w:lang w:val="en-GB" w:eastAsia="de-DE"/>
              </w:rPr>
            </w:pPr>
          </w:p>
          <w:p w14:paraId="7F68F4AF" w14:textId="77777777" w:rsidR="00355420" w:rsidRDefault="00000000">
            <w:pPr>
              <w:spacing w:line="276" w:lineRule="auto"/>
              <w:rPr>
                <w:rFonts w:ascii="Arial" w:hAnsi="Arial" w:cs="Arial"/>
                <w:sz w:val="12"/>
                <w:szCs w:val="12"/>
                <w:lang w:val="en-GB" w:eastAsia="de-DE"/>
              </w:rPr>
            </w:pPr>
            <w:r>
              <w:rPr>
                <w:rFonts w:ascii="Arial" w:hAnsi="Arial" w:cs="Arial"/>
                <w:sz w:val="12"/>
                <w:szCs w:val="12"/>
                <w:lang w:val="en-GB" w:eastAsia="de-DE"/>
              </w:rPr>
              <w:t xml:space="preserve">Studies/information: How decisions in one place affect the region? And the OUV (e.g., </w:t>
            </w:r>
            <w:proofErr w:type="spellStart"/>
            <w:r>
              <w:rPr>
                <w:rFonts w:ascii="Arial" w:hAnsi="Arial" w:cs="Arial"/>
                <w:sz w:val="12"/>
                <w:szCs w:val="12"/>
                <w:lang w:val="en-GB" w:eastAsia="de-DE"/>
              </w:rPr>
              <w:t>swimways</w:t>
            </w:r>
            <w:proofErr w:type="spellEnd"/>
            <w:r>
              <w:rPr>
                <w:rFonts w:ascii="Arial" w:hAnsi="Arial" w:cs="Arial"/>
                <w:sz w:val="12"/>
                <w:szCs w:val="12"/>
                <w:lang w:val="en-GB" w:eastAsia="de-DE"/>
              </w:rPr>
              <w:t>, geomorphological dynamics)</w:t>
            </w:r>
          </w:p>
          <w:p w14:paraId="787FC978" w14:textId="77777777" w:rsidR="00355420" w:rsidRDefault="00355420">
            <w:pPr>
              <w:spacing w:line="276" w:lineRule="auto"/>
              <w:rPr>
                <w:rFonts w:ascii="Arial" w:hAnsi="Arial" w:cs="Arial"/>
                <w:sz w:val="12"/>
                <w:szCs w:val="12"/>
                <w:lang w:val="en-GB" w:eastAsia="de-DE"/>
              </w:rPr>
            </w:pPr>
          </w:p>
          <w:p w14:paraId="5960F003" w14:textId="77777777" w:rsidR="00355420" w:rsidRDefault="00355420">
            <w:pPr>
              <w:spacing w:line="276" w:lineRule="auto"/>
              <w:rPr>
                <w:rFonts w:ascii="Arial" w:hAnsi="Arial" w:cs="Arial"/>
                <w:sz w:val="12"/>
                <w:szCs w:val="12"/>
                <w:lang w:val="en-GB"/>
              </w:rPr>
            </w:pPr>
          </w:p>
        </w:tc>
        <w:tc>
          <w:tcPr>
            <w:tcW w:w="2410" w:type="dxa"/>
          </w:tcPr>
          <w:p w14:paraId="76E480D2" w14:textId="77777777" w:rsidR="00355420" w:rsidRDefault="00355420">
            <w:pPr>
              <w:spacing w:line="276" w:lineRule="auto"/>
              <w:rPr>
                <w:rFonts w:ascii="Arial" w:hAnsi="Arial" w:cs="Arial"/>
                <w:bCs/>
                <w:sz w:val="12"/>
                <w:szCs w:val="12"/>
                <w:lang w:val="en-GB" w:eastAsia="de-DE"/>
              </w:rPr>
            </w:pPr>
          </w:p>
          <w:p w14:paraId="372F0169"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t>Network with organisations in charge and organisations with the best NBS technologies</w:t>
            </w:r>
          </w:p>
          <w:p w14:paraId="2155DC35" w14:textId="77777777" w:rsidR="00355420" w:rsidRDefault="00355420">
            <w:pPr>
              <w:spacing w:line="276" w:lineRule="auto"/>
              <w:rPr>
                <w:rFonts w:ascii="Arial" w:hAnsi="Arial" w:cs="Arial"/>
                <w:bCs/>
                <w:sz w:val="12"/>
                <w:szCs w:val="12"/>
                <w:lang w:val="en-GB" w:eastAsia="de-DE"/>
              </w:rPr>
            </w:pPr>
          </w:p>
          <w:p w14:paraId="75EDA688"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t>Best practices collected with all relevant and needed information (fit to use)</w:t>
            </w:r>
          </w:p>
          <w:p w14:paraId="391AA1F9" w14:textId="77777777" w:rsidR="00355420" w:rsidRDefault="00355420">
            <w:pPr>
              <w:spacing w:line="276" w:lineRule="auto"/>
              <w:rPr>
                <w:rFonts w:ascii="Arial" w:hAnsi="Arial" w:cs="Arial"/>
                <w:bCs/>
                <w:sz w:val="12"/>
                <w:szCs w:val="12"/>
                <w:lang w:val="en-GB" w:eastAsia="de-DE"/>
              </w:rPr>
            </w:pPr>
          </w:p>
          <w:p w14:paraId="4DC49CF5" w14:textId="77777777" w:rsidR="00355420" w:rsidRDefault="00000000">
            <w:pPr>
              <w:spacing w:line="276" w:lineRule="auto"/>
              <w:rPr>
                <w:rFonts w:ascii="Arial" w:hAnsi="Arial" w:cs="Arial"/>
                <w:sz w:val="12"/>
                <w:szCs w:val="12"/>
                <w:lang w:val="en-GB" w:eastAsia="de-DE"/>
              </w:rPr>
            </w:pPr>
            <w:r>
              <w:rPr>
                <w:rFonts w:ascii="Arial" w:hAnsi="Arial" w:cs="Arial"/>
                <w:sz w:val="12"/>
                <w:szCs w:val="12"/>
                <w:lang w:val="en-GB" w:eastAsia="de-DE"/>
              </w:rPr>
              <w:t>Plan and first steps of societal debate (increased awareness? monitoring)</w:t>
            </w:r>
          </w:p>
          <w:p w14:paraId="0AC63222" w14:textId="77777777" w:rsidR="00355420" w:rsidRDefault="00355420">
            <w:pPr>
              <w:spacing w:line="276" w:lineRule="auto"/>
              <w:rPr>
                <w:rFonts w:ascii="Arial" w:hAnsi="Arial" w:cs="Arial"/>
                <w:bCs/>
                <w:sz w:val="12"/>
                <w:szCs w:val="12"/>
                <w:lang w:val="en-GB" w:eastAsia="de-DE"/>
              </w:rPr>
            </w:pPr>
          </w:p>
          <w:p w14:paraId="707DEEA2" w14:textId="77777777" w:rsidR="00355420" w:rsidRDefault="00355420">
            <w:pPr>
              <w:spacing w:line="276" w:lineRule="auto"/>
              <w:rPr>
                <w:rFonts w:ascii="Arial" w:hAnsi="Arial" w:cs="Arial"/>
                <w:bCs/>
                <w:sz w:val="12"/>
                <w:szCs w:val="12"/>
                <w:lang w:val="en-GB" w:eastAsia="de-DE"/>
              </w:rPr>
            </w:pPr>
          </w:p>
          <w:p w14:paraId="2A38A41B" w14:textId="77777777" w:rsidR="00355420" w:rsidRDefault="00355420">
            <w:pPr>
              <w:spacing w:line="276" w:lineRule="auto"/>
              <w:rPr>
                <w:rFonts w:ascii="Arial" w:hAnsi="Arial" w:cs="Arial"/>
                <w:bCs/>
                <w:sz w:val="12"/>
                <w:szCs w:val="12"/>
                <w:lang w:val="en-GB" w:eastAsia="de-DE"/>
              </w:rPr>
            </w:pPr>
          </w:p>
          <w:p w14:paraId="59FC5EF9" w14:textId="77777777" w:rsidR="00355420" w:rsidRDefault="00355420">
            <w:pPr>
              <w:spacing w:line="276" w:lineRule="auto"/>
              <w:rPr>
                <w:rFonts w:ascii="Arial" w:hAnsi="Arial" w:cs="Arial"/>
                <w:sz w:val="12"/>
                <w:szCs w:val="12"/>
                <w:lang w:val="en-GB"/>
              </w:rPr>
            </w:pPr>
          </w:p>
        </w:tc>
        <w:tc>
          <w:tcPr>
            <w:tcW w:w="851" w:type="dxa"/>
          </w:tcPr>
          <w:p w14:paraId="41D45504" w14:textId="77777777" w:rsidR="00355420" w:rsidRDefault="00000000">
            <w:pPr>
              <w:spacing w:line="276" w:lineRule="auto"/>
              <w:rPr>
                <w:rFonts w:ascii="Arial" w:hAnsi="Arial" w:cs="Arial"/>
                <w:bCs/>
                <w:sz w:val="12"/>
                <w:szCs w:val="12"/>
                <w:lang w:val="en-GB" w:eastAsia="de-DE"/>
              </w:rPr>
            </w:pPr>
            <w:r>
              <w:rPr>
                <w:rFonts w:ascii="Arial" w:hAnsi="Arial" w:cs="Arial"/>
                <w:bCs/>
                <w:sz w:val="12"/>
                <w:szCs w:val="12"/>
                <w:lang w:val="en-GB" w:eastAsia="de-DE"/>
              </w:rPr>
              <w:lastRenderedPageBreak/>
              <w:t>PH, EG-C</w:t>
            </w:r>
          </w:p>
        </w:tc>
        <w:tc>
          <w:tcPr>
            <w:tcW w:w="2409" w:type="dxa"/>
          </w:tcPr>
          <w:p w14:paraId="09CE5D23" w14:textId="77777777" w:rsidR="00355420" w:rsidRDefault="00000000">
            <w:pPr>
              <w:spacing w:line="276" w:lineRule="auto"/>
              <w:rPr>
                <w:rFonts w:ascii="Arial" w:hAnsi="Arial" w:cs="Arial"/>
                <w:sz w:val="12"/>
                <w:szCs w:val="12"/>
                <w:lang w:val="en-GB"/>
              </w:rPr>
            </w:pPr>
            <w:r>
              <w:rPr>
                <w:rFonts w:ascii="Arial" w:hAnsi="Arial" w:cs="Arial"/>
                <w:sz w:val="12"/>
                <w:szCs w:val="12"/>
                <w:lang w:val="en-GB" w:eastAsia="de-DE"/>
              </w:rPr>
              <w:t xml:space="preserve">Potential use of resulting tools or partners from the Interreg project: </w:t>
            </w:r>
            <w:r>
              <w:rPr>
                <w:rFonts w:ascii="Arial" w:hAnsi="Arial" w:cs="Arial"/>
                <w:i/>
                <w:iCs/>
                <w:sz w:val="12"/>
                <w:szCs w:val="12"/>
                <w:lang w:val="en-GB"/>
              </w:rPr>
              <w:t>A North Sea Perspective on Shipping, Energy and Environmental Aspects in Maritime Spatial Planning</w:t>
            </w:r>
          </w:p>
          <w:p w14:paraId="4CD7C3A8" w14:textId="77777777" w:rsidR="00355420" w:rsidRDefault="00000000">
            <w:pPr>
              <w:spacing w:line="276" w:lineRule="auto"/>
              <w:rPr>
                <w:rFonts w:ascii="Arial" w:hAnsi="Arial" w:cs="Arial"/>
                <w:sz w:val="12"/>
                <w:szCs w:val="12"/>
                <w:lang w:val="en-GB" w:eastAsia="de-DE"/>
              </w:rPr>
            </w:pPr>
            <w:r>
              <w:rPr>
                <w:rFonts w:ascii="Arial" w:hAnsi="Arial" w:cs="Arial"/>
                <w:sz w:val="12"/>
                <w:szCs w:val="12"/>
                <w:lang w:val="en-GB" w:eastAsia="de-DE"/>
              </w:rPr>
              <w:t xml:space="preserve"> https://northsearegion.eu/northsee</w:t>
            </w:r>
          </w:p>
          <w:p w14:paraId="0C79E9DD" w14:textId="77777777" w:rsidR="00355420" w:rsidRDefault="00355420">
            <w:pPr>
              <w:spacing w:line="276" w:lineRule="auto"/>
              <w:rPr>
                <w:rFonts w:ascii="Arial" w:hAnsi="Arial" w:cs="Arial"/>
                <w:sz w:val="12"/>
                <w:szCs w:val="12"/>
                <w:lang w:val="en-GB" w:eastAsia="de-DE"/>
              </w:rPr>
            </w:pPr>
          </w:p>
          <w:p w14:paraId="3C0D70FE" w14:textId="77777777" w:rsidR="00355420" w:rsidRDefault="00355420">
            <w:pPr>
              <w:spacing w:line="276" w:lineRule="auto"/>
              <w:rPr>
                <w:rFonts w:ascii="Arial" w:hAnsi="Arial" w:cs="Arial"/>
                <w:sz w:val="12"/>
                <w:szCs w:val="12"/>
                <w:lang w:val="en-GB" w:eastAsia="de-DE"/>
              </w:rPr>
            </w:pPr>
          </w:p>
          <w:p w14:paraId="6AB49278" w14:textId="77777777" w:rsidR="00355420" w:rsidRDefault="00355420">
            <w:pPr>
              <w:spacing w:line="276" w:lineRule="auto"/>
              <w:rPr>
                <w:rFonts w:ascii="Arial" w:hAnsi="Arial" w:cs="Arial"/>
                <w:sz w:val="12"/>
                <w:szCs w:val="12"/>
                <w:lang w:val="en-GB" w:eastAsia="de-DE"/>
              </w:rPr>
            </w:pPr>
          </w:p>
          <w:p w14:paraId="2C63E966" w14:textId="77777777" w:rsidR="00355420" w:rsidRDefault="00355420">
            <w:pPr>
              <w:spacing w:line="276" w:lineRule="auto"/>
              <w:rPr>
                <w:rFonts w:ascii="Arial" w:hAnsi="Arial" w:cs="Arial"/>
                <w:sz w:val="12"/>
                <w:szCs w:val="12"/>
                <w:lang w:val="en-GB" w:eastAsia="de-DE"/>
              </w:rPr>
            </w:pPr>
          </w:p>
          <w:p w14:paraId="0FFDC5CD" w14:textId="77777777" w:rsidR="00355420" w:rsidRDefault="00355420">
            <w:pPr>
              <w:spacing w:line="276" w:lineRule="auto"/>
              <w:rPr>
                <w:rFonts w:ascii="Arial" w:hAnsi="Arial" w:cs="Arial"/>
                <w:sz w:val="12"/>
                <w:szCs w:val="12"/>
                <w:lang w:val="en-GB" w:eastAsia="de-DE"/>
              </w:rPr>
            </w:pPr>
          </w:p>
          <w:p w14:paraId="1599F17D" w14:textId="77777777" w:rsidR="00355420" w:rsidRDefault="00355420">
            <w:pPr>
              <w:spacing w:line="276" w:lineRule="auto"/>
              <w:rPr>
                <w:rFonts w:ascii="Arial" w:hAnsi="Arial" w:cs="Arial"/>
                <w:sz w:val="12"/>
                <w:szCs w:val="12"/>
                <w:lang w:val="en-GB" w:eastAsia="de-DE"/>
              </w:rPr>
            </w:pPr>
          </w:p>
          <w:p w14:paraId="4DD1FBBC" w14:textId="77777777" w:rsidR="00355420" w:rsidRDefault="00355420">
            <w:pPr>
              <w:spacing w:line="276" w:lineRule="auto"/>
              <w:rPr>
                <w:rFonts w:ascii="Arial" w:hAnsi="Arial" w:cs="Arial"/>
                <w:sz w:val="12"/>
                <w:szCs w:val="12"/>
                <w:lang w:val="en-GB" w:eastAsia="de-DE"/>
              </w:rPr>
            </w:pPr>
          </w:p>
          <w:p w14:paraId="0BB34566" w14:textId="77777777" w:rsidR="00355420" w:rsidRDefault="00355420">
            <w:pPr>
              <w:spacing w:line="276" w:lineRule="auto"/>
              <w:rPr>
                <w:rFonts w:ascii="Arial" w:hAnsi="Arial" w:cs="Arial"/>
                <w:sz w:val="12"/>
                <w:szCs w:val="12"/>
                <w:lang w:val="en-GB" w:eastAsia="de-DE"/>
              </w:rPr>
            </w:pPr>
          </w:p>
          <w:p w14:paraId="777A1552" w14:textId="77777777" w:rsidR="00355420" w:rsidRDefault="00355420">
            <w:pPr>
              <w:spacing w:line="276" w:lineRule="auto"/>
              <w:rPr>
                <w:rFonts w:ascii="Arial" w:hAnsi="Arial" w:cs="Arial"/>
                <w:sz w:val="12"/>
                <w:szCs w:val="12"/>
                <w:lang w:val="en-GB" w:eastAsia="de-DE"/>
              </w:rPr>
            </w:pPr>
          </w:p>
          <w:p w14:paraId="2190DEA1" w14:textId="77777777" w:rsidR="00355420" w:rsidRDefault="00355420">
            <w:pPr>
              <w:spacing w:line="276" w:lineRule="auto"/>
              <w:rPr>
                <w:rFonts w:ascii="Arial" w:hAnsi="Arial" w:cs="Arial"/>
                <w:bCs/>
                <w:sz w:val="12"/>
                <w:szCs w:val="12"/>
                <w:lang w:val="en-GB" w:eastAsia="de-DE"/>
              </w:rPr>
            </w:pPr>
          </w:p>
        </w:tc>
      </w:tr>
      <w:tr w:rsidR="00355420" w14:paraId="1C9BA41E" w14:textId="77777777">
        <w:tc>
          <w:tcPr>
            <w:tcW w:w="2122" w:type="dxa"/>
          </w:tcPr>
          <w:p w14:paraId="64401415"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lastRenderedPageBreak/>
              <w:t>2. The TWSC, to</w:t>
            </w:r>
            <w:r>
              <w:rPr>
                <w:rFonts w:ascii="Arial" w:hAnsi="Arial" w:cs="Arial"/>
                <w:b/>
                <w:bCs/>
                <w:sz w:val="12"/>
                <w:szCs w:val="12"/>
                <w:lang w:val="en-GB"/>
              </w:rPr>
              <w:t xml:space="preserve"> stimulate and facilitate regular trilateral exchange among site managers</w:t>
            </w:r>
            <w:r>
              <w:rPr>
                <w:rFonts w:ascii="Arial" w:hAnsi="Arial" w:cs="Arial"/>
                <w:sz w:val="12"/>
                <w:szCs w:val="12"/>
                <w:lang w:val="en-GB"/>
              </w:rPr>
              <w:t xml:space="preserve"> to: </w:t>
            </w:r>
          </w:p>
          <w:p w14:paraId="094F64E4" w14:textId="77777777" w:rsidR="00355420" w:rsidRDefault="00355420">
            <w:pPr>
              <w:spacing w:line="276" w:lineRule="auto"/>
              <w:contextualSpacing/>
              <w:rPr>
                <w:rFonts w:ascii="Arial" w:hAnsi="Arial" w:cs="Arial"/>
                <w:sz w:val="12"/>
                <w:szCs w:val="12"/>
                <w:lang w:val="en-GB"/>
              </w:rPr>
            </w:pPr>
          </w:p>
          <w:p w14:paraId="45DE2A96"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 xml:space="preserve">Continue to strengthen and share best practices, experiences, and knowledge about specific topics of interest (e.g., nature-based solutions for coastal flood protection and defence (no-regret measures), good practice examples for coherence and compensation measures, relocation of (summer-) dikes, restoration of natural dynamics in dunes (e.g. </w:t>
            </w:r>
            <w:proofErr w:type="spellStart"/>
            <w:r>
              <w:rPr>
                <w:rFonts w:ascii="Arial" w:hAnsi="Arial" w:cs="Arial"/>
                <w:sz w:val="12"/>
                <w:szCs w:val="12"/>
                <w:lang w:val="en-GB"/>
              </w:rPr>
              <w:t>washover</w:t>
            </w:r>
            <w:proofErr w:type="spellEnd"/>
            <w:r>
              <w:rPr>
                <w:rFonts w:ascii="Arial" w:hAnsi="Arial" w:cs="Arial"/>
                <w:sz w:val="12"/>
                <w:szCs w:val="12"/>
                <w:lang w:val="en-GB"/>
              </w:rPr>
              <w:t>).</w:t>
            </w:r>
          </w:p>
          <w:p w14:paraId="77149953"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 xml:space="preserve">Formulate relevant research questions to investigate potentials for nature-based solutions as well as adaptation and compensation measures, to restore natural dynamics and, when possible, develop trilateral research projects. The upcoming (pilot) projects on the implementation of nature-based solutions for coastal protection in the Wadden Sea should be used to quantify ecological and socio-economic effects and to be able to transfer these to a larger coherent area. </w:t>
            </w:r>
          </w:p>
          <w:p w14:paraId="6C4B0760" w14:textId="77777777" w:rsidR="00355420" w:rsidRDefault="00000000">
            <w:pPr>
              <w:numPr>
                <w:ilvl w:val="0"/>
                <w:numId w:val="9"/>
              </w:numPr>
              <w:spacing w:line="276" w:lineRule="auto"/>
              <w:ind w:left="170" w:hanging="218"/>
              <w:contextualSpacing/>
              <w:rPr>
                <w:rFonts w:ascii="Arial" w:hAnsi="Arial" w:cs="Arial"/>
                <w:sz w:val="12"/>
                <w:szCs w:val="12"/>
                <w:lang w:val="en-GB"/>
              </w:rPr>
            </w:pPr>
            <w:bookmarkStart w:id="22" w:name="_Hlk94264427"/>
            <w:r>
              <w:rPr>
                <w:rFonts w:ascii="Arial" w:hAnsi="Arial" w:cs="Arial"/>
                <w:sz w:val="12"/>
                <w:szCs w:val="12"/>
                <w:lang w:val="en-GB"/>
              </w:rPr>
              <w:t xml:space="preserve">Continue to support and stimulate, where necessary, the agencies and authorities responsible for coastal flood defence and protection to </w:t>
            </w:r>
            <w:r>
              <w:rPr>
                <w:rFonts w:ascii="Arial" w:hAnsi="Arial" w:cs="Arial"/>
                <w:sz w:val="12"/>
                <w:szCs w:val="12"/>
                <w:lang w:val="en-GB"/>
              </w:rPr>
              <w:lastRenderedPageBreak/>
              <w:t>implement more environmentally friendly solutions contributing to the safeguarding of the OUV.</w:t>
            </w:r>
            <w:bookmarkEnd w:id="22"/>
          </w:p>
          <w:p w14:paraId="1566E264" w14:textId="77777777" w:rsidR="00355420" w:rsidRDefault="00355420">
            <w:pPr>
              <w:spacing w:line="276" w:lineRule="auto"/>
              <w:contextualSpacing/>
              <w:rPr>
                <w:rFonts w:ascii="Arial" w:hAnsi="Arial" w:cs="Arial"/>
                <w:sz w:val="12"/>
                <w:szCs w:val="12"/>
                <w:lang w:val="en-GB"/>
              </w:rPr>
            </w:pPr>
          </w:p>
        </w:tc>
        <w:tc>
          <w:tcPr>
            <w:tcW w:w="1559" w:type="dxa"/>
          </w:tcPr>
          <w:p w14:paraId="2707DB30"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lastRenderedPageBreak/>
              <w:t>In four years, we have:</w:t>
            </w:r>
          </w:p>
          <w:p w14:paraId="73709780" w14:textId="77777777" w:rsidR="00355420" w:rsidRDefault="00355420">
            <w:pPr>
              <w:spacing w:line="276" w:lineRule="auto"/>
              <w:rPr>
                <w:rFonts w:ascii="Arial" w:hAnsi="Arial" w:cs="Arial"/>
                <w:sz w:val="12"/>
                <w:szCs w:val="12"/>
                <w:lang w:val="en-GB"/>
              </w:rPr>
            </w:pPr>
          </w:p>
          <w:p w14:paraId="41710C40"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an accepted way of exchanging among site managers trilaterally,</w:t>
            </w:r>
          </w:p>
          <w:p w14:paraId="28EFCBBE"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 xml:space="preserve">established periodic exchange between site managers and scientists </w:t>
            </w:r>
          </w:p>
          <w:p w14:paraId="1267FF5C"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decent data base of best practices, lessons learned, NBS projects</w:t>
            </w:r>
          </w:p>
          <w:p w14:paraId="3ABC1CE7"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 xml:space="preserve">At least one trilateral project (proposal) to strengthen best practices or test NBS </w:t>
            </w:r>
          </w:p>
          <w:p w14:paraId="5DAD9166" w14:textId="77777777" w:rsidR="00355420" w:rsidRDefault="00355420">
            <w:pPr>
              <w:spacing w:line="276" w:lineRule="auto"/>
              <w:contextualSpacing/>
              <w:rPr>
                <w:rFonts w:ascii="Arial" w:hAnsi="Arial" w:cs="Arial"/>
                <w:sz w:val="12"/>
                <w:szCs w:val="12"/>
                <w:lang w:val="en-GB"/>
              </w:rPr>
            </w:pPr>
          </w:p>
          <w:p w14:paraId="66AFDAD5" w14:textId="77777777" w:rsidR="00355420" w:rsidRDefault="00355420">
            <w:pPr>
              <w:spacing w:line="276" w:lineRule="auto"/>
              <w:contextualSpacing/>
              <w:rPr>
                <w:rFonts w:ascii="Arial" w:hAnsi="Arial" w:cs="Arial"/>
                <w:sz w:val="12"/>
                <w:szCs w:val="12"/>
                <w:lang w:val="en-GB"/>
              </w:rPr>
            </w:pPr>
          </w:p>
          <w:p w14:paraId="036B02FC" w14:textId="77777777" w:rsidR="00355420" w:rsidRDefault="00355420">
            <w:pPr>
              <w:spacing w:line="276" w:lineRule="auto"/>
              <w:contextualSpacing/>
              <w:rPr>
                <w:rFonts w:ascii="Arial" w:hAnsi="Arial" w:cs="Arial"/>
                <w:sz w:val="12"/>
                <w:szCs w:val="12"/>
                <w:lang w:val="en-GB"/>
              </w:rPr>
            </w:pPr>
          </w:p>
        </w:tc>
        <w:tc>
          <w:tcPr>
            <w:tcW w:w="992" w:type="dxa"/>
          </w:tcPr>
          <w:p w14:paraId="3B5E3CB6"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Activity 1 and 2 can mutually benefit</w:t>
            </w:r>
          </w:p>
        </w:tc>
        <w:tc>
          <w:tcPr>
            <w:tcW w:w="2126" w:type="dxa"/>
          </w:tcPr>
          <w:p w14:paraId="294BF0AE"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Number of events</w:t>
            </w:r>
          </w:p>
          <w:p w14:paraId="615CFF87"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(2-4 in 4 years)</w:t>
            </w:r>
          </w:p>
          <w:p w14:paraId="47C3C059" w14:textId="77777777" w:rsidR="00355420" w:rsidRDefault="00355420">
            <w:pPr>
              <w:spacing w:line="276" w:lineRule="auto"/>
              <w:contextualSpacing/>
              <w:rPr>
                <w:rFonts w:ascii="Arial" w:hAnsi="Arial" w:cs="Arial"/>
                <w:sz w:val="12"/>
                <w:szCs w:val="12"/>
                <w:lang w:val="en-GB"/>
              </w:rPr>
            </w:pPr>
          </w:p>
          <w:p w14:paraId="3BB6FC29"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Progress on data base (co-design? and population with information)</w:t>
            </w:r>
          </w:p>
          <w:p w14:paraId="75F484F6" w14:textId="77777777" w:rsidR="00355420" w:rsidRDefault="00355420">
            <w:pPr>
              <w:spacing w:line="276" w:lineRule="auto"/>
              <w:contextualSpacing/>
              <w:rPr>
                <w:rFonts w:ascii="Arial" w:hAnsi="Arial" w:cs="Arial"/>
                <w:sz w:val="12"/>
                <w:szCs w:val="12"/>
                <w:lang w:val="en-GB"/>
              </w:rPr>
            </w:pPr>
          </w:p>
          <w:p w14:paraId="409DC9ED"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Project ideas / project proposals resulting from exchange</w:t>
            </w:r>
          </w:p>
        </w:tc>
        <w:tc>
          <w:tcPr>
            <w:tcW w:w="1418" w:type="dxa"/>
          </w:tcPr>
          <w:p w14:paraId="00586CFB"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site managers involving the experts and/or institutions working on relevant to OUV topics-CFDP, NBS</w:t>
            </w:r>
          </w:p>
          <w:p w14:paraId="5B599187" w14:textId="77777777" w:rsidR="00355420" w:rsidRDefault="00355420">
            <w:pPr>
              <w:spacing w:line="276" w:lineRule="auto"/>
              <w:contextualSpacing/>
              <w:rPr>
                <w:rFonts w:ascii="Arial" w:hAnsi="Arial" w:cs="Arial"/>
                <w:sz w:val="12"/>
                <w:szCs w:val="12"/>
                <w:lang w:val="en-GB"/>
              </w:rPr>
            </w:pPr>
          </w:p>
          <w:p w14:paraId="1630D8AA" w14:textId="77777777" w:rsidR="00355420" w:rsidRDefault="00355420">
            <w:pPr>
              <w:spacing w:line="276" w:lineRule="auto"/>
              <w:rPr>
                <w:rFonts w:ascii="Arial" w:hAnsi="Arial" w:cs="Arial"/>
                <w:b/>
                <w:bCs/>
                <w:sz w:val="12"/>
                <w:szCs w:val="12"/>
                <w:lang w:val="en-GB"/>
              </w:rPr>
            </w:pPr>
          </w:p>
          <w:p w14:paraId="6AF4B3D8"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DK:</w:t>
            </w:r>
          </w:p>
          <w:p w14:paraId="48A44740"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SH:</w:t>
            </w:r>
          </w:p>
          <w:p w14:paraId="614E3DBC"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HH:</w:t>
            </w:r>
          </w:p>
          <w:p w14:paraId="11A34D2F"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LS:</w:t>
            </w:r>
          </w:p>
          <w:p w14:paraId="40D4CF87"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DE:</w:t>
            </w:r>
          </w:p>
          <w:p w14:paraId="3F2A4483"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NL:</w:t>
            </w:r>
          </w:p>
          <w:p w14:paraId="53932098" w14:textId="77777777" w:rsidR="00355420" w:rsidRDefault="00355420">
            <w:pPr>
              <w:spacing w:line="276" w:lineRule="auto"/>
              <w:rPr>
                <w:rFonts w:ascii="Arial" w:hAnsi="Arial" w:cs="Arial"/>
                <w:b/>
                <w:bCs/>
                <w:sz w:val="12"/>
                <w:szCs w:val="12"/>
                <w:lang w:val="en-GB"/>
              </w:rPr>
            </w:pPr>
          </w:p>
          <w:p w14:paraId="4E563A3D" w14:textId="77777777" w:rsidR="00355420" w:rsidRDefault="00355420">
            <w:pPr>
              <w:spacing w:line="276" w:lineRule="auto"/>
              <w:rPr>
                <w:rFonts w:ascii="Arial" w:hAnsi="Arial" w:cs="Arial"/>
                <w:b/>
                <w:bCs/>
                <w:sz w:val="12"/>
                <w:szCs w:val="12"/>
                <w:lang w:val="en-GB"/>
              </w:rPr>
            </w:pPr>
          </w:p>
          <w:p w14:paraId="5D0519E3" w14:textId="77777777" w:rsidR="00355420" w:rsidRDefault="00355420">
            <w:pPr>
              <w:spacing w:line="276" w:lineRule="auto"/>
              <w:rPr>
                <w:rFonts w:ascii="Arial" w:hAnsi="Arial" w:cs="Arial"/>
                <w:b/>
                <w:bCs/>
                <w:sz w:val="12"/>
                <w:szCs w:val="12"/>
                <w:lang w:val="en-GB"/>
              </w:rPr>
            </w:pPr>
          </w:p>
          <w:p w14:paraId="27BF109A" w14:textId="77777777" w:rsidR="00355420" w:rsidRDefault="00355420">
            <w:pPr>
              <w:spacing w:line="276" w:lineRule="auto"/>
              <w:rPr>
                <w:rFonts w:ascii="Arial" w:hAnsi="Arial" w:cs="Arial"/>
                <w:b/>
                <w:bCs/>
                <w:sz w:val="12"/>
                <w:szCs w:val="12"/>
                <w:lang w:val="en-GB"/>
              </w:rPr>
            </w:pPr>
          </w:p>
          <w:p w14:paraId="67ECB670" w14:textId="77777777" w:rsidR="00355420" w:rsidRDefault="00355420">
            <w:pPr>
              <w:spacing w:line="276" w:lineRule="auto"/>
              <w:rPr>
                <w:rFonts w:ascii="Arial" w:hAnsi="Arial" w:cs="Arial"/>
                <w:b/>
                <w:bCs/>
                <w:sz w:val="12"/>
                <w:szCs w:val="12"/>
                <w:lang w:val="en-GB"/>
              </w:rPr>
            </w:pPr>
          </w:p>
          <w:p w14:paraId="7F1FE65D" w14:textId="77777777" w:rsidR="00355420" w:rsidRDefault="00000000">
            <w:pPr>
              <w:spacing w:line="276" w:lineRule="auto"/>
              <w:rPr>
                <w:rFonts w:ascii="Arial" w:hAnsi="Arial" w:cs="Arial"/>
                <w:sz w:val="12"/>
                <w:szCs w:val="12"/>
                <w:lang w:val="en-GB"/>
              </w:rPr>
            </w:pPr>
            <w:r>
              <w:rPr>
                <w:rFonts w:ascii="Arial" w:hAnsi="Arial" w:cs="Arial"/>
                <w:b/>
                <w:bCs/>
                <w:sz w:val="12"/>
                <w:szCs w:val="12"/>
                <w:lang w:val="en-GB"/>
              </w:rPr>
              <w:t>Lead:</w:t>
            </w:r>
            <w:r>
              <w:rPr>
                <w:rFonts w:ascii="Arial" w:hAnsi="Arial" w:cs="Arial"/>
                <w:sz w:val="12"/>
                <w:szCs w:val="12"/>
                <w:lang w:val="en-GB"/>
              </w:rPr>
              <w:t xml:space="preserve"> EG-C?</w:t>
            </w:r>
          </w:p>
          <w:p w14:paraId="05D56B69" w14:textId="77777777" w:rsidR="00355420" w:rsidRDefault="00355420">
            <w:pPr>
              <w:spacing w:line="276" w:lineRule="auto"/>
              <w:contextualSpacing/>
              <w:rPr>
                <w:rFonts w:ascii="Arial" w:hAnsi="Arial" w:cs="Arial"/>
                <w:sz w:val="12"/>
                <w:szCs w:val="12"/>
                <w:lang w:val="en-GB"/>
              </w:rPr>
            </w:pPr>
          </w:p>
        </w:tc>
        <w:tc>
          <w:tcPr>
            <w:tcW w:w="1984" w:type="dxa"/>
          </w:tcPr>
          <w:p w14:paraId="678644BA"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Collect information, studies, interviews, workshops, contact experts at national and EU levels</w:t>
            </w:r>
          </w:p>
          <w:p w14:paraId="25078C82" w14:textId="77777777" w:rsidR="00355420" w:rsidRDefault="00355420">
            <w:pPr>
              <w:spacing w:line="276" w:lineRule="auto"/>
              <w:rPr>
                <w:rFonts w:ascii="Arial" w:hAnsi="Arial" w:cs="Arial"/>
                <w:sz w:val="12"/>
                <w:szCs w:val="12"/>
                <w:lang w:val="en-GB"/>
              </w:rPr>
            </w:pPr>
          </w:p>
          <w:p w14:paraId="2DA61126"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Good communication</w:t>
            </w:r>
          </w:p>
          <w:p w14:paraId="56ECA1F0" w14:textId="77777777" w:rsidR="00355420" w:rsidRDefault="00355420">
            <w:pPr>
              <w:spacing w:line="276" w:lineRule="auto"/>
              <w:rPr>
                <w:rFonts w:ascii="Arial" w:hAnsi="Arial" w:cs="Arial"/>
                <w:sz w:val="12"/>
                <w:szCs w:val="12"/>
                <w:lang w:val="en-GB"/>
              </w:rPr>
            </w:pPr>
          </w:p>
          <w:p w14:paraId="4F0D6ACC"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Resources to organise events and continuous exchange, collect information, systematise information and produce technical papers / projects</w:t>
            </w:r>
          </w:p>
        </w:tc>
        <w:tc>
          <w:tcPr>
            <w:tcW w:w="2410" w:type="dxa"/>
          </w:tcPr>
          <w:p w14:paraId="50C7028E"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Best practices, successful NBS technical information collected and shared</w:t>
            </w:r>
          </w:p>
          <w:p w14:paraId="7DB9D162" w14:textId="77777777" w:rsidR="00355420" w:rsidRDefault="00355420">
            <w:pPr>
              <w:spacing w:line="276" w:lineRule="auto"/>
              <w:rPr>
                <w:rFonts w:ascii="Arial" w:hAnsi="Arial" w:cs="Arial"/>
                <w:sz w:val="12"/>
                <w:szCs w:val="12"/>
                <w:lang w:val="en-GB"/>
              </w:rPr>
            </w:pPr>
          </w:p>
          <w:p w14:paraId="5CA28799"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adaptation and compensation measures in the Wadden Sea countries (and some NSR examples) collected and shared incl. lessons learned.</w:t>
            </w:r>
          </w:p>
          <w:p w14:paraId="6238E11B" w14:textId="77777777" w:rsidR="00355420" w:rsidRDefault="00355420">
            <w:pPr>
              <w:spacing w:line="276" w:lineRule="auto"/>
              <w:rPr>
                <w:rFonts w:ascii="Arial" w:hAnsi="Arial" w:cs="Arial"/>
                <w:sz w:val="12"/>
                <w:szCs w:val="12"/>
                <w:lang w:val="en-GB"/>
              </w:rPr>
            </w:pPr>
          </w:p>
          <w:p w14:paraId="3B20B18F"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Trilateral projects including agencies and competent authorities</w:t>
            </w:r>
          </w:p>
        </w:tc>
        <w:tc>
          <w:tcPr>
            <w:tcW w:w="851" w:type="dxa"/>
          </w:tcPr>
          <w:p w14:paraId="7048923D"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TMAP, EG-C, PH</w:t>
            </w:r>
          </w:p>
          <w:p w14:paraId="2B1F1F74" w14:textId="77777777" w:rsidR="00355420" w:rsidRDefault="00355420">
            <w:pPr>
              <w:spacing w:line="276" w:lineRule="auto"/>
              <w:rPr>
                <w:rFonts w:ascii="Arial" w:hAnsi="Arial" w:cs="Arial"/>
                <w:sz w:val="12"/>
                <w:szCs w:val="12"/>
                <w:lang w:val="en-GB"/>
              </w:rPr>
            </w:pPr>
          </w:p>
        </w:tc>
        <w:tc>
          <w:tcPr>
            <w:tcW w:w="2409" w:type="dxa"/>
          </w:tcPr>
          <w:p w14:paraId="64067131" w14:textId="77777777" w:rsidR="00355420" w:rsidRDefault="00355420">
            <w:pPr>
              <w:spacing w:line="276" w:lineRule="auto"/>
              <w:rPr>
                <w:rFonts w:ascii="Arial" w:hAnsi="Arial" w:cs="Arial"/>
                <w:sz w:val="12"/>
                <w:szCs w:val="12"/>
                <w:lang w:val="en-GB"/>
              </w:rPr>
            </w:pPr>
          </w:p>
          <w:p w14:paraId="66314CA6" w14:textId="77777777" w:rsidR="00355420" w:rsidRDefault="00355420">
            <w:pPr>
              <w:spacing w:line="276" w:lineRule="auto"/>
              <w:rPr>
                <w:rFonts w:ascii="Arial" w:hAnsi="Arial" w:cs="Arial"/>
                <w:sz w:val="12"/>
                <w:szCs w:val="12"/>
                <w:lang w:val="en-GB"/>
              </w:rPr>
            </w:pPr>
          </w:p>
          <w:p w14:paraId="0C567312" w14:textId="77777777" w:rsidR="00355420" w:rsidRDefault="00355420">
            <w:pPr>
              <w:spacing w:line="276" w:lineRule="auto"/>
              <w:rPr>
                <w:rFonts w:ascii="Arial" w:hAnsi="Arial" w:cs="Arial"/>
                <w:sz w:val="12"/>
                <w:szCs w:val="12"/>
                <w:lang w:val="en-GB"/>
              </w:rPr>
            </w:pPr>
          </w:p>
          <w:p w14:paraId="6B892931" w14:textId="77777777" w:rsidR="00355420" w:rsidRDefault="00355420">
            <w:pPr>
              <w:spacing w:line="276" w:lineRule="auto"/>
              <w:rPr>
                <w:rFonts w:ascii="Arial" w:hAnsi="Arial" w:cs="Arial"/>
                <w:sz w:val="12"/>
                <w:szCs w:val="12"/>
                <w:lang w:val="en-GB"/>
              </w:rPr>
            </w:pPr>
          </w:p>
          <w:p w14:paraId="07FE2AB9" w14:textId="77777777" w:rsidR="00355420" w:rsidRDefault="00355420">
            <w:pPr>
              <w:spacing w:line="276" w:lineRule="auto"/>
              <w:rPr>
                <w:rFonts w:ascii="Arial" w:hAnsi="Arial" w:cs="Arial"/>
                <w:sz w:val="12"/>
                <w:szCs w:val="12"/>
                <w:lang w:val="en-GB"/>
              </w:rPr>
            </w:pPr>
          </w:p>
          <w:p w14:paraId="3CB9C0AB" w14:textId="77777777" w:rsidR="00355420" w:rsidRDefault="00355420">
            <w:pPr>
              <w:spacing w:line="276" w:lineRule="auto"/>
              <w:rPr>
                <w:rFonts w:ascii="Arial" w:hAnsi="Arial" w:cs="Arial"/>
                <w:sz w:val="12"/>
                <w:szCs w:val="12"/>
                <w:lang w:val="en-GB"/>
              </w:rPr>
            </w:pPr>
          </w:p>
          <w:p w14:paraId="3D212235" w14:textId="77777777" w:rsidR="00355420" w:rsidRDefault="00355420">
            <w:pPr>
              <w:spacing w:line="276" w:lineRule="auto"/>
              <w:rPr>
                <w:rFonts w:ascii="Arial" w:hAnsi="Arial" w:cs="Arial"/>
                <w:sz w:val="12"/>
                <w:szCs w:val="12"/>
                <w:lang w:val="en-GB"/>
              </w:rPr>
            </w:pPr>
          </w:p>
          <w:p w14:paraId="3B2A2D09" w14:textId="77777777" w:rsidR="00355420" w:rsidRDefault="00355420">
            <w:pPr>
              <w:spacing w:line="276" w:lineRule="auto"/>
              <w:rPr>
                <w:rFonts w:ascii="Arial" w:hAnsi="Arial" w:cs="Arial"/>
                <w:sz w:val="12"/>
                <w:szCs w:val="12"/>
                <w:lang w:val="en-GB"/>
              </w:rPr>
            </w:pPr>
          </w:p>
          <w:p w14:paraId="5C0E8DAE" w14:textId="77777777" w:rsidR="00355420" w:rsidRDefault="00355420">
            <w:pPr>
              <w:spacing w:line="276" w:lineRule="auto"/>
              <w:rPr>
                <w:rFonts w:ascii="Arial" w:hAnsi="Arial" w:cs="Arial"/>
                <w:sz w:val="12"/>
                <w:szCs w:val="12"/>
                <w:lang w:val="en-GB"/>
              </w:rPr>
            </w:pPr>
          </w:p>
          <w:p w14:paraId="355E3D21" w14:textId="77777777" w:rsidR="00355420" w:rsidRDefault="00355420">
            <w:pPr>
              <w:spacing w:line="276" w:lineRule="auto"/>
              <w:rPr>
                <w:rFonts w:ascii="Arial" w:hAnsi="Arial" w:cs="Arial"/>
                <w:sz w:val="12"/>
                <w:szCs w:val="12"/>
                <w:lang w:val="en-GB"/>
              </w:rPr>
            </w:pPr>
          </w:p>
          <w:p w14:paraId="7B5BEA8F" w14:textId="77777777" w:rsidR="00355420" w:rsidRDefault="00355420">
            <w:pPr>
              <w:spacing w:line="276" w:lineRule="auto"/>
              <w:rPr>
                <w:rFonts w:ascii="Arial" w:hAnsi="Arial" w:cs="Arial"/>
                <w:sz w:val="12"/>
                <w:szCs w:val="12"/>
                <w:lang w:val="en-GB"/>
              </w:rPr>
            </w:pPr>
          </w:p>
          <w:p w14:paraId="10426C69" w14:textId="77777777" w:rsidR="00355420" w:rsidRDefault="00355420">
            <w:pPr>
              <w:spacing w:line="276" w:lineRule="auto"/>
              <w:rPr>
                <w:rFonts w:ascii="Arial" w:hAnsi="Arial" w:cs="Arial"/>
                <w:sz w:val="12"/>
                <w:szCs w:val="12"/>
                <w:lang w:val="en-GB"/>
              </w:rPr>
            </w:pPr>
          </w:p>
          <w:p w14:paraId="5F45A061" w14:textId="77777777" w:rsidR="00355420" w:rsidRDefault="00355420">
            <w:pPr>
              <w:spacing w:line="276" w:lineRule="auto"/>
              <w:rPr>
                <w:rFonts w:ascii="Arial" w:hAnsi="Arial" w:cs="Arial"/>
                <w:sz w:val="12"/>
                <w:szCs w:val="12"/>
                <w:lang w:val="en-GB"/>
              </w:rPr>
            </w:pPr>
          </w:p>
          <w:p w14:paraId="0D2697D6" w14:textId="77777777" w:rsidR="00355420" w:rsidRDefault="00355420">
            <w:pPr>
              <w:spacing w:line="276" w:lineRule="auto"/>
              <w:rPr>
                <w:rFonts w:ascii="Arial" w:hAnsi="Arial" w:cs="Arial"/>
                <w:sz w:val="12"/>
                <w:szCs w:val="12"/>
                <w:lang w:val="en-GB"/>
              </w:rPr>
            </w:pPr>
          </w:p>
        </w:tc>
      </w:tr>
      <w:tr w:rsidR="00355420" w14:paraId="14F027DF" w14:textId="77777777">
        <w:tc>
          <w:tcPr>
            <w:tcW w:w="2122" w:type="dxa"/>
          </w:tcPr>
          <w:p w14:paraId="19F3CF4B"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3. The TWSC through site managers and, where not being part of it, the responsible nature conservation authorities, to continue to improve the awareness of the Wadden Sea World Heritage natural geological dynamic processes (sediment dynamics), the role of natural factors in coastal protection (islands, dunes, saltmarshes), the significance of river and marsh water body connectivity for fish and ecological processes, the role of tidal processes for some coastal habitats, among authorities and agencies responsible for planning, construction and maintenance of coastal flood defence and protection measures. This shall be accompanied by:</w:t>
            </w:r>
          </w:p>
          <w:p w14:paraId="39643328"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 xml:space="preserve">Information to the broad public through visitor and information centres, and the work of the International Wadden Sea School (IWSS). </w:t>
            </w:r>
          </w:p>
          <w:p w14:paraId="540B673D"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 xml:space="preserve">An outreach programme directed to coastal communities, those managing areas at risk of flooding until 2100 and other relevant actors in a collaborative approach with the competent authorities and based on the CCAS. </w:t>
            </w:r>
          </w:p>
        </w:tc>
        <w:tc>
          <w:tcPr>
            <w:tcW w:w="1559" w:type="dxa"/>
          </w:tcPr>
          <w:p w14:paraId="5484639A"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In four years, we have:</w:t>
            </w:r>
          </w:p>
          <w:p w14:paraId="75EDFFFB" w14:textId="77777777" w:rsidR="00355420" w:rsidRDefault="00355420">
            <w:pPr>
              <w:spacing w:line="276" w:lineRule="auto"/>
              <w:rPr>
                <w:rFonts w:ascii="Arial" w:hAnsi="Arial" w:cs="Arial"/>
                <w:sz w:val="12"/>
                <w:szCs w:val="12"/>
                <w:lang w:val="en-GB"/>
              </w:rPr>
            </w:pPr>
          </w:p>
          <w:p w14:paraId="468235BF"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An agreement on collaboration between the relevant stakeholders to review, update and produce awareness materials.</w:t>
            </w:r>
          </w:p>
          <w:p w14:paraId="0C54BA14"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 xml:space="preserve">Co-created (incl. CFDP stakeholders) communication strategy </w:t>
            </w:r>
          </w:p>
          <w:p w14:paraId="29735501"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Some updated/digital information fit to use</w:t>
            </w:r>
          </w:p>
          <w:p w14:paraId="4890C2A2"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Agreed trilateral project idea for an outreach programme for coastal communities</w:t>
            </w:r>
          </w:p>
          <w:p w14:paraId="74878E53" w14:textId="77777777" w:rsidR="00355420" w:rsidRDefault="00355420">
            <w:pPr>
              <w:spacing w:line="276" w:lineRule="auto"/>
              <w:contextualSpacing/>
              <w:rPr>
                <w:rFonts w:ascii="Arial" w:hAnsi="Arial" w:cs="Arial"/>
                <w:sz w:val="12"/>
                <w:szCs w:val="12"/>
                <w:lang w:val="en-GB"/>
              </w:rPr>
            </w:pPr>
          </w:p>
          <w:p w14:paraId="0F6BFF51" w14:textId="77777777" w:rsidR="00355420" w:rsidRDefault="00355420">
            <w:pPr>
              <w:spacing w:line="276" w:lineRule="auto"/>
              <w:rPr>
                <w:rFonts w:ascii="Arial" w:hAnsi="Arial" w:cs="Arial"/>
                <w:sz w:val="12"/>
                <w:szCs w:val="12"/>
                <w:lang w:val="en-GB"/>
              </w:rPr>
            </w:pPr>
          </w:p>
          <w:p w14:paraId="3D2E6EF6" w14:textId="77777777" w:rsidR="00355420" w:rsidRDefault="00355420">
            <w:pPr>
              <w:spacing w:line="276" w:lineRule="auto"/>
              <w:rPr>
                <w:rFonts w:ascii="Arial" w:hAnsi="Arial" w:cs="Arial"/>
                <w:sz w:val="12"/>
                <w:szCs w:val="12"/>
                <w:lang w:val="en-GB"/>
              </w:rPr>
            </w:pPr>
          </w:p>
          <w:p w14:paraId="3963B779" w14:textId="77777777" w:rsidR="00355420" w:rsidRDefault="00355420">
            <w:pPr>
              <w:spacing w:line="276" w:lineRule="auto"/>
              <w:rPr>
                <w:rFonts w:ascii="Arial" w:hAnsi="Arial" w:cs="Arial"/>
                <w:sz w:val="12"/>
                <w:szCs w:val="12"/>
                <w:lang w:val="en-GB"/>
              </w:rPr>
            </w:pPr>
          </w:p>
        </w:tc>
        <w:tc>
          <w:tcPr>
            <w:tcW w:w="992" w:type="dxa"/>
          </w:tcPr>
          <w:p w14:paraId="41826A35"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In relation to 1: societal debate</w:t>
            </w:r>
          </w:p>
        </w:tc>
        <w:tc>
          <w:tcPr>
            <w:tcW w:w="2126" w:type="dxa"/>
          </w:tcPr>
          <w:p w14:paraId="43315782"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Contact and meetings</w:t>
            </w:r>
          </w:p>
          <w:p w14:paraId="56F6F16A" w14:textId="77777777" w:rsidR="00355420" w:rsidRDefault="00355420">
            <w:pPr>
              <w:spacing w:line="276" w:lineRule="auto"/>
              <w:rPr>
                <w:rFonts w:ascii="Arial" w:hAnsi="Arial" w:cs="Arial"/>
                <w:sz w:val="12"/>
                <w:szCs w:val="12"/>
                <w:lang w:val="en-GB"/>
              </w:rPr>
            </w:pPr>
          </w:p>
          <w:p w14:paraId="5A984B85"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What kind of material and information do we have? What do we need?</w:t>
            </w:r>
          </w:p>
          <w:p w14:paraId="1F960941" w14:textId="77777777" w:rsidR="00355420" w:rsidRDefault="00355420">
            <w:pPr>
              <w:spacing w:line="276" w:lineRule="auto"/>
              <w:rPr>
                <w:rFonts w:ascii="Arial" w:hAnsi="Arial" w:cs="Arial"/>
                <w:sz w:val="12"/>
                <w:szCs w:val="12"/>
                <w:lang w:val="en-GB"/>
              </w:rPr>
            </w:pPr>
          </w:p>
          <w:p w14:paraId="59EDD795"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Progress on collaboration and coordination</w:t>
            </w:r>
          </w:p>
          <w:p w14:paraId="14744839" w14:textId="77777777" w:rsidR="00355420" w:rsidRDefault="00355420">
            <w:pPr>
              <w:spacing w:line="276" w:lineRule="auto"/>
              <w:rPr>
                <w:rFonts w:ascii="Arial" w:hAnsi="Arial" w:cs="Arial"/>
                <w:sz w:val="12"/>
                <w:szCs w:val="12"/>
                <w:lang w:val="en-GB"/>
              </w:rPr>
            </w:pPr>
          </w:p>
          <w:p w14:paraId="4C03650F"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Focus groups experiments with information and debate?</w:t>
            </w:r>
          </w:p>
          <w:p w14:paraId="3948CCB0" w14:textId="77777777" w:rsidR="00355420" w:rsidRDefault="00355420">
            <w:pPr>
              <w:spacing w:line="276" w:lineRule="auto"/>
              <w:rPr>
                <w:rFonts w:ascii="Arial" w:hAnsi="Arial" w:cs="Arial"/>
                <w:sz w:val="12"/>
                <w:szCs w:val="12"/>
                <w:lang w:val="en-GB"/>
              </w:rPr>
            </w:pPr>
          </w:p>
          <w:p w14:paraId="38E1466B" w14:textId="77777777" w:rsidR="00355420" w:rsidRDefault="00355420">
            <w:pPr>
              <w:spacing w:line="276" w:lineRule="auto"/>
              <w:rPr>
                <w:rFonts w:ascii="Arial" w:hAnsi="Arial" w:cs="Arial"/>
                <w:sz w:val="12"/>
                <w:szCs w:val="12"/>
                <w:lang w:val="en-GB"/>
              </w:rPr>
            </w:pPr>
          </w:p>
        </w:tc>
        <w:tc>
          <w:tcPr>
            <w:tcW w:w="1418" w:type="dxa"/>
          </w:tcPr>
          <w:p w14:paraId="35573F7A" w14:textId="77777777" w:rsidR="00355420" w:rsidRDefault="00000000">
            <w:pPr>
              <w:spacing w:line="276" w:lineRule="auto"/>
              <w:rPr>
                <w:rFonts w:ascii="Arial" w:hAnsi="Arial" w:cs="Arial"/>
                <w:sz w:val="12"/>
                <w:szCs w:val="12"/>
                <w:lang w:val="en-GB" w:eastAsia="de-DE"/>
              </w:rPr>
            </w:pPr>
            <w:r>
              <w:rPr>
                <w:rFonts w:ascii="Arial" w:hAnsi="Arial" w:cs="Arial"/>
                <w:sz w:val="12"/>
                <w:szCs w:val="12"/>
                <w:lang w:val="en-GB"/>
              </w:rPr>
              <w:t xml:space="preserve">site managers, IWSS, responsible nature conservation authorities, </w:t>
            </w:r>
            <w:r>
              <w:rPr>
                <w:rFonts w:ascii="Arial" w:hAnsi="Arial" w:cs="Arial"/>
                <w:sz w:val="12"/>
                <w:szCs w:val="12"/>
                <w:lang w:val="en-GB" w:eastAsia="de-DE"/>
              </w:rPr>
              <w:t>public through visitor and information centres, coastal communities, EG-</w:t>
            </w:r>
            <w:proofErr w:type="spellStart"/>
            <w:proofErr w:type="gramStart"/>
            <w:r>
              <w:rPr>
                <w:rFonts w:ascii="Arial" w:hAnsi="Arial" w:cs="Arial"/>
                <w:sz w:val="12"/>
                <w:szCs w:val="12"/>
                <w:lang w:val="en-GB" w:eastAsia="de-DE"/>
              </w:rPr>
              <w:t>Swimway</w:t>
            </w:r>
            <w:proofErr w:type="spellEnd"/>
            <w:r>
              <w:rPr>
                <w:rFonts w:ascii="Arial" w:hAnsi="Arial" w:cs="Arial"/>
                <w:sz w:val="12"/>
                <w:szCs w:val="12"/>
                <w:lang w:val="en-GB" w:eastAsia="de-DE"/>
              </w:rPr>
              <w:t xml:space="preserve"> ,</w:t>
            </w:r>
            <w:proofErr w:type="gramEnd"/>
            <w:r>
              <w:rPr>
                <w:rFonts w:ascii="Arial" w:hAnsi="Arial" w:cs="Arial"/>
                <w:sz w:val="12"/>
                <w:szCs w:val="12"/>
                <w:lang w:val="en-GB" w:eastAsia="de-DE"/>
              </w:rPr>
              <w:t xml:space="preserve"> EG-C</w:t>
            </w:r>
          </w:p>
          <w:p w14:paraId="6F2B0588" w14:textId="77777777" w:rsidR="00355420" w:rsidRDefault="00355420">
            <w:pPr>
              <w:spacing w:line="276" w:lineRule="auto"/>
              <w:rPr>
                <w:rFonts w:ascii="Arial" w:hAnsi="Arial" w:cs="Arial"/>
                <w:sz w:val="12"/>
                <w:szCs w:val="12"/>
                <w:lang w:val="en-GB" w:eastAsia="de-DE"/>
              </w:rPr>
            </w:pPr>
          </w:p>
          <w:p w14:paraId="608026EB"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DK:</w:t>
            </w:r>
          </w:p>
          <w:p w14:paraId="2F61F098"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SH:</w:t>
            </w:r>
          </w:p>
          <w:p w14:paraId="5B57CE49"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HH:</w:t>
            </w:r>
          </w:p>
          <w:p w14:paraId="5291A2E8"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LS:</w:t>
            </w:r>
          </w:p>
          <w:p w14:paraId="382376B3" w14:textId="77777777" w:rsidR="00355420" w:rsidRDefault="00000000">
            <w:pPr>
              <w:spacing w:line="276" w:lineRule="auto"/>
              <w:rPr>
                <w:rFonts w:ascii="Arial" w:hAnsi="Arial" w:cs="Arial"/>
                <w:sz w:val="12"/>
                <w:szCs w:val="12"/>
                <w:lang w:val="de-DE"/>
              </w:rPr>
            </w:pPr>
            <w:r>
              <w:rPr>
                <w:rFonts w:ascii="Arial" w:hAnsi="Arial" w:cs="Arial"/>
                <w:sz w:val="12"/>
                <w:szCs w:val="12"/>
                <w:lang w:val="de-DE"/>
              </w:rPr>
              <w:t>DE:</w:t>
            </w:r>
          </w:p>
          <w:p w14:paraId="438D7164"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NL:</w:t>
            </w:r>
          </w:p>
          <w:p w14:paraId="2443E44B" w14:textId="77777777" w:rsidR="00355420" w:rsidRDefault="00355420">
            <w:pPr>
              <w:spacing w:line="276" w:lineRule="auto"/>
              <w:rPr>
                <w:rFonts w:ascii="Arial" w:hAnsi="Arial" w:cs="Arial"/>
                <w:b/>
                <w:bCs/>
                <w:sz w:val="12"/>
                <w:szCs w:val="12"/>
                <w:lang w:val="en-GB"/>
              </w:rPr>
            </w:pPr>
          </w:p>
          <w:p w14:paraId="5B99D85A" w14:textId="77777777" w:rsidR="00355420" w:rsidRDefault="00355420">
            <w:pPr>
              <w:spacing w:line="276" w:lineRule="auto"/>
              <w:rPr>
                <w:rFonts w:ascii="Arial" w:hAnsi="Arial" w:cs="Arial"/>
                <w:b/>
                <w:bCs/>
                <w:sz w:val="12"/>
                <w:szCs w:val="12"/>
                <w:lang w:val="en-GB"/>
              </w:rPr>
            </w:pPr>
          </w:p>
          <w:p w14:paraId="380DDCFF" w14:textId="77777777" w:rsidR="00355420" w:rsidRDefault="00355420">
            <w:pPr>
              <w:spacing w:line="276" w:lineRule="auto"/>
              <w:rPr>
                <w:rFonts w:ascii="Arial" w:hAnsi="Arial" w:cs="Arial"/>
                <w:b/>
                <w:bCs/>
                <w:sz w:val="12"/>
                <w:szCs w:val="12"/>
                <w:lang w:val="en-GB"/>
              </w:rPr>
            </w:pPr>
          </w:p>
          <w:p w14:paraId="06E3F67C" w14:textId="77777777" w:rsidR="00355420" w:rsidRDefault="00000000">
            <w:pPr>
              <w:spacing w:line="276" w:lineRule="auto"/>
              <w:rPr>
                <w:rFonts w:ascii="Arial" w:hAnsi="Arial" w:cs="Arial"/>
                <w:sz w:val="12"/>
                <w:szCs w:val="12"/>
                <w:lang w:val="en-GB"/>
              </w:rPr>
            </w:pPr>
            <w:r>
              <w:rPr>
                <w:rFonts w:ascii="Arial" w:hAnsi="Arial" w:cs="Arial"/>
                <w:b/>
                <w:bCs/>
                <w:sz w:val="12"/>
                <w:szCs w:val="12"/>
                <w:lang w:val="en-GB"/>
              </w:rPr>
              <w:t>Lead:</w:t>
            </w:r>
            <w:r>
              <w:rPr>
                <w:rFonts w:ascii="Arial" w:hAnsi="Arial" w:cs="Arial"/>
                <w:sz w:val="12"/>
                <w:szCs w:val="12"/>
                <w:lang w:val="en-GB"/>
              </w:rPr>
              <w:t xml:space="preserve"> CWSS?</w:t>
            </w:r>
          </w:p>
          <w:p w14:paraId="7273B056" w14:textId="77777777" w:rsidR="00355420" w:rsidRDefault="00355420">
            <w:pPr>
              <w:spacing w:line="276" w:lineRule="auto"/>
              <w:rPr>
                <w:rFonts w:ascii="Arial" w:hAnsi="Arial" w:cs="Arial"/>
                <w:sz w:val="12"/>
                <w:szCs w:val="12"/>
                <w:lang w:val="en-GB" w:eastAsia="de-DE"/>
              </w:rPr>
            </w:pPr>
          </w:p>
        </w:tc>
        <w:tc>
          <w:tcPr>
            <w:tcW w:w="1984" w:type="dxa"/>
          </w:tcPr>
          <w:p w14:paraId="5B40C369"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Identify and collect the current material / formats to update, further improve (digitalise)</w:t>
            </w:r>
          </w:p>
          <w:p w14:paraId="5E9569D6" w14:textId="77777777" w:rsidR="00355420" w:rsidRDefault="00355420">
            <w:pPr>
              <w:spacing w:line="276" w:lineRule="auto"/>
              <w:rPr>
                <w:rFonts w:ascii="Arial" w:hAnsi="Arial" w:cs="Arial"/>
                <w:sz w:val="12"/>
                <w:szCs w:val="12"/>
                <w:lang w:val="en-GB"/>
              </w:rPr>
            </w:pPr>
          </w:p>
          <w:p w14:paraId="250A16A7"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Good communication and dissemination</w:t>
            </w:r>
          </w:p>
          <w:p w14:paraId="0F13CB54" w14:textId="77777777" w:rsidR="00355420" w:rsidRDefault="00355420">
            <w:pPr>
              <w:spacing w:line="276" w:lineRule="auto"/>
              <w:rPr>
                <w:rFonts w:ascii="Arial" w:hAnsi="Arial" w:cs="Arial"/>
                <w:sz w:val="12"/>
                <w:szCs w:val="12"/>
                <w:lang w:val="en-GB"/>
              </w:rPr>
            </w:pPr>
          </w:p>
          <w:p w14:paraId="056C1402"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Meetings and discussions</w:t>
            </w:r>
          </w:p>
          <w:p w14:paraId="1E4856F0" w14:textId="77777777" w:rsidR="00355420" w:rsidRDefault="00355420">
            <w:pPr>
              <w:spacing w:line="276" w:lineRule="auto"/>
              <w:rPr>
                <w:rFonts w:ascii="Arial" w:hAnsi="Arial" w:cs="Arial"/>
                <w:sz w:val="12"/>
                <w:szCs w:val="12"/>
                <w:lang w:val="en-GB"/>
              </w:rPr>
            </w:pPr>
          </w:p>
          <w:p w14:paraId="583BF03B" w14:textId="77777777" w:rsidR="00355420" w:rsidRDefault="00355420">
            <w:pPr>
              <w:spacing w:line="276" w:lineRule="auto"/>
              <w:rPr>
                <w:rFonts w:ascii="Arial" w:hAnsi="Arial" w:cs="Arial"/>
                <w:sz w:val="12"/>
                <w:szCs w:val="12"/>
                <w:lang w:val="en-GB"/>
              </w:rPr>
            </w:pPr>
          </w:p>
        </w:tc>
        <w:tc>
          <w:tcPr>
            <w:tcW w:w="2410" w:type="dxa"/>
          </w:tcPr>
          <w:p w14:paraId="0E7BE65F"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Agreement of collaboration</w:t>
            </w:r>
          </w:p>
          <w:p w14:paraId="4241834F" w14:textId="77777777" w:rsidR="00355420" w:rsidRDefault="00355420">
            <w:pPr>
              <w:spacing w:line="276" w:lineRule="auto"/>
              <w:rPr>
                <w:rFonts w:ascii="Arial" w:hAnsi="Arial" w:cs="Arial"/>
                <w:sz w:val="12"/>
                <w:szCs w:val="12"/>
                <w:lang w:val="en-GB"/>
              </w:rPr>
            </w:pPr>
          </w:p>
          <w:p w14:paraId="66573B66"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Effective and updated materials and formats</w:t>
            </w:r>
          </w:p>
          <w:p w14:paraId="3B8E9FC2" w14:textId="77777777" w:rsidR="00355420" w:rsidRDefault="00355420">
            <w:pPr>
              <w:spacing w:line="276" w:lineRule="auto"/>
              <w:rPr>
                <w:rFonts w:ascii="Arial" w:hAnsi="Arial" w:cs="Arial"/>
                <w:sz w:val="12"/>
                <w:szCs w:val="12"/>
                <w:lang w:val="en-GB"/>
              </w:rPr>
            </w:pPr>
          </w:p>
          <w:p w14:paraId="699397F0"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 xml:space="preserve">Project idea/proposal </w:t>
            </w:r>
          </w:p>
          <w:p w14:paraId="5E38B072" w14:textId="77777777" w:rsidR="00355420" w:rsidRDefault="00355420">
            <w:pPr>
              <w:spacing w:line="276" w:lineRule="auto"/>
              <w:rPr>
                <w:rFonts w:ascii="Arial" w:hAnsi="Arial" w:cs="Arial"/>
                <w:sz w:val="12"/>
                <w:szCs w:val="12"/>
                <w:lang w:val="en-GB"/>
              </w:rPr>
            </w:pPr>
          </w:p>
        </w:tc>
        <w:tc>
          <w:tcPr>
            <w:tcW w:w="851" w:type="dxa"/>
          </w:tcPr>
          <w:p w14:paraId="3FD5F296"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NG-E, IWSS,</w:t>
            </w:r>
          </w:p>
          <w:p w14:paraId="0DC830EC"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site managers (visitor centres), E</w:t>
            </w:r>
            <w:r>
              <w:rPr>
                <w:rFonts w:ascii="Arial" w:hAnsi="Arial" w:cs="Arial"/>
                <w:sz w:val="12"/>
                <w:szCs w:val="12"/>
                <w:lang w:val="en-GB" w:eastAsia="de-DE"/>
              </w:rPr>
              <w:t>G-</w:t>
            </w:r>
            <w:proofErr w:type="spellStart"/>
            <w:proofErr w:type="gramStart"/>
            <w:r>
              <w:rPr>
                <w:rFonts w:ascii="Arial" w:hAnsi="Arial" w:cs="Arial"/>
                <w:sz w:val="12"/>
                <w:szCs w:val="12"/>
                <w:lang w:val="en-GB" w:eastAsia="de-DE"/>
              </w:rPr>
              <w:t>Swimway</w:t>
            </w:r>
            <w:proofErr w:type="spellEnd"/>
            <w:r>
              <w:rPr>
                <w:rFonts w:ascii="Arial" w:hAnsi="Arial" w:cs="Arial"/>
                <w:sz w:val="12"/>
                <w:szCs w:val="12"/>
                <w:lang w:val="en-GB" w:eastAsia="de-DE"/>
              </w:rPr>
              <w:t xml:space="preserve"> ,</w:t>
            </w:r>
            <w:proofErr w:type="gramEnd"/>
            <w:r>
              <w:rPr>
                <w:rFonts w:ascii="Arial" w:hAnsi="Arial" w:cs="Arial"/>
                <w:sz w:val="12"/>
                <w:szCs w:val="12"/>
                <w:lang w:val="en-GB" w:eastAsia="de-DE"/>
              </w:rPr>
              <w:t xml:space="preserve"> EG-C, other </w:t>
            </w:r>
            <w:r>
              <w:rPr>
                <w:rFonts w:ascii="Arial" w:hAnsi="Arial" w:cs="Arial"/>
                <w:sz w:val="12"/>
                <w:szCs w:val="12"/>
                <w:lang w:val="en-GB"/>
              </w:rPr>
              <w:t xml:space="preserve">TWSC groups </w:t>
            </w:r>
          </w:p>
          <w:p w14:paraId="54098BB3" w14:textId="77777777" w:rsidR="00355420" w:rsidRDefault="00355420">
            <w:pPr>
              <w:spacing w:line="276" w:lineRule="auto"/>
              <w:rPr>
                <w:rFonts w:ascii="Arial" w:hAnsi="Arial" w:cs="Arial"/>
                <w:sz w:val="12"/>
                <w:szCs w:val="12"/>
                <w:lang w:val="en-GB"/>
              </w:rPr>
            </w:pPr>
          </w:p>
          <w:p w14:paraId="0D413430"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 xml:space="preserve">EG SMD: sedimentation and accretion as adaptations to climate change, habitat impacts of coastal protection measures </w:t>
            </w:r>
          </w:p>
          <w:p w14:paraId="197BC6F8"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EG birds: impact on breeding birds</w:t>
            </w:r>
          </w:p>
        </w:tc>
        <w:tc>
          <w:tcPr>
            <w:tcW w:w="2409" w:type="dxa"/>
          </w:tcPr>
          <w:p w14:paraId="3C8CCE0B" w14:textId="77777777" w:rsidR="00355420" w:rsidRDefault="00355420">
            <w:pPr>
              <w:spacing w:line="276" w:lineRule="auto"/>
              <w:rPr>
                <w:rFonts w:ascii="Arial" w:hAnsi="Arial" w:cs="Arial"/>
                <w:sz w:val="12"/>
                <w:szCs w:val="12"/>
                <w:lang w:val="en-GB"/>
              </w:rPr>
            </w:pPr>
          </w:p>
          <w:p w14:paraId="00C94D73" w14:textId="77777777" w:rsidR="00355420" w:rsidRDefault="00355420">
            <w:pPr>
              <w:spacing w:line="276" w:lineRule="auto"/>
              <w:rPr>
                <w:rFonts w:ascii="Arial" w:hAnsi="Arial" w:cs="Arial"/>
                <w:sz w:val="12"/>
                <w:szCs w:val="12"/>
                <w:lang w:val="en-GB"/>
              </w:rPr>
            </w:pPr>
          </w:p>
          <w:p w14:paraId="45ACD2E6" w14:textId="77777777" w:rsidR="00355420" w:rsidRDefault="00355420">
            <w:pPr>
              <w:spacing w:line="276" w:lineRule="auto"/>
              <w:rPr>
                <w:rFonts w:ascii="Arial" w:hAnsi="Arial" w:cs="Arial"/>
                <w:sz w:val="12"/>
                <w:szCs w:val="12"/>
                <w:lang w:val="en-GB"/>
              </w:rPr>
            </w:pPr>
          </w:p>
          <w:p w14:paraId="12239C26" w14:textId="77777777" w:rsidR="00355420" w:rsidRDefault="00355420">
            <w:pPr>
              <w:spacing w:line="276" w:lineRule="auto"/>
              <w:rPr>
                <w:rFonts w:ascii="Arial" w:hAnsi="Arial" w:cs="Arial"/>
                <w:sz w:val="12"/>
                <w:szCs w:val="12"/>
                <w:lang w:val="en-GB"/>
              </w:rPr>
            </w:pPr>
          </w:p>
          <w:p w14:paraId="7B2A0D88" w14:textId="77777777" w:rsidR="00355420" w:rsidRDefault="00355420">
            <w:pPr>
              <w:spacing w:line="276" w:lineRule="auto"/>
              <w:rPr>
                <w:rFonts w:ascii="Arial" w:hAnsi="Arial" w:cs="Arial"/>
                <w:sz w:val="12"/>
                <w:szCs w:val="12"/>
                <w:lang w:val="en-GB"/>
              </w:rPr>
            </w:pPr>
          </w:p>
          <w:p w14:paraId="17560F4C" w14:textId="77777777" w:rsidR="00355420" w:rsidRDefault="00355420">
            <w:pPr>
              <w:spacing w:line="276" w:lineRule="auto"/>
              <w:rPr>
                <w:rFonts w:ascii="Arial" w:hAnsi="Arial" w:cs="Arial"/>
                <w:sz w:val="12"/>
                <w:szCs w:val="12"/>
                <w:lang w:val="en-GB"/>
              </w:rPr>
            </w:pPr>
          </w:p>
          <w:p w14:paraId="5B9597DF" w14:textId="77777777" w:rsidR="00355420" w:rsidRDefault="00355420">
            <w:pPr>
              <w:spacing w:line="276" w:lineRule="auto"/>
              <w:rPr>
                <w:rFonts w:ascii="Arial" w:hAnsi="Arial" w:cs="Arial"/>
                <w:sz w:val="12"/>
                <w:szCs w:val="12"/>
                <w:lang w:val="en-GB"/>
              </w:rPr>
            </w:pPr>
          </w:p>
        </w:tc>
      </w:tr>
    </w:tbl>
    <w:p w14:paraId="5C365207" w14:textId="77777777" w:rsidR="00355420" w:rsidRDefault="00355420">
      <w:pPr>
        <w:spacing w:after="160" w:line="259" w:lineRule="auto"/>
        <w:rPr>
          <w:rFonts w:ascii="Calibri" w:eastAsia="Calibri" w:hAnsi="Calibri"/>
          <w:b/>
          <w:bCs/>
          <w:sz w:val="12"/>
          <w:szCs w:val="12"/>
          <w:lang w:val="en-GB"/>
        </w:rPr>
      </w:pPr>
    </w:p>
    <w:p w14:paraId="2AF5C357" w14:textId="77777777" w:rsidR="00355420" w:rsidRDefault="00355420">
      <w:pPr>
        <w:spacing w:after="160" w:line="259" w:lineRule="auto"/>
        <w:rPr>
          <w:rFonts w:ascii="Calibri" w:eastAsia="Calibri" w:hAnsi="Calibri"/>
          <w:b/>
          <w:bCs/>
          <w:sz w:val="12"/>
          <w:szCs w:val="12"/>
          <w:lang w:val="en-GB"/>
        </w:rPr>
      </w:pPr>
    </w:p>
    <w:p w14:paraId="3153B08E" w14:textId="77777777" w:rsidR="00355420" w:rsidRDefault="00000000">
      <w:pPr>
        <w:spacing w:after="160" w:line="259" w:lineRule="auto"/>
        <w:rPr>
          <w:rFonts w:ascii="Arial" w:hAnsi="Arial" w:cs="Arial"/>
          <w:b/>
          <w:bCs/>
          <w:sz w:val="22"/>
          <w:szCs w:val="22"/>
          <w:lang w:val="en-GB"/>
        </w:rPr>
      </w:pPr>
      <w:r>
        <w:rPr>
          <w:rFonts w:ascii="Arial" w:hAnsi="Arial" w:cs="Arial"/>
          <w:b/>
          <w:bCs/>
          <w:sz w:val="22"/>
          <w:szCs w:val="22"/>
          <w:lang w:val="en-GB"/>
        </w:rPr>
        <w:t>Climate change (TG-WH ask EG-C?)</w:t>
      </w:r>
    </w:p>
    <w:tbl>
      <w:tblPr>
        <w:tblStyle w:val="Tabellenraster1"/>
        <w:tblW w:w="15871" w:type="dxa"/>
        <w:tblLayout w:type="fixed"/>
        <w:tblLook w:val="04A0" w:firstRow="1" w:lastRow="0" w:firstColumn="1" w:lastColumn="0" w:noHBand="0" w:noVBand="1"/>
      </w:tblPr>
      <w:tblGrid>
        <w:gridCol w:w="2122"/>
        <w:gridCol w:w="1559"/>
        <w:gridCol w:w="992"/>
        <w:gridCol w:w="2126"/>
        <w:gridCol w:w="1418"/>
        <w:gridCol w:w="1984"/>
        <w:gridCol w:w="2410"/>
        <w:gridCol w:w="851"/>
        <w:gridCol w:w="2409"/>
      </w:tblGrid>
      <w:tr w:rsidR="00355420" w14:paraId="6F0A33AC" w14:textId="77777777">
        <w:tc>
          <w:tcPr>
            <w:tcW w:w="2122" w:type="dxa"/>
            <w:vAlign w:val="center"/>
          </w:tcPr>
          <w:p w14:paraId="72A90A27"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Recommendations</w:t>
            </w:r>
          </w:p>
        </w:tc>
        <w:tc>
          <w:tcPr>
            <w:tcW w:w="1559" w:type="dxa"/>
            <w:vAlign w:val="center"/>
          </w:tcPr>
          <w:p w14:paraId="59F780D0"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What do we want to achieve in the next 4 years</w:t>
            </w:r>
          </w:p>
          <w:p w14:paraId="07159524"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SMART Goal-relevant</w:t>
            </w:r>
          </w:p>
        </w:tc>
        <w:tc>
          <w:tcPr>
            <w:tcW w:w="992" w:type="dxa"/>
            <w:vAlign w:val="center"/>
          </w:tcPr>
          <w:p w14:paraId="620736EE"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WD? /</w:t>
            </w:r>
          </w:p>
          <w:p w14:paraId="49D332C9"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strategic</w:t>
            </w:r>
          </w:p>
          <w:p w14:paraId="46501931"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priority</w:t>
            </w:r>
          </w:p>
        </w:tc>
        <w:tc>
          <w:tcPr>
            <w:tcW w:w="2126" w:type="dxa"/>
            <w:vAlign w:val="center"/>
          </w:tcPr>
          <w:p w14:paraId="09E35448"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Preliminary success metrics (key performance indicators)</w:t>
            </w:r>
          </w:p>
          <w:p w14:paraId="7124FBB6"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To further define jointly</w:t>
            </w:r>
          </w:p>
        </w:tc>
        <w:tc>
          <w:tcPr>
            <w:tcW w:w="1418" w:type="dxa"/>
            <w:vAlign w:val="center"/>
          </w:tcPr>
          <w:p w14:paraId="32D95FBE"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Who needs to be involved and roles?</w:t>
            </w:r>
          </w:p>
        </w:tc>
        <w:tc>
          <w:tcPr>
            <w:tcW w:w="1984" w:type="dxa"/>
            <w:vAlign w:val="center"/>
          </w:tcPr>
          <w:p w14:paraId="583AC1C8"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What is needed?</w:t>
            </w:r>
          </w:p>
        </w:tc>
        <w:tc>
          <w:tcPr>
            <w:tcW w:w="2410" w:type="dxa"/>
            <w:vAlign w:val="center"/>
          </w:tcPr>
          <w:p w14:paraId="6128F39D"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Milestones and Deliverables</w:t>
            </w:r>
          </w:p>
        </w:tc>
        <w:tc>
          <w:tcPr>
            <w:tcW w:w="851" w:type="dxa"/>
            <w:vAlign w:val="center"/>
          </w:tcPr>
          <w:p w14:paraId="7B16C5B1"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Link to:</w:t>
            </w:r>
          </w:p>
          <w:p w14:paraId="33AB1A94"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(TWSC groups and tools)</w:t>
            </w:r>
          </w:p>
        </w:tc>
        <w:tc>
          <w:tcPr>
            <w:tcW w:w="2409" w:type="dxa"/>
            <w:vAlign w:val="center"/>
          </w:tcPr>
          <w:p w14:paraId="46275C3C" w14:textId="77777777" w:rsidR="00355420" w:rsidRDefault="00000000">
            <w:pPr>
              <w:spacing w:line="276" w:lineRule="auto"/>
              <w:jc w:val="center"/>
              <w:rPr>
                <w:rFonts w:ascii="Arial" w:hAnsi="Arial" w:cs="Arial"/>
                <w:b/>
                <w:bCs/>
                <w:sz w:val="12"/>
                <w:szCs w:val="12"/>
                <w:lang w:val="en-GB"/>
              </w:rPr>
            </w:pPr>
            <w:r>
              <w:rPr>
                <w:rFonts w:ascii="Arial" w:hAnsi="Arial" w:cs="Arial"/>
                <w:b/>
                <w:bCs/>
                <w:sz w:val="12"/>
                <w:szCs w:val="12"/>
                <w:lang w:val="en-GB"/>
              </w:rPr>
              <w:t>Comments</w:t>
            </w:r>
          </w:p>
        </w:tc>
      </w:tr>
      <w:tr w:rsidR="00355420" w14:paraId="03B183CE" w14:textId="77777777">
        <w:tc>
          <w:tcPr>
            <w:tcW w:w="2122" w:type="dxa"/>
          </w:tcPr>
          <w:p w14:paraId="756D516E"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 xml:space="preserve">1.Stimulate and maintain trilateral knowledge exchange and interdisciplinary discussions about, among other: best practices for adapting to climate change, projects for restoration and re-dynamizing of threatened habitats as an adaptation measure, methods to limit the damage or prevent negative impact of climate change on the OUV, the cumulative and combined effects of both climate change and human use to </w:t>
            </w:r>
            <w:r>
              <w:rPr>
                <w:rFonts w:ascii="Arial" w:hAnsi="Arial" w:cs="Arial"/>
                <w:sz w:val="12"/>
                <w:szCs w:val="12"/>
                <w:lang w:val="en-GB"/>
              </w:rPr>
              <w:lastRenderedPageBreak/>
              <w:t>advise permitting procedures, water withdrawal and water management on the islands, improve knowledge about the potential effects of climate change on economic, social, and cultural aspects.</w:t>
            </w:r>
          </w:p>
          <w:p w14:paraId="7DD9E437" w14:textId="77777777" w:rsidR="00355420" w:rsidRDefault="00355420">
            <w:pPr>
              <w:spacing w:line="276" w:lineRule="auto"/>
              <w:contextualSpacing/>
              <w:rPr>
                <w:rFonts w:ascii="Arial" w:hAnsi="Arial" w:cs="Arial"/>
                <w:sz w:val="12"/>
                <w:szCs w:val="12"/>
                <w:lang w:val="en-GB"/>
              </w:rPr>
            </w:pPr>
          </w:p>
        </w:tc>
        <w:tc>
          <w:tcPr>
            <w:tcW w:w="1559" w:type="dxa"/>
          </w:tcPr>
          <w:p w14:paraId="2B150A8B"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lastRenderedPageBreak/>
              <w:t>In four years, we have:</w:t>
            </w:r>
          </w:p>
          <w:p w14:paraId="61423403" w14:textId="77777777" w:rsidR="00355420" w:rsidRDefault="00355420">
            <w:pPr>
              <w:spacing w:line="276" w:lineRule="auto"/>
              <w:rPr>
                <w:rFonts w:ascii="Arial" w:hAnsi="Arial" w:cs="Arial"/>
                <w:sz w:val="12"/>
                <w:szCs w:val="12"/>
                <w:lang w:val="en-GB"/>
              </w:rPr>
            </w:pPr>
          </w:p>
          <w:p w14:paraId="43D235CD" w14:textId="77777777" w:rsidR="00355420" w:rsidRDefault="00000000">
            <w:pPr>
              <w:numPr>
                <w:ilvl w:val="0"/>
                <w:numId w:val="9"/>
              </w:numPr>
              <w:spacing w:line="276" w:lineRule="auto"/>
              <w:ind w:left="170" w:hanging="218"/>
              <w:contextualSpacing/>
              <w:rPr>
                <w:rFonts w:ascii="Arial" w:hAnsi="Arial" w:cs="Arial"/>
                <w:b/>
                <w:bCs/>
                <w:sz w:val="12"/>
                <w:szCs w:val="12"/>
                <w:lang w:val="en-GB"/>
              </w:rPr>
            </w:pPr>
            <w:r>
              <w:rPr>
                <w:rFonts w:ascii="Arial" w:hAnsi="Arial" w:cs="Arial"/>
                <w:sz w:val="12"/>
                <w:szCs w:val="12"/>
                <w:lang w:val="en-GB"/>
              </w:rPr>
              <w:t>Successful events for trilateral knowledge exchange and interdisciplinary discussions</w:t>
            </w:r>
          </w:p>
          <w:p w14:paraId="7266C3B9" w14:textId="77777777" w:rsidR="00355420" w:rsidRDefault="00000000">
            <w:pPr>
              <w:numPr>
                <w:ilvl w:val="0"/>
                <w:numId w:val="9"/>
              </w:numPr>
              <w:spacing w:line="276" w:lineRule="auto"/>
              <w:ind w:left="170" w:hanging="218"/>
              <w:contextualSpacing/>
              <w:rPr>
                <w:rFonts w:ascii="Arial" w:hAnsi="Arial" w:cs="Arial"/>
                <w:b/>
                <w:bCs/>
                <w:sz w:val="12"/>
                <w:szCs w:val="12"/>
                <w:lang w:val="en-GB"/>
              </w:rPr>
            </w:pPr>
            <w:r>
              <w:rPr>
                <w:rFonts w:ascii="Arial" w:hAnsi="Arial" w:cs="Arial"/>
                <w:sz w:val="12"/>
                <w:szCs w:val="12"/>
                <w:lang w:val="en-GB"/>
              </w:rPr>
              <w:t>Established a network for collaboration (PH)</w:t>
            </w:r>
          </w:p>
        </w:tc>
        <w:tc>
          <w:tcPr>
            <w:tcW w:w="992" w:type="dxa"/>
          </w:tcPr>
          <w:p w14:paraId="6B6F90A2" w14:textId="77777777" w:rsidR="00355420" w:rsidRDefault="00355420">
            <w:pPr>
              <w:spacing w:line="276" w:lineRule="auto"/>
              <w:rPr>
                <w:rFonts w:ascii="Arial" w:hAnsi="Arial" w:cs="Arial"/>
                <w:sz w:val="12"/>
                <w:szCs w:val="12"/>
                <w:lang w:val="en-GB"/>
              </w:rPr>
            </w:pPr>
          </w:p>
        </w:tc>
        <w:tc>
          <w:tcPr>
            <w:tcW w:w="2126" w:type="dxa"/>
          </w:tcPr>
          <w:p w14:paraId="320C7D94" w14:textId="77777777" w:rsidR="00355420" w:rsidRDefault="00355420">
            <w:pPr>
              <w:spacing w:line="276" w:lineRule="auto"/>
              <w:rPr>
                <w:rFonts w:ascii="Arial" w:hAnsi="Arial" w:cs="Arial"/>
                <w:sz w:val="12"/>
                <w:szCs w:val="12"/>
                <w:lang w:val="en-GB"/>
              </w:rPr>
            </w:pPr>
          </w:p>
          <w:p w14:paraId="243A71CE"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Formats of exchange</w:t>
            </w:r>
          </w:p>
          <w:p w14:paraId="712CB9E9" w14:textId="77777777" w:rsidR="00355420" w:rsidRDefault="00355420">
            <w:pPr>
              <w:spacing w:line="276" w:lineRule="auto"/>
              <w:contextualSpacing/>
              <w:rPr>
                <w:rFonts w:ascii="Arial" w:hAnsi="Arial" w:cs="Arial"/>
                <w:sz w:val="12"/>
                <w:szCs w:val="12"/>
                <w:lang w:val="en-GB"/>
              </w:rPr>
            </w:pPr>
          </w:p>
          <w:p w14:paraId="5BE503D3"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Network</w:t>
            </w:r>
          </w:p>
        </w:tc>
        <w:tc>
          <w:tcPr>
            <w:tcW w:w="1418" w:type="dxa"/>
          </w:tcPr>
          <w:p w14:paraId="7BD089F1"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site managers involving the experts and/or institutions working on relevant topics</w:t>
            </w:r>
          </w:p>
          <w:p w14:paraId="0A48F005" w14:textId="77777777" w:rsidR="00355420" w:rsidRDefault="00355420">
            <w:pPr>
              <w:spacing w:line="276" w:lineRule="auto"/>
              <w:contextualSpacing/>
              <w:rPr>
                <w:rFonts w:ascii="Arial" w:hAnsi="Arial" w:cs="Arial"/>
                <w:sz w:val="12"/>
                <w:szCs w:val="12"/>
                <w:lang w:val="en-GB"/>
              </w:rPr>
            </w:pPr>
          </w:p>
          <w:p w14:paraId="2B2CA0E5"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lead EG-C?</w:t>
            </w:r>
          </w:p>
        </w:tc>
        <w:tc>
          <w:tcPr>
            <w:tcW w:w="1984" w:type="dxa"/>
          </w:tcPr>
          <w:p w14:paraId="6A254A0E"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Good communication/exchange format</w:t>
            </w:r>
          </w:p>
          <w:p w14:paraId="3396E543" w14:textId="77777777" w:rsidR="00355420" w:rsidRDefault="00355420">
            <w:pPr>
              <w:spacing w:line="276" w:lineRule="auto"/>
              <w:rPr>
                <w:rFonts w:ascii="Arial" w:hAnsi="Arial" w:cs="Arial"/>
                <w:sz w:val="12"/>
                <w:szCs w:val="12"/>
                <w:lang w:val="en-GB"/>
              </w:rPr>
            </w:pPr>
          </w:p>
          <w:p w14:paraId="3EE5FD94"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Good- up to date information</w:t>
            </w:r>
          </w:p>
          <w:p w14:paraId="183DE020" w14:textId="77777777" w:rsidR="00355420" w:rsidRDefault="00355420">
            <w:pPr>
              <w:spacing w:line="276" w:lineRule="auto"/>
              <w:rPr>
                <w:rFonts w:ascii="Arial" w:hAnsi="Arial" w:cs="Arial"/>
                <w:sz w:val="12"/>
                <w:szCs w:val="12"/>
                <w:lang w:val="en-GB"/>
              </w:rPr>
            </w:pPr>
          </w:p>
          <w:p w14:paraId="18CBD86F"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Science based</w:t>
            </w:r>
          </w:p>
          <w:p w14:paraId="5F3AE5A0" w14:textId="77777777" w:rsidR="00355420" w:rsidRDefault="00355420">
            <w:pPr>
              <w:spacing w:line="276" w:lineRule="auto"/>
              <w:rPr>
                <w:rFonts w:ascii="Arial" w:hAnsi="Arial" w:cs="Arial"/>
                <w:sz w:val="12"/>
                <w:szCs w:val="12"/>
                <w:lang w:val="en-GB"/>
              </w:rPr>
            </w:pPr>
          </w:p>
          <w:p w14:paraId="71881A04" w14:textId="77777777" w:rsidR="00355420" w:rsidRDefault="00355420">
            <w:pPr>
              <w:spacing w:line="276" w:lineRule="auto"/>
              <w:rPr>
                <w:rFonts w:ascii="Arial" w:hAnsi="Arial" w:cs="Arial"/>
                <w:sz w:val="12"/>
                <w:szCs w:val="12"/>
                <w:lang w:val="en-GB"/>
              </w:rPr>
            </w:pPr>
          </w:p>
        </w:tc>
        <w:tc>
          <w:tcPr>
            <w:tcW w:w="2410" w:type="dxa"/>
          </w:tcPr>
          <w:p w14:paraId="0D5B0511" w14:textId="77777777" w:rsidR="00355420" w:rsidRDefault="00355420">
            <w:pPr>
              <w:spacing w:line="276" w:lineRule="auto"/>
              <w:rPr>
                <w:rFonts w:ascii="Arial" w:hAnsi="Arial" w:cs="Arial"/>
                <w:sz w:val="12"/>
                <w:szCs w:val="12"/>
                <w:lang w:val="en-GB"/>
              </w:rPr>
            </w:pPr>
          </w:p>
          <w:p w14:paraId="77DE0928"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technical papers providing advice</w:t>
            </w:r>
          </w:p>
          <w:p w14:paraId="1C123546" w14:textId="77777777" w:rsidR="00355420" w:rsidRDefault="00355420">
            <w:pPr>
              <w:spacing w:line="276" w:lineRule="auto"/>
              <w:rPr>
                <w:rFonts w:ascii="Arial" w:hAnsi="Arial" w:cs="Arial"/>
                <w:sz w:val="12"/>
                <w:szCs w:val="12"/>
                <w:lang w:val="en-GB"/>
              </w:rPr>
            </w:pPr>
          </w:p>
          <w:p w14:paraId="01928E15"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concrete products / information supporting CFDP</w:t>
            </w:r>
          </w:p>
        </w:tc>
        <w:tc>
          <w:tcPr>
            <w:tcW w:w="851" w:type="dxa"/>
          </w:tcPr>
          <w:p w14:paraId="6E617253" w14:textId="77777777" w:rsidR="00355420" w:rsidRDefault="00000000">
            <w:pPr>
              <w:spacing w:line="276" w:lineRule="auto"/>
              <w:rPr>
                <w:rFonts w:ascii="Arial" w:hAnsi="Arial" w:cs="Arial"/>
                <w:bCs/>
                <w:sz w:val="12"/>
                <w:szCs w:val="12"/>
                <w:lang w:val="de-DE" w:eastAsia="de-DE"/>
              </w:rPr>
            </w:pPr>
            <w:r>
              <w:rPr>
                <w:rFonts w:ascii="Arial" w:hAnsi="Arial" w:cs="Arial"/>
                <w:sz w:val="12"/>
                <w:szCs w:val="12"/>
                <w:lang w:val="de-DE"/>
              </w:rPr>
              <w:t xml:space="preserve">EG-C, EG SMD, </w:t>
            </w:r>
            <w:proofErr w:type="spellStart"/>
            <w:r>
              <w:rPr>
                <w:rFonts w:ascii="Arial" w:hAnsi="Arial" w:cs="Arial"/>
                <w:sz w:val="12"/>
                <w:szCs w:val="12"/>
                <w:lang w:val="de-DE"/>
              </w:rPr>
              <w:t>site</w:t>
            </w:r>
            <w:proofErr w:type="spellEnd"/>
            <w:r>
              <w:rPr>
                <w:rFonts w:ascii="Arial" w:hAnsi="Arial" w:cs="Arial"/>
                <w:sz w:val="12"/>
                <w:szCs w:val="12"/>
                <w:lang w:val="de-DE"/>
              </w:rPr>
              <w:t xml:space="preserve"> </w:t>
            </w:r>
            <w:proofErr w:type="spellStart"/>
            <w:r>
              <w:rPr>
                <w:rFonts w:ascii="Arial" w:hAnsi="Arial" w:cs="Arial"/>
                <w:sz w:val="12"/>
                <w:szCs w:val="12"/>
                <w:lang w:val="de-DE"/>
              </w:rPr>
              <w:t>managers</w:t>
            </w:r>
            <w:proofErr w:type="spellEnd"/>
          </w:p>
        </w:tc>
        <w:tc>
          <w:tcPr>
            <w:tcW w:w="2409" w:type="dxa"/>
          </w:tcPr>
          <w:p w14:paraId="2B6BCAEC" w14:textId="77777777" w:rsidR="00355420" w:rsidRDefault="00355420">
            <w:pPr>
              <w:spacing w:line="276" w:lineRule="auto"/>
              <w:rPr>
                <w:rFonts w:ascii="Arial" w:hAnsi="Arial" w:cs="Arial"/>
                <w:bCs/>
                <w:sz w:val="12"/>
                <w:szCs w:val="12"/>
                <w:lang w:val="de-DE" w:eastAsia="de-DE"/>
              </w:rPr>
            </w:pPr>
          </w:p>
          <w:p w14:paraId="61548CFC" w14:textId="77777777" w:rsidR="00355420" w:rsidRDefault="00355420">
            <w:pPr>
              <w:spacing w:line="276" w:lineRule="auto"/>
              <w:rPr>
                <w:rFonts w:ascii="Arial" w:hAnsi="Arial" w:cs="Arial"/>
                <w:bCs/>
                <w:sz w:val="12"/>
                <w:szCs w:val="12"/>
                <w:lang w:val="de-DE" w:eastAsia="de-DE"/>
              </w:rPr>
            </w:pPr>
          </w:p>
        </w:tc>
      </w:tr>
      <w:tr w:rsidR="00355420" w14:paraId="347F2314" w14:textId="77777777">
        <w:tc>
          <w:tcPr>
            <w:tcW w:w="2122" w:type="dxa"/>
          </w:tcPr>
          <w:p w14:paraId="4C1A2AA9"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2.Integrate and mainstream the Trilateral Climate Change Adaptation Strategy into all activity fields and make it more publicly known.</w:t>
            </w:r>
          </w:p>
          <w:p w14:paraId="22E37169" w14:textId="77777777" w:rsidR="00355420" w:rsidRDefault="00355420">
            <w:pPr>
              <w:spacing w:line="276" w:lineRule="auto"/>
              <w:contextualSpacing/>
              <w:rPr>
                <w:rFonts w:ascii="Arial" w:hAnsi="Arial" w:cs="Arial"/>
                <w:sz w:val="12"/>
                <w:szCs w:val="12"/>
                <w:lang w:val="en-GB"/>
              </w:rPr>
            </w:pPr>
          </w:p>
        </w:tc>
        <w:tc>
          <w:tcPr>
            <w:tcW w:w="1559" w:type="dxa"/>
          </w:tcPr>
          <w:p w14:paraId="0A827EB9"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In four years, we have:</w:t>
            </w:r>
          </w:p>
          <w:p w14:paraId="4B442DD0" w14:textId="77777777" w:rsidR="00355420" w:rsidRDefault="00355420">
            <w:pPr>
              <w:spacing w:line="276" w:lineRule="auto"/>
              <w:contextualSpacing/>
              <w:rPr>
                <w:rFonts w:ascii="Arial" w:hAnsi="Arial" w:cs="Arial"/>
                <w:sz w:val="12"/>
                <w:szCs w:val="12"/>
                <w:lang w:val="en-GB"/>
              </w:rPr>
            </w:pPr>
          </w:p>
          <w:p w14:paraId="119E5DA8"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Ask EG-C: specific activity to propose how to integrate in practice.</w:t>
            </w:r>
          </w:p>
          <w:p w14:paraId="037BA863" w14:textId="77777777" w:rsidR="00355420" w:rsidRDefault="00355420">
            <w:pPr>
              <w:spacing w:line="276" w:lineRule="auto"/>
              <w:contextualSpacing/>
              <w:rPr>
                <w:rFonts w:ascii="Arial" w:hAnsi="Arial" w:cs="Arial"/>
                <w:sz w:val="12"/>
                <w:szCs w:val="12"/>
                <w:lang w:val="en-GB"/>
              </w:rPr>
            </w:pPr>
          </w:p>
          <w:p w14:paraId="39F793D7"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Showcase examples on how this has been done</w:t>
            </w:r>
          </w:p>
        </w:tc>
        <w:tc>
          <w:tcPr>
            <w:tcW w:w="992" w:type="dxa"/>
          </w:tcPr>
          <w:p w14:paraId="69EF6995"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yes</w:t>
            </w:r>
          </w:p>
        </w:tc>
        <w:tc>
          <w:tcPr>
            <w:tcW w:w="2126" w:type="dxa"/>
          </w:tcPr>
          <w:p w14:paraId="20B2681A"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Principles taken up</w:t>
            </w:r>
          </w:p>
          <w:p w14:paraId="7750614B" w14:textId="77777777" w:rsidR="00355420" w:rsidRDefault="00355420">
            <w:pPr>
              <w:spacing w:line="276" w:lineRule="auto"/>
              <w:contextualSpacing/>
              <w:rPr>
                <w:rFonts w:ascii="Arial" w:hAnsi="Arial" w:cs="Arial"/>
                <w:sz w:val="12"/>
                <w:szCs w:val="12"/>
                <w:lang w:val="en-GB"/>
              </w:rPr>
            </w:pPr>
          </w:p>
          <w:p w14:paraId="61B16EC2"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Topics/action plans adopting principles from the CCAS</w:t>
            </w:r>
          </w:p>
        </w:tc>
        <w:tc>
          <w:tcPr>
            <w:tcW w:w="1418" w:type="dxa"/>
          </w:tcPr>
          <w:p w14:paraId="6EF2F3B2"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site managers, TWSC, WSB</w:t>
            </w:r>
          </w:p>
          <w:p w14:paraId="797BF117"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organisations/agencies working with topics related to the principles or addressing cc adaptation</w:t>
            </w:r>
          </w:p>
          <w:p w14:paraId="22DD0242" w14:textId="77777777" w:rsidR="00355420" w:rsidRDefault="00355420">
            <w:pPr>
              <w:spacing w:line="276" w:lineRule="auto"/>
              <w:contextualSpacing/>
              <w:rPr>
                <w:rFonts w:ascii="Arial" w:hAnsi="Arial" w:cs="Arial"/>
                <w:sz w:val="12"/>
                <w:szCs w:val="12"/>
                <w:lang w:val="en-GB"/>
              </w:rPr>
            </w:pPr>
          </w:p>
          <w:p w14:paraId="13AC5E0B"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lead EG-C?</w:t>
            </w:r>
          </w:p>
        </w:tc>
        <w:tc>
          <w:tcPr>
            <w:tcW w:w="1984" w:type="dxa"/>
          </w:tcPr>
          <w:p w14:paraId="56A08B16"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Dissemination and lobby</w:t>
            </w:r>
          </w:p>
        </w:tc>
        <w:tc>
          <w:tcPr>
            <w:tcW w:w="2410" w:type="dxa"/>
          </w:tcPr>
          <w:p w14:paraId="6804A295"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Agreements</w:t>
            </w:r>
          </w:p>
          <w:p w14:paraId="14DE14EF" w14:textId="77777777" w:rsidR="00355420" w:rsidRDefault="00355420">
            <w:pPr>
              <w:spacing w:line="276" w:lineRule="auto"/>
              <w:contextualSpacing/>
              <w:rPr>
                <w:rFonts w:ascii="Arial" w:hAnsi="Arial" w:cs="Arial"/>
                <w:sz w:val="12"/>
                <w:szCs w:val="12"/>
                <w:lang w:val="en-GB"/>
              </w:rPr>
            </w:pPr>
          </w:p>
          <w:p w14:paraId="26D5D065"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Adapted action plans integrating CCAS principles</w:t>
            </w:r>
          </w:p>
        </w:tc>
        <w:tc>
          <w:tcPr>
            <w:tcW w:w="851" w:type="dxa"/>
          </w:tcPr>
          <w:p w14:paraId="73A875AD" w14:textId="77777777" w:rsidR="00355420" w:rsidRDefault="00355420">
            <w:pPr>
              <w:spacing w:line="276" w:lineRule="auto"/>
              <w:contextualSpacing/>
              <w:rPr>
                <w:rFonts w:ascii="Arial" w:hAnsi="Arial" w:cs="Arial"/>
                <w:sz w:val="12"/>
                <w:szCs w:val="12"/>
                <w:lang w:val="en-GB"/>
              </w:rPr>
            </w:pPr>
          </w:p>
        </w:tc>
        <w:tc>
          <w:tcPr>
            <w:tcW w:w="2409" w:type="dxa"/>
          </w:tcPr>
          <w:p w14:paraId="20B75686" w14:textId="77777777" w:rsidR="00355420" w:rsidRDefault="00355420">
            <w:pPr>
              <w:spacing w:line="276" w:lineRule="auto"/>
              <w:contextualSpacing/>
              <w:rPr>
                <w:rFonts w:ascii="Arial" w:hAnsi="Arial" w:cs="Arial"/>
                <w:sz w:val="12"/>
                <w:szCs w:val="12"/>
                <w:lang w:val="en-GB"/>
              </w:rPr>
            </w:pPr>
          </w:p>
        </w:tc>
      </w:tr>
      <w:tr w:rsidR="00355420" w14:paraId="16A63AB2" w14:textId="77777777">
        <w:tc>
          <w:tcPr>
            <w:tcW w:w="2122" w:type="dxa"/>
          </w:tcPr>
          <w:p w14:paraId="0C718C49" w14:textId="77777777" w:rsidR="00355420" w:rsidRDefault="00000000">
            <w:pPr>
              <w:spacing w:line="276" w:lineRule="auto"/>
              <w:contextualSpacing/>
              <w:rPr>
                <w:rFonts w:ascii="Georgia" w:hAnsi="Georgia" w:cs="Arial"/>
                <w:sz w:val="12"/>
                <w:szCs w:val="12"/>
                <w:lang w:val="en-GB"/>
              </w:rPr>
            </w:pPr>
            <w:r>
              <w:rPr>
                <w:rFonts w:ascii="Arial" w:hAnsi="Arial" w:cs="Arial"/>
                <w:sz w:val="12"/>
                <w:szCs w:val="12"/>
                <w:lang w:val="en-GB"/>
              </w:rPr>
              <w:t>Continue monitoring the Trilateral Climate Change Adaptation Strategy and embed the results in long-term trilateral climate change policies.</w:t>
            </w:r>
          </w:p>
        </w:tc>
        <w:tc>
          <w:tcPr>
            <w:tcW w:w="1559" w:type="dxa"/>
          </w:tcPr>
          <w:p w14:paraId="7B1F9413"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In four years, we have:</w:t>
            </w:r>
          </w:p>
          <w:p w14:paraId="058088A7" w14:textId="77777777" w:rsidR="00355420" w:rsidRDefault="00355420">
            <w:pPr>
              <w:spacing w:line="276" w:lineRule="auto"/>
              <w:rPr>
                <w:rFonts w:ascii="Arial" w:hAnsi="Arial" w:cs="Arial"/>
                <w:sz w:val="12"/>
                <w:szCs w:val="12"/>
                <w:lang w:val="en-GB"/>
              </w:rPr>
            </w:pPr>
          </w:p>
          <w:p w14:paraId="2F0729F0"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One monitoring and progress report with suggestions for adaptation if necessary</w:t>
            </w:r>
          </w:p>
          <w:p w14:paraId="40E0A9AA" w14:textId="77777777" w:rsidR="00355420" w:rsidRDefault="00000000">
            <w:pPr>
              <w:numPr>
                <w:ilvl w:val="0"/>
                <w:numId w:val="9"/>
              </w:numPr>
              <w:spacing w:line="276" w:lineRule="auto"/>
              <w:ind w:left="170" w:hanging="218"/>
              <w:contextualSpacing/>
              <w:rPr>
                <w:rFonts w:ascii="Arial" w:hAnsi="Arial" w:cs="Arial"/>
                <w:sz w:val="12"/>
                <w:szCs w:val="12"/>
                <w:lang w:val="en-GB"/>
              </w:rPr>
            </w:pPr>
            <w:r>
              <w:rPr>
                <w:rFonts w:ascii="Arial" w:hAnsi="Arial" w:cs="Arial"/>
                <w:sz w:val="12"/>
                <w:szCs w:val="12"/>
                <w:lang w:val="en-GB"/>
              </w:rPr>
              <w:t>Suggestions embedded in long-term trilateral climate change policies in MD 2026</w:t>
            </w:r>
          </w:p>
        </w:tc>
        <w:tc>
          <w:tcPr>
            <w:tcW w:w="992" w:type="dxa"/>
          </w:tcPr>
          <w:p w14:paraId="05D9B18F"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In connection with recommendation 2</w:t>
            </w:r>
          </w:p>
        </w:tc>
        <w:tc>
          <w:tcPr>
            <w:tcW w:w="2126" w:type="dxa"/>
          </w:tcPr>
          <w:p w14:paraId="0B7D636A" w14:textId="77777777" w:rsidR="00355420" w:rsidRDefault="00355420">
            <w:pPr>
              <w:spacing w:line="276" w:lineRule="auto"/>
              <w:rPr>
                <w:rFonts w:ascii="Arial" w:hAnsi="Arial" w:cs="Arial"/>
                <w:sz w:val="12"/>
                <w:szCs w:val="12"/>
                <w:lang w:val="en-GB"/>
              </w:rPr>
            </w:pPr>
          </w:p>
        </w:tc>
        <w:tc>
          <w:tcPr>
            <w:tcW w:w="1418" w:type="dxa"/>
          </w:tcPr>
          <w:p w14:paraId="645B9047"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site managers, TWSC, WSB, Ministerial Council,</w:t>
            </w:r>
          </w:p>
          <w:p w14:paraId="27BAEB88"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organisations/agencies working with topics related to the principles or addressing cc adaptation</w:t>
            </w:r>
          </w:p>
          <w:p w14:paraId="48EA7DEC" w14:textId="77777777" w:rsidR="00355420" w:rsidRDefault="00000000">
            <w:pPr>
              <w:spacing w:line="276" w:lineRule="auto"/>
              <w:rPr>
                <w:rFonts w:ascii="Arial" w:hAnsi="Arial" w:cs="Arial"/>
                <w:sz w:val="12"/>
                <w:szCs w:val="12"/>
                <w:lang w:val="en-GB"/>
              </w:rPr>
            </w:pPr>
            <w:r>
              <w:rPr>
                <w:rFonts w:ascii="Arial" w:hAnsi="Arial" w:cs="Arial"/>
                <w:sz w:val="12"/>
                <w:szCs w:val="12"/>
                <w:lang w:val="en-GB"/>
              </w:rPr>
              <w:t>lead EG-C?</w:t>
            </w:r>
          </w:p>
        </w:tc>
        <w:tc>
          <w:tcPr>
            <w:tcW w:w="1984" w:type="dxa"/>
          </w:tcPr>
          <w:p w14:paraId="66EDA571" w14:textId="77777777" w:rsidR="00355420" w:rsidRDefault="00355420">
            <w:pPr>
              <w:spacing w:line="276" w:lineRule="auto"/>
              <w:rPr>
                <w:rFonts w:ascii="Arial" w:hAnsi="Arial" w:cs="Arial"/>
                <w:sz w:val="12"/>
                <w:szCs w:val="12"/>
                <w:lang w:val="en-GB"/>
              </w:rPr>
            </w:pPr>
          </w:p>
        </w:tc>
        <w:tc>
          <w:tcPr>
            <w:tcW w:w="2410" w:type="dxa"/>
          </w:tcPr>
          <w:p w14:paraId="45F0D0AB"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Agreements reflected in MD 2026</w:t>
            </w:r>
          </w:p>
        </w:tc>
        <w:tc>
          <w:tcPr>
            <w:tcW w:w="851" w:type="dxa"/>
          </w:tcPr>
          <w:p w14:paraId="42820A2F" w14:textId="77777777" w:rsidR="00355420" w:rsidRDefault="00355420">
            <w:pPr>
              <w:spacing w:line="276" w:lineRule="auto"/>
              <w:rPr>
                <w:rFonts w:ascii="Arial" w:hAnsi="Arial" w:cs="Arial"/>
                <w:sz w:val="12"/>
                <w:szCs w:val="12"/>
                <w:lang w:val="en-GB"/>
              </w:rPr>
            </w:pPr>
          </w:p>
        </w:tc>
        <w:tc>
          <w:tcPr>
            <w:tcW w:w="2409" w:type="dxa"/>
          </w:tcPr>
          <w:p w14:paraId="11CD93A7" w14:textId="77777777" w:rsidR="00355420" w:rsidRDefault="00355420">
            <w:pPr>
              <w:spacing w:line="276" w:lineRule="auto"/>
              <w:rPr>
                <w:rFonts w:ascii="Arial" w:hAnsi="Arial" w:cs="Arial"/>
                <w:sz w:val="12"/>
                <w:szCs w:val="12"/>
                <w:lang w:val="en-GB"/>
              </w:rPr>
            </w:pPr>
          </w:p>
        </w:tc>
      </w:tr>
      <w:tr w:rsidR="00355420" w14:paraId="49568318" w14:textId="77777777">
        <w:tc>
          <w:tcPr>
            <w:tcW w:w="2122" w:type="dxa"/>
          </w:tcPr>
          <w:p w14:paraId="02268E04"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Improve communication on OUV key values and climate change effects on the ability of the Wadden Sea to deliver ecosystem services in relation to economic, social, and cultural values.</w:t>
            </w:r>
          </w:p>
          <w:p w14:paraId="1C22F0A5" w14:textId="77777777" w:rsidR="00355420" w:rsidRDefault="00355420">
            <w:pPr>
              <w:spacing w:line="276" w:lineRule="auto"/>
              <w:rPr>
                <w:rFonts w:ascii="Georgia" w:hAnsi="Georgia" w:cs="Arial"/>
                <w:sz w:val="12"/>
                <w:szCs w:val="12"/>
                <w:lang w:val="en-GB"/>
              </w:rPr>
            </w:pPr>
          </w:p>
        </w:tc>
        <w:tc>
          <w:tcPr>
            <w:tcW w:w="1559" w:type="dxa"/>
          </w:tcPr>
          <w:p w14:paraId="25E2BA71" w14:textId="77777777" w:rsidR="0071662B" w:rsidRDefault="0071662B" w:rsidP="0071662B">
            <w:pPr>
              <w:spacing w:line="276" w:lineRule="auto"/>
              <w:rPr>
                <w:rFonts w:ascii="Arial" w:hAnsi="Arial" w:cs="Arial"/>
                <w:sz w:val="12"/>
                <w:szCs w:val="12"/>
                <w:lang w:val="en-GB"/>
              </w:rPr>
            </w:pPr>
            <w:r>
              <w:rPr>
                <w:rFonts w:ascii="Arial" w:hAnsi="Arial" w:cs="Arial"/>
                <w:sz w:val="12"/>
                <w:szCs w:val="12"/>
                <w:lang w:val="en-GB"/>
              </w:rPr>
              <w:t>In four years, we have:</w:t>
            </w:r>
          </w:p>
          <w:p w14:paraId="477FC017" w14:textId="77777777" w:rsidR="00355420" w:rsidRDefault="00355420">
            <w:pPr>
              <w:spacing w:line="276" w:lineRule="auto"/>
              <w:rPr>
                <w:rFonts w:ascii="Arial" w:hAnsi="Arial" w:cs="Arial"/>
                <w:sz w:val="12"/>
                <w:szCs w:val="12"/>
                <w:lang w:val="en-GB"/>
              </w:rPr>
            </w:pPr>
          </w:p>
          <w:p w14:paraId="623EAB9C" w14:textId="4048035F" w:rsidR="0071662B" w:rsidRDefault="0071662B">
            <w:pPr>
              <w:spacing w:line="276" w:lineRule="auto"/>
              <w:rPr>
                <w:rFonts w:ascii="Arial" w:hAnsi="Arial" w:cs="Arial"/>
                <w:sz w:val="12"/>
                <w:szCs w:val="12"/>
                <w:lang w:val="en-GB"/>
              </w:rPr>
            </w:pPr>
            <w:r>
              <w:rPr>
                <w:rFonts w:ascii="Arial" w:hAnsi="Arial" w:cs="Arial"/>
                <w:sz w:val="12"/>
                <w:szCs w:val="12"/>
                <w:lang w:val="en-GB"/>
              </w:rPr>
              <w:t xml:space="preserve">Clear messages developed together with </w:t>
            </w:r>
            <w:r w:rsidR="00DC2F35">
              <w:rPr>
                <w:rFonts w:ascii="Arial" w:hAnsi="Arial" w:cs="Arial"/>
                <w:sz w:val="12"/>
                <w:szCs w:val="12"/>
                <w:lang w:val="en-GB"/>
              </w:rPr>
              <w:t>experts and local people.</w:t>
            </w:r>
          </w:p>
          <w:p w14:paraId="25B6252F" w14:textId="57BD5576" w:rsidR="00DC2F35" w:rsidRDefault="00DC2F35">
            <w:pPr>
              <w:spacing w:line="276" w:lineRule="auto"/>
              <w:rPr>
                <w:rFonts w:ascii="Arial" w:hAnsi="Arial" w:cs="Arial"/>
                <w:sz w:val="12"/>
                <w:szCs w:val="12"/>
                <w:lang w:val="en-GB"/>
              </w:rPr>
            </w:pPr>
          </w:p>
          <w:p w14:paraId="15848475" w14:textId="49CE1FB4" w:rsidR="00DC2F35" w:rsidRDefault="00DC2F35">
            <w:pPr>
              <w:spacing w:line="276" w:lineRule="auto"/>
              <w:rPr>
                <w:rFonts w:ascii="Arial" w:hAnsi="Arial" w:cs="Arial"/>
                <w:sz w:val="12"/>
                <w:szCs w:val="12"/>
                <w:lang w:val="en-GB"/>
              </w:rPr>
            </w:pPr>
            <w:r>
              <w:rPr>
                <w:rFonts w:ascii="Arial" w:hAnsi="Arial" w:cs="Arial"/>
                <w:sz w:val="12"/>
                <w:szCs w:val="12"/>
                <w:lang w:val="en-GB"/>
              </w:rPr>
              <w:t xml:space="preserve">Communication materials </w:t>
            </w:r>
          </w:p>
          <w:p w14:paraId="03769E79" w14:textId="4997DE79" w:rsidR="00DC2F35" w:rsidRDefault="00DC2F35">
            <w:pPr>
              <w:spacing w:line="276" w:lineRule="auto"/>
              <w:rPr>
                <w:rFonts w:ascii="Arial" w:hAnsi="Arial" w:cs="Arial"/>
                <w:sz w:val="12"/>
                <w:szCs w:val="12"/>
                <w:lang w:val="en-GB"/>
              </w:rPr>
            </w:pPr>
          </w:p>
        </w:tc>
        <w:tc>
          <w:tcPr>
            <w:tcW w:w="992" w:type="dxa"/>
          </w:tcPr>
          <w:p w14:paraId="78AA38BB" w14:textId="4D012728" w:rsidR="00355420" w:rsidRDefault="00DC2F35">
            <w:pPr>
              <w:spacing w:line="276" w:lineRule="auto"/>
              <w:rPr>
                <w:rFonts w:ascii="Arial" w:hAnsi="Arial" w:cs="Arial"/>
                <w:sz w:val="12"/>
                <w:szCs w:val="12"/>
                <w:lang w:val="en-GB"/>
              </w:rPr>
            </w:pPr>
            <w:r>
              <w:rPr>
                <w:rFonts w:ascii="Arial" w:hAnsi="Arial" w:cs="Arial"/>
                <w:sz w:val="12"/>
                <w:szCs w:val="12"/>
                <w:lang w:val="en-GB"/>
              </w:rPr>
              <w:t>In connection with activity 3 of Coastal Flood Defence and Protection</w:t>
            </w:r>
          </w:p>
        </w:tc>
        <w:tc>
          <w:tcPr>
            <w:tcW w:w="2126" w:type="dxa"/>
          </w:tcPr>
          <w:p w14:paraId="354F67A7" w14:textId="77777777" w:rsidR="00355420" w:rsidRDefault="00355420">
            <w:pPr>
              <w:spacing w:line="276" w:lineRule="auto"/>
              <w:rPr>
                <w:rFonts w:ascii="Arial" w:hAnsi="Arial" w:cs="Arial"/>
                <w:sz w:val="12"/>
                <w:szCs w:val="12"/>
                <w:lang w:val="en-GB"/>
              </w:rPr>
            </w:pPr>
          </w:p>
        </w:tc>
        <w:tc>
          <w:tcPr>
            <w:tcW w:w="1418" w:type="dxa"/>
          </w:tcPr>
          <w:p w14:paraId="4248461D" w14:textId="77777777" w:rsidR="00355420" w:rsidRDefault="00355420">
            <w:pPr>
              <w:spacing w:line="276" w:lineRule="auto"/>
              <w:rPr>
                <w:rFonts w:ascii="Arial" w:hAnsi="Arial" w:cs="Arial"/>
                <w:sz w:val="12"/>
                <w:szCs w:val="12"/>
                <w:lang w:val="en-GB"/>
              </w:rPr>
            </w:pPr>
          </w:p>
        </w:tc>
        <w:tc>
          <w:tcPr>
            <w:tcW w:w="1984" w:type="dxa"/>
          </w:tcPr>
          <w:p w14:paraId="69B69535" w14:textId="77777777" w:rsidR="00355420" w:rsidRDefault="00355420">
            <w:pPr>
              <w:spacing w:line="276" w:lineRule="auto"/>
              <w:rPr>
                <w:rFonts w:ascii="Arial" w:hAnsi="Arial" w:cs="Arial"/>
                <w:sz w:val="12"/>
                <w:szCs w:val="12"/>
                <w:lang w:val="en-GB"/>
              </w:rPr>
            </w:pPr>
          </w:p>
        </w:tc>
        <w:tc>
          <w:tcPr>
            <w:tcW w:w="2410" w:type="dxa"/>
          </w:tcPr>
          <w:p w14:paraId="1C8707D2" w14:textId="77777777" w:rsidR="00355420" w:rsidRDefault="00355420">
            <w:pPr>
              <w:spacing w:line="276" w:lineRule="auto"/>
              <w:rPr>
                <w:rFonts w:ascii="Arial" w:hAnsi="Arial" w:cs="Arial"/>
                <w:sz w:val="12"/>
                <w:szCs w:val="12"/>
                <w:lang w:val="en-GB"/>
              </w:rPr>
            </w:pPr>
          </w:p>
        </w:tc>
        <w:tc>
          <w:tcPr>
            <w:tcW w:w="851" w:type="dxa"/>
          </w:tcPr>
          <w:p w14:paraId="0343B68B" w14:textId="77777777" w:rsidR="00355420" w:rsidRDefault="00355420">
            <w:pPr>
              <w:spacing w:line="276" w:lineRule="auto"/>
              <w:rPr>
                <w:rFonts w:ascii="Arial" w:hAnsi="Arial" w:cs="Arial"/>
                <w:sz w:val="12"/>
                <w:szCs w:val="12"/>
                <w:lang w:val="en-GB"/>
              </w:rPr>
            </w:pPr>
          </w:p>
        </w:tc>
        <w:tc>
          <w:tcPr>
            <w:tcW w:w="2409" w:type="dxa"/>
          </w:tcPr>
          <w:p w14:paraId="57BEAF43" w14:textId="77777777" w:rsidR="00355420" w:rsidRDefault="00355420">
            <w:pPr>
              <w:spacing w:line="276" w:lineRule="auto"/>
              <w:rPr>
                <w:rFonts w:ascii="Arial" w:hAnsi="Arial" w:cs="Arial"/>
                <w:sz w:val="12"/>
                <w:szCs w:val="12"/>
                <w:lang w:val="en-GB"/>
              </w:rPr>
            </w:pPr>
          </w:p>
        </w:tc>
      </w:tr>
      <w:tr w:rsidR="00355420" w14:paraId="7CEDA5AF" w14:textId="77777777">
        <w:tc>
          <w:tcPr>
            <w:tcW w:w="2122" w:type="dxa"/>
          </w:tcPr>
          <w:p w14:paraId="16F013D3"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Strengthen support for initiatives aiming at reducing the Wadden Sea Region's CO2 emissions in order to contribute to the overall EU CO2 reduction targets, in particular the decarbonization of the energy sector, the traffic sector and the tourism sector and also strive to take on a pioneering role in this respect as part of their own responsibility as site management operators.</w:t>
            </w:r>
          </w:p>
          <w:p w14:paraId="133552E8" w14:textId="77777777" w:rsidR="00355420" w:rsidRDefault="00355420">
            <w:pPr>
              <w:spacing w:line="276" w:lineRule="auto"/>
              <w:contextualSpacing/>
              <w:rPr>
                <w:rFonts w:ascii="Arial" w:hAnsi="Arial" w:cs="Arial"/>
                <w:sz w:val="12"/>
                <w:szCs w:val="12"/>
                <w:lang w:val="en-GB"/>
              </w:rPr>
            </w:pPr>
          </w:p>
        </w:tc>
        <w:tc>
          <w:tcPr>
            <w:tcW w:w="1559" w:type="dxa"/>
          </w:tcPr>
          <w:p w14:paraId="7FBA4C2B" w14:textId="77777777" w:rsidR="00355420" w:rsidRDefault="00355420">
            <w:pPr>
              <w:spacing w:line="276" w:lineRule="auto"/>
              <w:contextualSpacing/>
              <w:rPr>
                <w:rFonts w:ascii="Arial" w:hAnsi="Arial" w:cs="Arial"/>
                <w:sz w:val="12"/>
                <w:szCs w:val="12"/>
                <w:lang w:val="en-GB"/>
              </w:rPr>
            </w:pPr>
          </w:p>
        </w:tc>
        <w:tc>
          <w:tcPr>
            <w:tcW w:w="992" w:type="dxa"/>
          </w:tcPr>
          <w:p w14:paraId="29090F2D" w14:textId="58ADFF36" w:rsidR="00355420" w:rsidRDefault="00DC2F35">
            <w:pPr>
              <w:spacing w:line="276" w:lineRule="auto"/>
              <w:contextualSpacing/>
              <w:rPr>
                <w:rFonts w:ascii="Arial" w:hAnsi="Arial" w:cs="Arial"/>
                <w:sz w:val="12"/>
                <w:szCs w:val="12"/>
                <w:lang w:val="en-GB"/>
              </w:rPr>
            </w:pPr>
            <w:r>
              <w:rPr>
                <w:rFonts w:ascii="Arial" w:hAnsi="Arial" w:cs="Arial"/>
                <w:sz w:val="12"/>
                <w:szCs w:val="12"/>
                <w:lang w:val="en-GB"/>
              </w:rPr>
              <w:t>In connection with shipping and ports</w:t>
            </w:r>
          </w:p>
        </w:tc>
        <w:tc>
          <w:tcPr>
            <w:tcW w:w="2126" w:type="dxa"/>
          </w:tcPr>
          <w:p w14:paraId="5B97E712" w14:textId="77777777" w:rsidR="00355420" w:rsidRDefault="00355420">
            <w:pPr>
              <w:spacing w:line="276" w:lineRule="auto"/>
              <w:contextualSpacing/>
              <w:rPr>
                <w:rFonts w:ascii="Arial" w:hAnsi="Arial" w:cs="Arial"/>
                <w:sz w:val="12"/>
                <w:szCs w:val="12"/>
                <w:lang w:val="en-GB"/>
              </w:rPr>
            </w:pPr>
          </w:p>
        </w:tc>
        <w:tc>
          <w:tcPr>
            <w:tcW w:w="1418" w:type="dxa"/>
          </w:tcPr>
          <w:p w14:paraId="6D888071" w14:textId="77777777" w:rsidR="00355420" w:rsidRDefault="00355420">
            <w:pPr>
              <w:spacing w:line="276" w:lineRule="auto"/>
              <w:contextualSpacing/>
              <w:rPr>
                <w:rFonts w:ascii="Arial" w:hAnsi="Arial" w:cs="Arial"/>
                <w:sz w:val="12"/>
                <w:szCs w:val="12"/>
                <w:lang w:val="en-GB"/>
              </w:rPr>
            </w:pPr>
          </w:p>
        </w:tc>
        <w:tc>
          <w:tcPr>
            <w:tcW w:w="1984" w:type="dxa"/>
          </w:tcPr>
          <w:p w14:paraId="28B46643" w14:textId="77777777" w:rsidR="00355420" w:rsidRDefault="00355420">
            <w:pPr>
              <w:spacing w:line="276" w:lineRule="auto"/>
              <w:contextualSpacing/>
              <w:rPr>
                <w:rFonts w:ascii="Arial" w:hAnsi="Arial" w:cs="Arial"/>
                <w:sz w:val="12"/>
                <w:szCs w:val="12"/>
                <w:lang w:val="en-GB"/>
              </w:rPr>
            </w:pPr>
          </w:p>
        </w:tc>
        <w:tc>
          <w:tcPr>
            <w:tcW w:w="2410" w:type="dxa"/>
          </w:tcPr>
          <w:p w14:paraId="2BC3F1E1" w14:textId="77777777" w:rsidR="00355420" w:rsidRDefault="00355420">
            <w:pPr>
              <w:spacing w:line="276" w:lineRule="auto"/>
              <w:contextualSpacing/>
              <w:rPr>
                <w:rFonts w:ascii="Arial" w:hAnsi="Arial" w:cs="Arial"/>
                <w:sz w:val="12"/>
                <w:szCs w:val="12"/>
                <w:lang w:val="en-GB"/>
              </w:rPr>
            </w:pPr>
          </w:p>
        </w:tc>
        <w:tc>
          <w:tcPr>
            <w:tcW w:w="851" w:type="dxa"/>
          </w:tcPr>
          <w:p w14:paraId="172320E7" w14:textId="77777777" w:rsidR="00355420" w:rsidRDefault="00355420">
            <w:pPr>
              <w:spacing w:line="276" w:lineRule="auto"/>
              <w:contextualSpacing/>
              <w:rPr>
                <w:rFonts w:ascii="Arial" w:hAnsi="Arial" w:cs="Arial"/>
                <w:sz w:val="12"/>
                <w:szCs w:val="12"/>
                <w:lang w:val="en-GB"/>
              </w:rPr>
            </w:pPr>
          </w:p>
        </w:tc>
        <w:tc>
          <w:tcPr>
            <w:tcW w:w="2409" w:type="dxa"/>
          </w:tcPr>
          <w:p w14:paraId="39B2016E"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https://islander-project.eu/</w:t>
            </w:r>
          </w:p>
        </w:tc>
      </w:tr>
      <w:tr w:rsidR="00355420" w14:paraId="232D1A48" w14:textId="77777777">
        <w:tc>
          <w:tcPr>
            <w:tcW w:w="2122" w:type="dxa"/>
          </w:tcPr>
          <w:p w14:paraId="43FA2AC7" w14:textId="77777777" w:rsidR="00355420" w:rsidRDefault="00000000">
            <w:pPr>
              <w:spacing w:line="276" w:lineRule="auto"/>
              <w:contextualSpacing/>
              <w:rPr>
                <w:rFonts w:ascii="Arial" w:hAnsi="Arial" w:cs="Arial"/>
                <w:color w:val="FF0000"/>
                <w:sz w:val="12"/>
                <w:szCs w:val="12"/>
                <w:lang w:val="en-GB"/>
              </w:rPr>
            </w:pPr>
            <w:bookmarkStart w:id="23" w:name="_Hlk108524074"/>
            <w:r>
              <w:rPr>
                <w:rFonts w:ascii="Arial" w:hAnsi="Arial" w:cs="Arial"/>
                <w:sz w:val="12"/>
                <w:szCs w:val="12"/>
                <w:lang w:val="en-GB"/>
              </w:rPr>
              <w:t>Explore and emphasize the potential of typical Wadden Sea habitats as "blue carbon" ecosystems to contribute to natural CO2 sequestration (</w:t>
            </w:r>
            <w:proofErr w:type="gramStart"/>
            <w:r>
              <w:rPr>
                <w:rFonts w:ascii="Arial" w:hAnsi="Arial" w:cs="Arial"/>
                <w:sz w:val="12"/>
                <w:szCs w:val="12"/>
                <w:lang w:val="en-GB"/>
              </w:rPr>
              <w:t>e.g.</w:t>
            </w:r>
            <w:proofErr w:type="gramEnd"/>
            <w:r>
              <w:rPr>
                <w:rFonts w:ascii="Arial" w:hAnsi="Arial" w:cs="Arial"/>
                <w:sz w:val="12"/>
                <w:szCs w:val="12"/>
                <w:lang w:val="en-GB"/>
              </w:rPr>
              <w:t xml:space="preserve"> saltmarshes, sediments), while taking into account anthropogenic pressures possible impacting these processes. This may include nature-based solutions for coastal </w:t>
            </w:r>
            <w:r>
              <w:rPr>
                <w:rFonts w:ascii="Arial" w:hAnsi="Arial" w:cs="Arial"/>
                <w:sz w:val="12"/>
                <w:szCs w:val="12"/>
                <w:lang w:val="en-GB"/>
              </w:rPr>
              <w:lastRenderedPageBreak/>
              <w:t>protection given their capacity to act in synergy with blue carbon, biodiversity safeguard and coastal protection. [</w:t>
            </w:r>
            <w:r>
              <w:rPr>
                <w:rFonts w:ascii="Arial" w:hAnsi="Arial" w:cs="Arial"/>
                <w:color w:val="FF0000"/>
                <w:sz w:val="12"/>
                <w:szCs w:val="12"/>
                <w:lang w:val="en-GB"/>
              </w:rPr>
              <w:t>To be aligned with the Wilhelmshaven Declaration]</w:t>
            </w:r>
            <w:bookmarkEnd w:id="23"/>
          </w:p>
          <w:p w14:paraId="6F47E60A" w14:textId="77777777" w:rsidR="00355420" w:rsidRDefault="00355420">
            <w:pPr>
              <w:spacing w:line="276" w:lineRule="auto"/>
              <w:contextualSpacing/>
              <w:rPr>
                <w:rFonts w:ascii="Arial" w:hAnsi="Arial" w:cs="Arial"/>
                <w:sz w:val="12"/>
                <w:szCs w:val="12"/>
                <w:lang w:val="en-GB"/>
              </w:rPr>
            </w:pPr>
          </w:p>
        </w:tc>
        <w:tc>
          <w:tcPr>
            <w:tcW w:w="1559" w:type="dxa"/>
          </w:tcPr>
          <w:p w14:paraId="3450EDFE"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lastRenderedPageBreak/>
              <w:t>COST Action application and implementation to exchange with researchers and pilot projects</w:t>
            </w:r>
          </w:p>
        </w:tc>
        <w:tc>
          <w:tcPr>
            <w:tcW w:w="992" w:type="dxa"/>
          </w:tcPr>
          <w:p w14:paraId="1FC6F388" w14:textId="77777777" w:rsidR="00355420" w:rsidRDefault="00355420">
            <w:pPr>
              <w:spacing w:line="276" w:lineRule="auto"/>
              <w:contextualSpacing/>
              <w:rPr>
                <w:rFonts w:ascii="Arial" w:hAnsi="Arial" w:cs="Arial"/>
                <w:sz w:val="12"/>
                <w:szCs w:val="12"/>
                <w:lang w:val="en-GB"/>
              </w:rPr>
            </w:pPr>
          </w:p>
        </w:tc>
        <w:tc>
          <w:tcPr>
            <w:tcW w:w="2126" w:type="dxa"/>
          </w:tcPr>
          <w:p w14:paraId="2E795C1C"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Find potential partners to exchange with</w:t>
            </w:r>
          </w:p>
          <w:p w14:paraId="00CF5E64" w14:textId="77777777" w:rsidR="00355420" w:rsidRDefault="00355420">
            <w:pPr>
              <w:spacing w:line="276" w:lineRule="auto"/>
              <w:contextualSpacing/>
              <w:rPr>
                <w:rFonts w:ascii="Arial" w:hAnsi="Arial" w:cs="Arial"/>
                <w:sz w:val="12"/>
                <w:szCs w:val="12"/>
                <w:lang w:val="en-GB"/>
              </w:rPr>
            </w:pPr>
          </w:p>
          <w:p w14:paraId="2E64C8FE"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Application</w:t>
            </w:r>
          </w:p>
          <w:p w14:paraId="6B7F879F" w14:textId="77777777" w:rsidR="00355420" w:rsidRDefault="00355420">
            <w:pPr>
              <w:spacing w:line="276" w:lineRule="auto"/>
              <w:contextualSpacing/>
              <w:rPr>
                <w:rFonts w:ascii="Arial" w:hAnsi="Arial" w:cs="Arial"/>
                <w:sz w:val="12"/>
                <w:szCs w:val="12"/>
                <w:lang w:val="en-GB"/>
              </w:rPr>
            </w:pPr>
          </w:p>
          <w:p w14:paraId="1682D1D1"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Implementation</w:t>
            </w:r>
          </w:p>
          <w:p w14:paraId="33B80223" w14:textId="77777777" w:rsidR="00355420" w:rsidRDefault="00355420">
            <w:pPr>
              <w:spacing w:line="276" w:lineRule="auto"/>
              <w:contextualSpacing/>
              <w:rPr>
                <w:rFonts w:ascii="Arial" w:hAnsi="Arial" w:cs="Arial"/>
                <w:sz w:val="12"/>
                <w:szCs w:val="12"/>
                <w:lang w:val="en-GB"/>
              </w:rPr>
            </w:pPr>
          </w:p>
          <w:p w14:paraId="3536CFEF" w14:textId="77777777" w:rsidR="00355420" w:rsidRDefault="00355420">
            <w:pPr>
              <w:spacing w:line="276" w:lineRule="auto"/>
              <w:contextualSpacing/>
              <w:rPr>
                <w:rFonts w:ascii="Arial" w:hAnsi="Arial" w:cs="Arial"/>
                <w:sz w:val="12"/>
                <w:szCs w:val="12"/>
                <w:lang w:val="en-GB"/>
              </w:rPr>
            </w:pPr>
          </w:p>
        </w:tc>
        <w:tc>
          <w:tcPr>
            <w:tcW w:w="1418" w:type="dxa"/>
          </w:tcPr>
          <w:p w14:paraId="12D3C7CA"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EG-C</w:t>
            </w:r>
          </w:p>
          <w:p w14:paraId="61A43A31" w14:textId="77777777" w:rsidR="00355420" w:rsidRDefault="00355420">
            <w:pPr>
              <w:spacing w:line="276" w:lineRule="auto"/>
              <w:contextualSpacing/>
              <w:rPr>
                <w:rFonts w:ascii="Arial" w:hAnsi="Arial" w:cs="Arial"/>
                <w:sz w:val="12"/>
                <w:szCs w:val="12"/>
                <w:lang w:val="en-GB"/>
              </w:rPr>
            </w:pPr>
          </w:p>
          <w:p w14:paraId="74595146"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Coastal protection agencies</w:t>
            </w:r>
          </w:p>
          <w:p w14:paraId="218FE4B7" w14:textId="77777777" w:rsidR="00355420" w:rsidRDefault="00355420">
            <w:pPr>
              <w:spacing w:line="276" w:lineRule="auto"/>
              <w:contextualSpacing/>
              <w:rPr>
                <w:rFonts w:ascii="Arial" w:hAnsi="Arial" w:cs="Arial"/>
                <w:sz w:val="12"/>
                <w:szCs w:val="12"/>
                <w:lang w:val="en-GB"/>
              </w:rPr>
            </w:pPr>
          </w:p>
          <w:p w14:paraId="284604BE"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Universities and research institutes working in these topics</w:t>
            </w:r>
          </w:p>
        </w:tc>
        <w:tc>
          <w:tcPr>
            <w:tcW w:w="1984" w:type="dxa"/>
          </w:tcPr>
          <w:p w14:paraId="2130B2B5"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Gather information on projects, partners</w:t>
            </w:r>
          </w:p>
          <w:p w14:paraId="6444A0BE" w14:textId="77777777" w:rsidR="00355420" w:rsidRDefault="00355420">
            <w:pPr>
              <w:spacing w:line="276" w:lineRule="auto"/>
              <w:contextualSpacing/>
              <w:rPr>
                <w:rFonts w:ascii="Arial" w:hAnsi="Arial" w:cs="Arial"/>
                <w:sz w:val="12"/>
                <w:szCs w:val="12"/>
                <w:lang w:val="en-GB"/>
              </w:rPr>
            </w:pPr>
          </w:p>
          <w:p w14:paraId="37D794CE"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Write proposals for exchange and for research</w:t>
            </w:r>
          </w:p>
        </w:tc>
        <w:tc>
          <w:tcPr>
            <w:tcW w:w="2410" w:type="dxa"/>
          </w:tcPr>
          <w:p w14:paraId="64747F5F"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Fit to use tools for CO2 sequestration</w:t>
            </w:r>
          </w:p>
        </w:tc>
        <w:tc>
          <w:tcPr>
            <w:tcW w:w="851" w:type="dxa"/>
          </w:tcPr>
          <w:p w14:paraId="644745DD" w14:textId="77777777" w:rsidR="00355420" w:rsidRDefault="00355420">
            <w:pPr>
              <w:spacing w:line="276" w:lineRule="auto"/>
              <w:contextualSpacing/>
              <w:rPr>
                <w:rFonts w:ascii="Arial" w:hAnsi="Arial" w:cs="Arial"/>
                <w:sz w:val="12"/>
                <w:szCs w:val="12"/>
                <w:lang w:val="en-GB"/>
              </w:rPr>
            </w:pPr>
          </w:p>
        </w:tc>
        <w:tc>
          <w:tcPr>
            <w:tcW w:w="2409" w:type="dxa"/>
          </w:tcPr>
          <w:p w14:paraId="1D500DC6" w14:textId="77777777" w:rsidR="00355420" w:rsidRDefault="00000000">
            <w:pPr>
              <w:spacing w:line="276" w:lineRule="auto"/>
              <w:contextualSpacing/>
              <w:rPr>
                <w:rFonts w:ascii="Arial" w:hAnsi="Arial" w:cs="Arial"/>
                <w:sz w:val="12"/>
                <w:szCs w:val="12"/>
                <w:lang w:val="en-GB"/>
              </w:rPr>
            </w:pPr>
            <w:r>
              <w:rPr>
                <w:rFonts w:ascii="Arial" w:hAnsi="Arial" w:cs="Arial"/>
                <w:sz w:val="12"/>
                <w:szCs w:val="12"/>
                <w:lang w:val="en-GB"/>
              </w:rPr>
              <w:t>COST action</w:t>
            </w:r>
          </w:p>
        </w:tc>
      </w:tr>
    </w:tbl>
    <w:p w14:paraId="1455FC39" w14:textId="77777777" w:rsidR="00355420" w:rsidRDefault="00355420">
      <w:pPr>
        <w:spacing w:after="160" w:line="259" w:lineRule="auto"/>
        <w:rPr>
          <w:rFonts w:ascii="Calibri" w:eastAsia="Calibri" w:hAnsi="Calibri"/>
          <w:sz w:val="12"/>
          <w:szCs w:val="12"/>
          <w:lang w:val="de-DE"/>
        </w:rPr>
      </w:pPr>
    </w:p>
    <w:p w14:paraId="41B9D5CC" w14:textId="77777777" w:rsidR="00355420" w:rsidRDefault="00355420">
      <w:pPr>
        <w:spacing w:after="160" w:line="259" w:lineRule="auto"/>
        <w:rPr>
          <w:rFonts w:ascii="Calibri" w:eastAsia="Calibri" w:hAnsi="Calibri"/>
          <w:sz w:val="12"/>
          <w:szCs w:val="12"/>
          <w:lang w:val="de-DE"/>
        </w:rPr>
      </w:pPr>
    </w:p>
    <w:p w14:paraId="114BCAB4" w14:textId="77777777" w:rsidR="00355420" w:rsidRDefault="00355420">
      <w:pPr>
        <w:spacing w:after="160" w:line="259" w:lineRule="auto"/>
        <w:rPr>
          <w:rFonts w:ascii="Calibri" w:eastAsia="Calibri" w:hAnsi="Calibri"/>
          <w:sz w:val="12"/>
          <w:szCs w:val="12"/>
          <w:lang w:val="en-GB"/>
        </w:rPr>
      </w:pPr>
    </w:p>
    <w:p w14:paraId="23AC1BD5" w14:textId="77777777" w:rsidR="00355420" w:rsidRDefault="00355420">
      <w:pPr>
        <w:rPr>
          <w:rFonts w:ascii="Georgia" w:hAnsi="Georgia"/>
          <w:lang w:val="en-GB"/>
        </w:rPr>
      </w:pPr>
    </w:p>
    <w:bookmarkEnd w:id="0"/>
    <w:p w14:paraId="1CB475F3" w14:textId="77777777" w:rsidR="00355420" w:rsidRDefault="00355420">
      <w:pPr>
        <w:pStyle w:val="Listenabsatz"/>
        <w:textAlignment w:val="baseline"/>
        <w:rPr>
          <w:lang w:val="en-GB"/>
        </w:rPr>
      </w:pPr>
    </w:p>
    <w:sectPr w:rsidR="00355420">
      <w:pgSz w:w="16840" w:h="11907"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F526A" w14:textId="77777777" w:rsidR="00E7104D" w:rsidRDefault="00E7104D">
      <w:r>
        <w:separator/>
      </w:r>
    </w:p>
  </w:endnote>
  <w:endnote w:type="continuationSeparator" w:id="0">
    <w:p w14:paraId="4C35C344" w14:textId="77777777" w:rsidR="00E7104D" w:rsidRDefault="00E7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429527"/>
      <w:docPartObj>
        <w:docPartGallery w:val="Page Numbers (Bottom of Page)"/>
        <w:docPartUnique/>
      </w:docPartObj>
    </w:sdtPr>
    <w:sdtContent>
      <w:p w14:paraId="1A2C5474" w14:textId="77777777" w:rsidR="00355420" w:rsidRDefault="00000000">
        <w:pPr>
          <w:pStyle w:val="Fuzeile"/>
          <w:jc w:val="center"/>
        </w:pPr>
        <w:r>
          <w:fldChar w:fldCharType="begin"/>
        </w:r>
        <w:r>
          <w:instrText>PAGE   \* MERGEFORMAT</w:instrText>
        </w:r>
        <w:r>
          <w:fldChar w:fldCharType="separate"/>
        </w:r>
        <w:r>
          <w:rPr>
            <w:noProof/>
            <w:lang w:val="de-DE"/>
          </w:rPr>
          <w:t>13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252945"/>
      <w:docPartObj>
        <w:docPartGallery w:val="Page Numbers (Bottom of Page)"/>
        <w:docPartUnique/>
      </w:docPartObj>
    </w:sdtPr>
    <w:sdtContent>
      <w:p w14:paraId="41F8BB14" w14:textId="77777777" w:rsidR="00355420" w:rsidRDefault="00000000">
        <w:pPr>
          <w:pStyle w:val="Fuzeile"/>
          <w:jc w:val="center"/>
        </w:pPr>
        <w:r>
          <w:fldChar w:fldCharType="begin"/>
        </w:r>
        <w:r>
          <w:instrText>PAGE   \* MERGEFORMAT</w:instrText>
        </w:r>
        <w:r>
          <w:fldChar w:fldCharType="separate"/>
        </w:r>
        <w:r>
          <w:rPr>
            <w:noProof/>
            <w:lang w:val="de-DE"/>
          </w:rPr>
          <w:t>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103688"/>
      <w:docPartObj>
        <w:docPartGallery w:val="Page Numbers (Bottom of Page)"/>
        <w:docPartUnique/>
      </w:docPartObj>
    </w:sdtPr>
    <w:sdtContent>
      <w:p w14:paraId="28A86278" w14:textId="77777777" w:rsidR="00355420" w:rsidRDefault="00000000">
        <w:pPr>
          <w:pStyle w:val="Fuzeile"/>
          <w:jc w:val="center"/>
        </w:pPr>
        <w:r>
          <w:fldChar w:fldCharType="begin"/>
        </w:r>
        <w:r>
          <w:instrText>PAGE   \* MERGEFORMAT</w:instrText>
        </w:r>
        <w:r>
          <w:fldChar w:fldCharType="separate"/>
        </w:r>
        <w:r>
          <w:rPr>
            <w:noProof/>
            <w:lang w:val="de-DE"/>
          </w:rPr>
          <w:t>13</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461718"/>
      <w:docPartObj>
        <w:docPartGallery w:val="Page Numbers (Bottom of Page)"/>
        <w:docPartUnique/>
      </w:docPartObj>
    </w:sdtPr>
    <w:sdtContent>
      <w:p w14:paraId="35777024" w14:textId="77777777" w:rsidR="00355420" w:rsidRDefault="00000000">
        <w:pPr>
          <w:pStyle w:val="Fuzeile"/>
          <w:jc w:val="center"/>
        </w:pPr>
        <w:r>
          <w:fldChar w:fldCharType="begin"/>
        </w:r>
        <w:r>
          <w:instrText>PAGE   \* MERGEFORMAT</w:instrText>
        </w:r>
        <w:r>
          <w:fldChar w:fldCharType="separate"/>
        </w:r>
        <w:r>
          <w:rPr>
            <w:noProof/>
            <w:lang w:val="de-DE"/>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A0B5D" w14:textId="77777777" w:rsidR="00E7104D" w:rsidRDefault="00E7104D">
      <w:r>
        <w:separator/>
      </w:r>
    </w:p>
  </w:footnote>
  <w:footnote w:type="continuationSeparator" w:id="0">
    <w:p w14:paraId="3A31D52A" w14:textId="77777777" w:rsidR="00E7104D" w:rsidRDefault="00E71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D6AF" w14:textId="68E47EB9" w:rsidR="00355420" w:rsidRDefault="00000000">
    <w:pPr>
      <w:pStyle w:val="Kopfzeile"/>
      <w:rPr>
        <w:rFonts w:ascii="Georgia" w:hAnsi="Georgia"/>
        <w:color w:val="808080" w:themeColor="background1" w:themeShade="80"/>
        <w:sz w:val="18"/>
        <w:szCs w:val="18"/>
      </w:rPr>
    </w:pPr>
    <w:r>
      <w:rPr>
        <w:rFonts w:ascii="Georgia" w:hAnsi="Georgia"/>
        <w:color w:val="808080" w:themeColor="background1" w:themeShade="80"/>
        <w:sz w:val="18"/>
        <w:szCs w:val="18"/>
      </w:rPr>
      <w:t>TG-WH 38 SIMP Implementation</w:t>
    </w:r>
    <w:r>
      <w:rPr>
        <w:rFonts w:ascii="Georgia" w:hAnsi="Georgia"/>
        <w:color w:val="808080" w:themeColor="background1" w:themeShade="80"/>
        <w:sz w:val="18"/>
        <w:szCs w:val="18"/>
      </w:rPr>
      <w:tab/>
    </w:r>
    <w:r>
      <w:rPr>
        <w:rFonts w:ascii="Georgia" w:hAnsi="Georgia"/>
        <w:color w:val="808080" w:themeColor="background1" w:themeShade="80"/>
        <w:sz w:val="18"/>
        <w:szCs w:val="18"/>
      </w:rPr>
      <w:tab/>
      <w:t xml:space="preserve">1 </w:t>
    </w:r>
    <w:r w:rsidR="006B6850">
      <w:rPr>
        <w:rFonts w:ascii="Georgia" w:hAnsi="Georgia"/>
        <w:color w:val="808080" w:themeColor="background1" w:themeShade="80"/>
        <w:sz w:val="18"/>
        <w:szCs w:val="18"/>
      </w:rPr>
      <w:t>September</w:t>
    </w:r>
    <w:r w:rsidR="006B6850">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7475" w14:textId="77777777" w:rsidR="00355420" w:rsidRDefault="00000000">
    <w:pPr>
      <w:pStyle w:val="Kopfzeile"/>
      <w:rPr>
        <w:rFonts w:ascii="Georgia" w:hAnsi="Georgia"/>
        <w:color w:val="808080" w:themeColor="background1" w:themeShade="80"/>
        <w:sz w:val="18"/>
        <w:szCs w:val="18"/>
      </w:rPr>
    </w:pPr>
    <w:r>
      <w:rPr>
        <w:rFonts w:ascii="Georgia" w:hAnsi="Georgia"/>
        <w:color w:val="808080" w:themeColor="background1" w:themeShade="80"/>
        <w:sz w:val="18"/>
        <w:szCs w:val="18"/>
      </w:rPr>
      <w:t>TG-WH 38 SIMP Implementation</w:t>
    </w:r>
    <w:r>
      <w:rPr>
        <w:rFonts w:ascii="Georgia" w:hAnsi="Georgia"/>
        <w:color w:val="808080" w:themeColor="background1" w:themeShade="80"/>
        <w:sz w:val="18"/>
        <w:szCs w:val="18"/>
      </w:rPr>
      <w:tab/>
    </w:r>
    <w:r>
      <w:rPr>
        <w:rFonts w:ascii="Georgia" w:hAnsi="Georgia"/>
        <w:color w:val="808080" w:themeColor="background1" w:themeShade="80"/>
        <w:sz w:val="18"/>
        <w:szCs w:val="18"/>
      </w:rPr>
      <w:tab/>
      <w:t>31 August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6B8F" w14:textId="77777777" w:rsidR="00355420" w:rsidRDefault="0035542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1199" w14:textId="67914A81" w:rsidR="00355420" w:rsidRDefault="00000000">
    <w:pPr>
      <w:pStyle w:val="Kopfzeile"/>
      <w:rPr>
        <w:rFonts w:ascii="Georgia" w:hAnsi="Georgia"/>
        <w:color w:val="808080" w:themeColor="background1" w:themeShade="80"/>
        <w:sz w:val="18"/>
        <w:szCs w:val="18"/>
      </w:rPr>
    </w:pPr>
    <w:r>
      <w:rPr>
        <w:rFonts w:ascii="Georgia" w:hAnsi="Georgia"/>
        <w:color w:val="808080" w:themeColor="background1" w:themeShade="80"/>
        <w:sz w:val="18"/>
        <w:szCs w:val="18"/>
      </w:rPr>
      <w:t>TG-WH 38 SIMP Implementation</w:t>
    </w:r>
    <w:r>
      <w:rPr>
        <w:rFonts w:ascii="Georgia" w:hAnsi="Georgia"/>
        <w:color w:val="808080" w:themeColor="background1" w:themeShade="80"/>
        <w:sz w:val="18"/>
        <w:szCs w:val="18"/>
      </w:rPr>
      <w:tab/>
    </w:r>
    <w:r>
      <w:rPr>
        <w:rFonts w:ascii="Georgia" w:hAnsi="Georgia"/>
        <w:color w:val="808080" w:themeColor="background1" w:themeShade="80"/>
        <w:sz w:val="18"/>
        <w:szCs w:val="18"/>
      </w:rPr>
      <w:tab/>
      <w:t xml:space="preserve">1 </w:t>
    </w:r>
    <w:r w:rsidR="00B539AF">
      <w:rPr>
        <w:rFonts w:ascii="Georgia" w:hAnsi="Georgia"/>
        <w:color w:val="808080" w:themeColor="background1" w:themeShade="80"/>
        <w:sz w:val="18"/>
        <w:szCs w:val="18"/>
      </w:rPr>
      <w:t>September</w:t>
    </w:r>
    <w:r>
      <w:rPr>
        <w:rFonts w:ascii="Georgia" w:hAnsi="Georgia"/>
        <w:color w:val="808080" w:themeColor="background1" w:themeShade="80"/>
        <w:sz w:val="18"/>
        <w:szCs w:val="18"/>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30AC9"/>
    <w:multiLevelType w:val="hybridMultilevel"/>
    <w:tmpl w:val="DB5AB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A06491"/>
    <w:multiLevelType w:val="hybridMultilevel"/>
    <w:tmpl w:val="BB94B5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05071A"/>
    <w:multiLevelType w:val="hybridMultilevel"/>
    <w:tmpl w:val="B2B40FDA"/>
    <w:lvl w:ilvl="0" w:tplc="7E7E4C34">
      <w:start w:val="1"/>
      <w:numFmt w:val="bullet"/>
      <w:pStyle w:val="4body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B4915"/>
    <w:multiLevelType w:val="hybridMultilevel"/>
    <w:tmpl w:val="E44840BA"/>
    <w:lvl w:ilvl="0" w:tplc="0F00BECA">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A40A22"/>
    <w:multiLevelType w:val="hybridMultilevel"/>
    <w:tmpl w:val="A6E2C49E"/>
    <w:lvl w:ilvl="0" w:tplc="0F9C2666">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25739E2"/>
    <w:multiLevelType w:val="hybridMultilevel"/>
    <w:tmpl w:val="AB5A16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9A5913"/>
    <w:multiLevelType w:val="hybridMultilevel"/>
    <w:tmpl w:val="CDA0F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886054"/>
    <w:multiLevelType w:val="multilevel"/>
    <w:tmpl w:val="C0089F8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EEF37C0"/>
    <w:multiLevelType w:val="hybridMultilevel"/>
    <w:tmpl w:val="1582657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6DE83DB2"/>
    <w:multiLevelType w:val="hybridMultilevel"/>
    <w:tmpl w:val="3BD830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5502E0"/>
    <w:multiLevelType w:val="hybridMultilevel"/>
    <w:tmpl w:val="0F300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083C16"/>
    <w:multiLevelType w:val="hybridMultilevel"/>
    <w:tmpl w:val="85B2A2FC"/>
    <w:lvl w:ilvl="0" w:tplc="D540A8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8565729">
    <w:abstractNumId w:val="7"/>
  </w:num>
  <w:num w:numId="2" w16cid:durableId="1452355015">
    <w:abstractNumId w:val="2"/>
  </w:num>
  <w:num w:numId="3" w16cid:durableId="1628077994">
    <w:abstractNumId w:val="4"/>
  </w:num>
  <w:num w:numId="4" w16cid:durableId="1679384391">
    <w:abstractNumId w:val="8"/>
  </w:num>
  <w:num w:numId="5" w16cid:durableId="329409891">
    <w:abstractNumId w:val="0"/>
  </w:num>
  <w:num w:numId="6" w16cid:durableId="715740628">
    <w:abstractNumId w:val="9"/>
  </w:num>
  <w:num w:numId="7" w16cid:durableId="879169256">
    <w:abstractNumId w:val="11"/>
  </w:num>
  <w:num w:numId="8" w16cid:durableId="2081512198">
    <w:abstractNumId w:val="3"/>
  </w:num>
  <w:num w:numId="9" w16cid:durableId="270212621">
    <w:abstractNumId w:val="1"/>
  </w:num>
  <w:num w:numId="10" w16cid:durableId="843858215">
    <w:abstractNumId w:val="6"/>
  </w:num>
  <w:num w:numId="11" w16cid:durableId="1616981033">
    <w:abstractNumId w:val="10"/>
  </w:num>
  <w:num w:numId="12" w16cid:durableId="30319339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7086b846-51c2-472a-b293-efb10e75b211"/>
    <w:docVar w:name="LW_DocType" w:val="70FC0A9"/>
  </w:docVars>
  <w:rsids>
    <w:rsidRoot w:val="00355420"/>
    <w:rsid w:val="00355420"/>
    <w:rsid w:val="006B6850"/>
    <w:rsid w:val="0071662B"/>
    <w:rsid w:val="00B539AF"/>
    <w:rsid w:val="00C35ED2"/>
    <w:rsid w:val="00DC2F35"/>
    <w:rsid w:val="00E7104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52ED1"/>
  <w15:docId w15:val="{65321AF1-3732-4983-B578-205DED54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eastAsia="en-US"/>
    </w:rPr>
  </w:style>
  <w:style w:type="paragraph" w:styleId="berschrift1">
    <w:name w:val="heading 1"/>
    <w:basedOn w:val="Standard"/>
    <w:next w:val="Standard"/>
    <w:qFormat/>
    <w:pPr>
      <w:keepNext/>
      <w:numPr>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aps/>
      <w:color w:val="000000"/>
      <w:szCs w:val="20"/>
      <w:lang w:eastAsia="de-DE"/>
    </w:rPr>
  </w:style>
  <w:style w:type="paragraph" w:styleId="berschrift2">
    <w:name w:val="heading 2"/>
    <w:basedOn w:val="Standard"/>
    <w:next w:val="Standard"/>
    <w:qFormat/>
    <w:pPr>
      <w:keepNext/>
      <w:widowControl w:val="0"/>
      <w:numPr>
        <w:ilvl w:val="1"/>
        <w:numId w:val="1"/>
      </w:numPr>
      <w:overflowPunct w:val="0"/>
      <w:autoSpaceDE w:val="0"/>
      <w:autoSpaceDN w:val="0"/>
      <w:adjustRightInd w:val="0"/>
      <w:textAlignment w:val="baseline"/>
      <w:outlineLvl w:val="1"/>
    </w:pPr>
    <w:rPr>
      <w:rFonts w:ascii="Arial" w:hAnsi="Arial"/>
      <w:b/>
      <w:caps/>
      <w:sz w:val="20"/>
      <w:szCs w:val="20"/>
      <w:lang w:val="en-GB" w:eastAsia="de-DE"/>
    </w:rPr>
  </w:style>
  <w:style w:type="paragraph" w:styleId="berschrift3">
    <w:name w:val="heading 3"/>
    <w:aliases w:val="Heading,3"/>
    <w:basedOn w:val="Standard"/>
    <w:next w:val="Standard"/>
    <w:qFormat/>
    <w:pPr>
      <w:keepNext/>
      <w:numPr>
        <w:ilvl w:val="2"/>
        <w:numId w:val="1"/>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berschrift4">
    <w:name w:val="heading 4"/>
    <w:basedOn w:val="Standard"/>
    <w:next w:val="Standard"/>
    <w:qFormat/>
    <w:pPr>
      <w:keepNext/>
      <w:tabs>
        <w:tab w:val="left" w:pos="-1440"/>
      </w:tabs>
      <w:spacing w:line="360" w:lineRule="auto"/>
      <w:outlineLvl w:val="3"/>
    </w:pPr>
    <w:rPr>
      <w:rFonts w:ascii="Arial" w:hAnsi="Arial"/>
      <w:b/>
      <w:sz w:val="20"/>
      <w:lang w:val="en-GB" w:eastAsia="de-DE"/>
    </w:rPr>
  </w:style>
  <w:style w:type="paragraph" w:styleId="berschrift5">
    <w:name w:val="heading 5"/>
    <w:basedOn w:val="Standard"/>
    <w:next w:val="Standard"/>
    <w:qFormat/>
    <w:pPr>
      <w:keepNext/>
      <w:ind w:left="360" w:hanging="360"/>
      <w:outlineLvl w:val="4"/>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703"/>
        <w:tab w:val="right" w:pos="9406"/>
      </w:tabs>
    </w:pPr>
  </w:style>
  <w:style w:type="paragraph" w:styleId="Fuzeile">
    <w:name w:val="footer"/>
    <w:basedOn w:val="Standard"/>
    <w:link w:val="FuzeileZchn"/>
    <w:uiPriority w:val="99"/>
    <w:pPr>
      <w:tabs>
        <w:tab w:val="center" w:pos="4703"/>
        <w:tab w:val="right" w:pos="9406"/>
      </w:tabs>
    </w:pPr>
  </w:style>
  <w:style w:type="paragraph" w:styleId="Textkrper">
    <w:name w:val="Body Text"/>
    <w:basedOn w:val="Standard"/>
    <w:link w:val="TextkrperZchn"/>
    <w:rPr>
      <w:rFonts w:ascii="Arial" w:hAnsi="Arial" w:cs="Arial"/>
      <w:sz w:val="20"/>
      <w:lang w:eastAsia="de-DE"/>
    </w:rPr>
  </w:style>
  <w:style w:type="character" w:styleId="Seitenzahl">
    <w:name w:val="page number"/>
    <w:basedOn w:val="Absatz-Standardschriftart"/>
  </w:style>
  <w:style w:type="paragraph" w:styleId="Textkrper-Zeileneinzug">
    <w:name w:val="Body Text Indent"/>
    <w:basedOn w:val="Standard"/>
    <w:pPr>
      <w:ind w:left="360" w:hanging="360"/>
    </w:pPr>
    <w:rPr>
      <w:rFonts w:ascii="Arial" w:hAnsi="Arial" w:cs="Arial"/>
      <w:sz w:val="20"/>
      <w:szCs w:val="20"/>
    </w:rPr>
  </w:style>
  <w:style w:type="paragraph" w:styleId="Kommentartext">
    <w:name w:val="annotation text"/>
    <w:basedOn w:val="Standard"/>
    <w:link w:val="KommentartextZchn"/>
    <w:rPr>
      <w:sz w:val="20"/>
      <w:szCs w:val="20"/>
      <w:lang w:val="de-DE" w:eastAsia="de-DE"/>
    </w:rPr>
  </w:style>
  <w:style w:type="paragraph" w:styleId="NurText">
    <w:name w:val="Plain Text"/>
    <w:basedOn w:val="Standard"/>
    <w:rPr>
      <w:rFonts w:ascii="Arial" w:hAnsi="Arial"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Textkrper21">
    <w:name w:val="Textkörper 21"/>
    <w:basedOn w:val="Standard"/>
    <w:pPr>
      <w:tabs>
        <w:tab w:val="left" w:pos="426"/>
      </w:tabs>
    </w:pPr>
    <w:rPr>
      <w:rFonts w:ascii="Arial" w:hAnsi="Arial"/>
      <w:color w:val="000000"/>
      <w:szCs w:val="20"/>
      <w:lang w:eastAsia="de-DE"/>
    </w:rPr>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rFonts w:ascii="Arial" w:hAnsi="Arial" w:cs="Arial"/>
      <w:b/>
      <w:bCs/>
      <w:sz w:val="20"/>
      <w:szCs w:val="20"/>
      <w:lang w:val="de-DE" w:eastAsia="de-DE"/>
    </w:rPr>
  </w:style>
  <w:style w:type="character" w:styleId="Kommentarzeichen">
    <w:name w:val="annotation reference"/>
    <w:semiHidden/>
    <w:rPr>
      <w:sz w:val="16"/>
      <w:szCs w:val="16"/>
    </w:rPr>
  </w:style>
  <w:style w:type="paragraph" w:styleId="Kommentarthema">
    <w:name w:val="annotation subject"/>
    <w:basedOn w:val="Kommentartext"/>
    <w:next w:val="Kommentartext"/>
    <w:semiHidden/>
    <w:rPr>
      <w:b/>
      <w:bCs/>
      <w:lang w:val="en-US" w:eastAsia="en-US"/>
    </w:rPr>
  </w:style>
  <w:style w:type="character" w:styleId="Hervorhebung">
    <w:name w:val="Emphasis"/>
    <w:qFormat/>
    <w:rPr>
      <w:i/>
      <w:iCs/>
    </w:rPr>
  </w:style>
  <w:style w:type="table" w:styleId="Tabellenraster">
    <w:name w:val="Table Grid"/>
    <w:basedOn w:val="NormaleTabelle"/>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pPr>
      <w:spacing w:after="200" w:line="276" w:lineRule="auto"/>
      <w:ind w:left="720"/>
      <w:contextualSpacing/>
    </w:pPr>
    <w:rPr>
      <w:rFonts w:asciiTheme="minorHAnsi" w:eastAsiaTheme="minorHAnsi" w:hAnsiTheme="minorHAnsi" w:cstheme="minorBidi"/>
      <w:sz w:val="22"/>
      <w:szCs w:val="22"/>
      <w:lang w:val="de-DE"/>
    </w:rPr>
  </w:style>
  <w:style w:type="character" w:customStyle="1" w:styleId="KopfzeileZchn">
    <w:name w:val="Kopfzeile Zchn"/>
    <w:basedOn w:val="Absatz-Standardschriftart"/>
    <w:link w:val="Kopfzeile"/>
    <w:uiPriority w:val="99"/>
    <w:rPr>
      <w:sz w:val="24"/>
      <w:szCs w:val="24"/>
      <w:lang w:val="en-US" w:eastAsia="en-US"/>
    </w:rPr>
  </w:style>
  <w:style w:type="character" w:styleId="Hyperlink">
    <w:name w:val="Hyperlink"/>
    <w:basedOn w:val="Absatz-Standardschriftart"/>
    <w:uiPriority w:val="99"/>
    <w:unhideWhenUsed/>
    <w:rPr>
      <w:color w:val="0563C1"/>
      <w:u w:val="single"/>
    </w:rPr>
  </w:style>
  <w:style w:type="character" w:customStyle="1" w:styleId="FuzeileZchn">
    <w:name w:val="Fußzeile Zchn"/>
    <w:basedOn w:val="Absatz-Standardschriftart"/>
    <w:link w:val="Fuzeile"/>
    <w:uiPriority w:val="99"/>
    <w:rPr>
      <w:sz w:val="24"/>
      <w:szCs w:val="24"/>
      <w:lang w:val="en-US" w:eastAsia="en-US"/>
    </w:rPr>
  </w:style>
  <w:style w:type="paragraph" w:customStyle="1" w:styleId="4bodytext">
    <w:name w:val="4_body text"/>
    <w:basedOn w:val="Standard"/>
    <w:qFormat/>
    <w:pPr>
      <w:numPr>
        <w:numId w:val="2"/>
      </w:numPr>
      <w:spacing w:after="170" w:line="340" w:lineRule="exact"/>
    </w:pPr>
    <w:rPr>
      <w:rFonts w:ascii="Georgia" w:eastAsiaTheme="minorEastAsia" w:hAnsi="Georgia" w:cs="Arial"/>
      <w:color w:val="000000" w:themeColor="text1"/>
      <w:sz w:val="22"/>
      <w:szCs w:val="22"/>
    </w:rPr>
  </w:style>
  <w:style w:type="character" w:customStyle="1" w:styleId="KommentartextZchn">
    <w:name w:val="Kommentartext Zchn"/>
    <w:basedOn w:val="Absatz-Standardschriftart"/>
    <w:link w:val="Kommentartext"/>
  </w:style>
  <w:style w:type="paragraph" w:customStyle="1" w:styleId="Default">
    <w:name w:val="Default"/>
    <w:pPr>
      <w:autoSpaceDE w:val="0"/>
      <w:autoSpaceDN w:val="0"/>
      <w:adjustRightInd w:val="0"/>
    </w:pPr>
    <w:rPr>
      <w:rFonts w:ascii="Georgia" w:hAnsi="Georgia" w:cs="Georgia"/>
      <w:color w:val="000000"/>
      <w:sz w:val="24"/>
      <w:szCs w:val="24"/>
    </w:rPr>
  </w:style>
  <w:style w:type="character" w:customStyle="1" w:styleId="ListenabsatzZchn">
    <w:name w:val="Listenabsatz Zchn"/>
    <w:link w:val="Listenabsatz"/>
    <w:uiPriority w:val="34"/>
    <w:rPr>
      <w:rFonts w:asciiTheme="minorHAnsi" w:eastAsiaTheme="minorHAnsi" w:hAnsiTheme="minorHAnsi" w:cstheme="minorBidi"/>
      <w:sz w:val="22"/>
      <w:szCs w:val="22"/>
      <w:lang w:eastAsia="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rarbeitung">
    <w:name w:val="Revision"/>
    <w:hidden/>
    <w:uiPriority w:val="99"/>
    <w:semiHidden/>
    <w:rPr>
      <w:sz w:val="24"/>
      <w:szCs w:val="24"/>
      <w:lang w:val="en-US" w:eastAsia="en-US"/>
    </w:rPr>
  </w:style>
  <w:style w:type="paragraph" w:customStyle="1" w:styleId="paragraph">
    <w:name w:val="paragraph"/>
    <w:basedOn w:val="Standard"/>
    <w:pPr>
      <w:spacing w:before="100" w:beforeAutospacing="1" w:after="100" w:afterAutospacing="1"/>
    </w:pPr>
    <w:rPr>
      <w:lang w:val="de-DE" w:eastAsia="de-DE"/>
    </w:rPr>
  </w:style>
  <w:style w:type="character" w:customStyle="1" w:styleId="normaltextrun">
    <w:name w:val="normaltextrun"/>
    <w:basedOn w:val="Absatz-Standardschriftart"/>
  </w:style>
  <w:style w:type="character" w:customStyle="1" w:styleId="scxw216658306">
    <w:name w:val="scxw216658306"/>
    <w:basedOn w:val="Absatz-Standardschriftart"/>
  </w:style>
  <w:style w:type="character" w:customStyle="1" w:styleId="eop">
    <w:name w:val="eop"/>
    <w:basedOn w:val="Absatz-Standardschriftart"/>
  </w:style>
  <w:style w:type="character" w:customStyle="1" w:styleId="TextkrperZchn">
    <w:name w:val="Textkörper Zchn"/>
    <w:link w:val="Textkrper"/>
    <w:rPr>
      <w:rFonts w:ascii="Arial" w:hAnsi="Arial" w:cs="Arial"/>
      <w:szCs w:val="24"/>
      <w:lang w:val="en-US"/>
    </w:rPr>
  </w:style>
  <w:style w:type="paragraph" w:styleId="StandardWeb">
    <w:name w:val="Normal (Web)"/>
    <w:basedOn w:val="Standard"/>
    <w:uiPriority w:val="99"/>
    <w:semiHidden/>
    <w:unhideWhenUsed/>
    <w:pPr>
      <w:spacing w:before="100" w:beforeAutospacing="1" w:after="100" w:afterAutospacing="1"/>
    </w:pPr>
    <w:rPr>
      <w:lang w:val="de-DE" w:eastAsia="de-DE"/>
    </w:rPr>
  </w:style>
  <w:style w:type="paragraph" w:styleId="Funotentext">
    <w:name w:val="footnote text"/>
    <w:basedOn w:val="Standard"/>
    <w:link w:val="FunotentextZchn"/>
    <w:semiHidden/>
    <w:unhideWhenUsed/>
    <w:rPr>
      <w:sz w:val="20"/>
      <w:szCs w:val="20"/>
    </w:rPr>
  </w:style>
  <w:style w:type="character" w:customStyle="1" w:styleId="FunotentextZchn">
    <w:name w:val="Fußnotentext Zchn"/>
    <w:basedOn w:val="Absatz-Standardschriftart"/>
    <w:link w:val="Funotentext"/>
    <w:semiHidden/>
    <w:rPr>
      <w:lang w:val="en-US" w:eastAsia="en-US"/>
    </w:rPr>
  </w:style>
  <w:style w:type="character" w:styleId="Funotenzeichen">
    <w:name w:val="footnote reference"/>
    <w:basedOn w:val="Absatz-Standardschriftart"/>
    <w:semiHidden/>
    <w:unhideWhenUsed/>
    <w:rPr>
      <w:vertAlign w:val="superscript"/>
    </w:rPr>
  </w:style>
  <w:style w:type="character" w:styleId="BesuchterLink">
    <w:name w:val="FollowedHyperlink"/>
    <w:basedOn w:val="Absatz-Standardschriftart"/>
    <w:semiHidden/>
    <w:unhideWhenUsed/>
    <w:rPr>
      <w:color w:val="00B7E5" w:themeColor="followedHyperlink"/>
      <w:u w:val="single"/>
    </w:rPr>
  </w:style>
  <w:style w:type="numbering" w:customStyle="1" w:styleId="KeineListe1">
    <w:name w:val="Keine Liste1"/>
    <w:next w:val="KeineListe"/>
    <w:uiPriority w:val="99"/>
    <w:semiHidden/>
    <w:unhideWhenUsed/>
  </w:style>
  <w:style w:type="paragraph" w:customStyle="1" w:styleId="Standardtext">
    <w:name w:val="Standard text"/>
    <w:basedOn w:val="Standard"/>
    <w:link w:val="StandardtextChar"/>
    <w:qFormat/>
    <w:pPr>
      <w:spacing w:after="200" w:line="276" w:lineRule="auto"/>
    </w:pPr>
    <w:rPr>
      <w:rFonts w:ascii="Georgia" w:hAnsi="Georgia"/>
      <w:sz w:val="20"/>
      <w:szCs w:val="22"/>
      <w:lang w:val="en-GB"/>
    </w:rPr>
  </w:style>
  <w:style w:type="character" w:customStyle="1" w:styleId="StandardtextChar">
    <w:name w:val="Standard text Char"/>
    <w:basedOn w:val="Absatz-Standardschriftart"/>
    <w:link w:val="Standardtext"/>
    <w:rPr>
      <w:rFonts w:ascii="Georgia" w:hAnsi="Georgia"/>
      <w:szCs w:val="22"/>
      <w:lang w:val="en-GB" w:eastAsia="en-US"/>
    </w:rPr>
  </w:style>
  <w:style w:type="table" w:customStyle="1" w:styleId="Tabellenraster1">
    <w:name w:val="Tabellenraster1"/>
    <w:basedOn w:val="NormaleTabelle"/>
    <w:next w:val="Tabellenraster"/>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290">
      <w:bodyDiv w:val="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sChild>
            <w:div w:id="2049404229">
              <w:marLeft w:val="0"/>
              <w:marRight w:val="0"/>
              <w:marTop w:val="0"/>
              <w:marBottom w:val="0"/>
              <w:divBdr>
                <w:top w:val="none" w:sz="0" w:space="0" w:color="auto"/>
                <w:left w:val="none" w:sz="0" w:space="0" w:color="auto"/>
                <w:bottom w:val="none" w:sz="0" w:space="0" w:color="auto"/>
                <w:right w:val="none" w:sz="0" w:space="0" w:color="auto"/>
              </w:divBdr>
            </w:div>
            <w:div w:id="404913250">
              <w:marLeft w:val="0"/>
              <w:marRight w:val="0"/>
              <w:marTop w:val="0"/>
              <w:marBottom w:val="0"/>
              <w:divBdr>
                <w:top w:val="none" w:sz="0" w:space="0" w:color="auto"/>
                <w:left w:val="none" w:sz="0" w:space="0" w:color="auto"/>
                <w:bottom w:val="none" w:sz="0" w:space="0" w:color="auto"/>
                <w:right w:val="none" w:sz="0" w:space="0" w:color="auto"/>
              </w:divBdr>
            </w:div>
            <w:div w:id="204681447">
              <w:marLeft w:val="0"/>
              <w:marRight w:val="0"/>
              <w:marTop w:val="0"/>
              <w:marBottom w:val="0"/>
              <w:divBdr>
                <w:top w:val="none" w:sz="0" w:space="0" w:color="auto"/>
                <w:left w:val="none" w:sz="0" w:space="0" w:color="auto"/>
                <w:bottom w:val="none" w:sz="0" w:space="0" w:color="auto"/>
                <w:right w:val="none" w:sz="0" w:space="0" w:color="auto"/>
              </w:divBdr>
            </w:div>
            <w:div w:id="605426428">
              <w:marLeft w:val="0"/>
              <w:marRight w:val="0"/>
              <w:marTop w:val="0"/>
              <w:marBottom w:val="0"/>
              <w:divBdr>
                <w:top w:val="none" w:sz="0" w:space="0" w:color="auto"/>
                <w:left w:val="none" w:sz="0" w:space="0" w:color="auto"/>
                <w:bottom w:val="none" w:sz="0" w:space="0" w:color="auto"/>
                <w:right w:val="none" w:sz="0" w:space="0" w:color="auto"/>
              </w:divBdr>
            </w:div>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618952822">
          <w:marLeft w:val="0"/>
          <w:marRight w:val="0"/>
          <w:marTop w:val="0"/>
          <w:marBottom w:val="0"/>
          <w:divBdr>
            <w:top w:val="none" w:sz="0" w:space="0" w:color="auto"/>
            <w:left w:val="none" w:sz="0" w:space="0" w:color="auto"/>
            <w:bottom w:val="none" w:sz="0" w:space="0" w:color="auto"/>
            <w:right w:val="none" w:sz="0" w:space="0" w:color="auto"/>
          </w:divBdr>
          <w:divsChild>
            <w:div w:id="1709447921">
              <w:marLeft w:val="0"/>
              <w:marRight w:val="0"/>
              <w:marTop w:val="0"/>
              <w:marBottom w:val="0"/>
              <w:divBdr>
                <w:top w:val="none" w:sz="0" w:space="0" w:color="auto"/>
                <w:left w:val="none" w:sz="0" w:space="0" w:color="auto"/>
                <w:bottom w:val="none" w:sz="0" w:space="0" w:color="auto"/>
                <w:right w:val="none" w:sz="0" w:space="0" w:color="auto"/>
              </w:divBdr>
            </w:div>
            <w:div w:id="1906723713">
              <w:marLeft w:val="0"/>
              <w:marRight w:val="0"/>
              <w:marTop w:val="0"/>
              <w:marBottom w:val="0"/>
              <w:divBdr>
                <w:top w:val="none" w:sz="0" w:space="0" w:color="auto"/>
                <w:left w:val="none" w:sz="0" w:space="0" w:color="auto"/>
                <w:bottom w:val="none" w:sz="0" w:space="0" w:color="auto"/>
                <w:right w:val="none" w:sz="0" w:space="0" w:color="auto"/>
              </w:divBdr>
            </w:div>
            <w:div w:id="910625093">
              <w:marLeft w:val="0"/>
              <w:marRight w:val="0"/>
              <w:marTop w:val="0"/>
              <w:marBottom w:val="0"/>
              <w:divBdr>
                <w:top w:val="none" w:sz="0" w:space="0" w:color="auto"/>
                <w:left w:val="none" w:sz="0" w:space="0" w:color="auto"/>
                <w:bottom w:val="none" w:sz="0" w:space="0" w:color="auto"/>
                <w:right w:val="none" w:sz="0" w:space="0" w:color="auto"/>
              </w:divBdr>
            </w:div>
            <w:div w:id="581256194">
              <w:marLeft w:val="0"/>
              <w:marRight w:val="0"/>
              <w:marTop w:val="0"/>
              <w:marBottom w:val="0"/>
              <w:divBdr>
                <w:top w:val="none" w:sz="0" w:space="0" w:color="auto"/>
                <w:left w:val="none" w:sz="0" w:space="0" w:color="auto"/>
                <w:bottom w:val="none" w:sz="0" w:space="0" w:color="auto"/>
                <w:right w:val="none" w:sz="0" w:space="0" w:color="auto"/>
              </w:divBdr>
            </w:div>
            <w:div w:id="1302269205">
              <w:marLeft w:val="0"/>
              <w:marRight w:val="0"/>
              <w:marTop w:val="0"/>
              <w:marBottom w:val="0"/>
              <w:divBdr>
                <w:top w:val="none" w:sz="0" w:space="0" w:color="auto"/>
                <w:left w:val="none" w:sz="0" w:space="0" w:color="auto"/>
                <w:bottom w:val="none" w:sz="0" w:space="0" w:color="auto"/>
                <w:right w:val="none" w:sz="0" w:space="0" w:color="auto"/>
              </w:divBdr>
            </w:div>
          </w:divsChild>
        </w:div>
        <w:div w:id="630944879">
          <w:marLeft w:val="0"/>
          <w:marRight w:val="0"/>
          <w:marTop w:val="0"/>
          <w:marBottom w:val="0"/>
          <w:divBdr>
            <w:top w:val="none" w:sz="0" w:space="0" w:color="auto"/>
            <w:left w:val="none" w:sz="0" w:space="0" w:color="auto"/>
            <w:bottom w:val="none" w:sz="0" w:space="0" w:color="auto"/>
            <w:right w:val="none" w:sz="0" w:space="0" w:color="auto"/>
          </w:divBdr>
          <w:divsChild>
            <w:div w:id="1248541216">
              <w:marLeft w:val="0"/>
              <w:marRight w:val="0"/>
              <w:marTop w:val="0"/>
              <w:marBottom w:val="0"/>
              <w:divBdr>
                <w:top w:val="none" w:sz="0" w:space="0" w:color="auto"/>
                <w:left w:val="none" w:sz="0" w:space="0" w:color="auto"/>
                <w:bottom w:val="none" w:sz="0" w:space="0" w:color="auto"/>
                <w:right w:val="none" w:sz="0" w:space="0" w:color="auto"/>
              </w:divBdr>
            </w:div>
            <w:div w:id="329141846">
              <w:marLeft w:val="0"/>
              <w:marRight w:val="0"/>
              <w:marTop w:val="0"/>
              <w:marBottom w:val="0"/>
              <w:divBdr>
                <w:top w:val="none" w:sz="0" w:space="0" w:color="auto"/>
                <w:left w:val="none" w:sz="0" w:space="0" w:color="auto"/>
                <w:bottom w:val="none" w:sz="0" w:space="0" w:color="auto"/>
                <w:right w:val="none" w:sz="0" w:space="0" w:color="auto"/>
              </w:divBdr>
            </w:div>
            <w:div w:id="1434403350">
              <w:marLeft w:val="0"/>
              <w:marRight w:val="0"/>
              <w:marTop w:val="0"/>
              <w:marBottom w:val="0"/>
              <w:divBdr>
                <w:top w:val="none" w:sz="0" w:space="0" w:color="auto"/>
                <w:left w:val="none" w:sz="0" w:space="0" w:color="auto"/>
                <w:bottom w:val="none" w:sz="0" w:space="0" w:color="auto"/>
                <w:right w:val="none" w:sz="0" w:space="0" w:color="auto"/>
              </w:divBdr>
            </w:div>
            <w:div w:id="1851020140">
              <w:marLeft w:val="0"/>
              <w:marRight w:val="0"/>
              <w:marTop w:val="0"/>
              <w:marBottom w:val="0"/>
              <w:divBdr>
                <w:top w:val="none" w:sz="0" w:space="0" w:color="auto"/>
                <w:left w:val="none" w:sz="0" w:space="0" w:color="auto"/>
                <w:bottom w:val="none" w:sz="0" w:space="0" w:color="auto"/>
                <w:right w:val="none" w:sz="0" w:space="0" w:color="auto"/>
              </w:divBdr>
            </w:div>
            <w:div w:id="135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930">
      <w:bodyDiv w:val="1"/>
      <w:marLeft w:val="0"/>
      <w:marRight w:val="0"/>
      <w:marTop w:val="0"/>
      <w:marBottom w:val="0"/>
      <w:divBdr>
        <w:top w:val="none" w:sz="0" w:space="0" w:color="auto"/>
        <w:left w:val="none" w:sz="0" w:space="0" w:color="auto"/>
        <w:bottom w:val="none" w:sz="0" w:space="0" w:color="auto"/>
        <w:right w:val="none" w:sz="0" w:space="0" w:color="auto"/>
      </w:divBdr>
    </w:div>
    <w:div w:id="303773831">
      <w:bodyDiv w:val="1"/>
      <w:marLeft w:val="0"/>
      <w:marRight w:val="0"/>
      <w:marTop w:val="0"/>
      <w:marBottom w:val="0"/>
      <w:divBdr>
        <w:top w:val="none" w:sz="0" w:space="0" w:color="auto"/>
        <w:left w:val="none" w:sz="0" w:space="0" w:color="auto"/>
        <w:bottom w:val="none" w:sz="0" w:space="0" w:color="auto"/>
        <w:right w:val="none" w:sz="0" w:space="0" w:color="auto"/>
      </w:divBdr>
      <w:divsChild>
        <w:div w:id="1059938221">
          <w:marLeft w:val="0"/>
          <w:marRight w:val="0"/>
          <w:marTop w:val="0"/>
          <w:marBottom w:val="0"/>
          <w:divBdr>
            <w:top w:val="none" w:sz="0" w:space="0" w:color="auto"/>
            <w:left w:val="none" w:sz="0" w:space="0" w:color="auto"/>
            <w:bottom w:val="none" w:sz="0" w:space="0" w:color="auto"/>
            <w:right w:val="none" w:sz="0" w:space="0" w:color="auto"/>
          </w:divBdr>
        </w:div>
      </w:divsChild>
    </w:div>
    <w:div w:id="456946957">
      <w:bodyDiv w:val="1"/>
      <w:marLeft w:val="0"/>
      <w:marRight w:val="0"/>
      <w:marTop w:val="0"/>
      <w:marBottom w:val="0"/>
      <w:divBdr>
        <w:top w:val="none" w:sz="0" w:space="0" w:color="auto"/>
        <w:left w:val="none" w:sz="0" w:space="0" w:color="auto"/>
        <w:bottom w:val="none" w:sz="0" w:space="0" w:color="auto"/>
        <w:right w:val="none" w:sz="0" w:space="0" w:color="auto"/>
      </w:divBdr>
      <w:divsChild>
        <w:div w:id="1322469514">
          <w:marLeft w:val="547"/>
          <w:marRight w:val="0"/>
          <w:marTop w:val="86"/>
          <w:marBottom w:val="0"/>
          <w:divBdr>
            <w:top w:val="none" w:sz="0" w:space="0" w:color="auto"/>
            <w:left w:val="none" w:sz="0" w:space="0" w:color="auto"/>
            <w:bottom w:val="none" w:sz="0" w:space="0" w:color="auto"/>
            <w:right w:val="none" w:sz="0" w:space="0" w:color="auto"/>
          </w:divBdr>
        </w:div>
        <w:div w:id="2033677922">
          <w:marLeft w:val="547"/>
          <w:marRight w:val="0"/>
          <w:marTop w:val="86"/>
          <w:marBottom w:val="0"/>
          <w:divBdr>
            <w:top w:val="none" w:sz="0" w:space="0" w:color="auto"/>
            <w:left w:val="none" w:sz="0" w:space="0" w:color="auto"/>
            <w:bottom w:val="none" w:sz="0" w:space="0" w:color="auto"/>
            <w:right w:val="none" w:sz="0" w:space="0" w:color="auto"/>
          </w:divBdr>
        </w:div>
        <w:div w:id="464394915">
          <w:marLeft w:val="547"/>
          <w:marRight w:val="0"/>
          <w:marTop w:val="86"/>
          <w:marBottom w:val="0"/>
          <w:divBdr>
            <w:top w:val="none" w:sz="0" w:space="0" w:color="auto"/>
            <w:left w:val="none" w:sz="0" w:space="0" w:color="auto"/>
            <w:bottom w:val="none" w:sz="0" w:space="0" w:color="auto"/>
            <w:right w:val="none" w:sz="0" w:space="0" w:color="auto"/>
          </w:divBdr>
        </w:div>
        <w:div w:id="1886333038">
          <w:marLeft w:val="547"/>
          <w:marRight w:val="0"/>
          <w:marTop w:val="86"/>
          <w:marBottom w:val="0"/>
          <w:divBdr>
            <w:top w:val="none" w:sz="0" w:space="0" w:color="auto"/>
            <w:left w:val="none" w:sz="0" w:space="0" w:color="auto"/>
            <w:bottom w:val="none" w:sz="0" w:space="0" w:color="auto"/>
            <w:right w:val="none" w:sz="0" w:space="0" w:color="auto"/>
          </w:divBdr>
        </w:div>
        <w:div w:id="1799450052">
          <w:marLeft w:val="547"/>
          <w:marRight w:val="0"/>
          <w:marTop w:val="86"/>
          <w:marBottom w:val="0"/>
          <w:divBdr>
            <w:top w:val="none" w:sz="0" w:space="0" w:color="auto"/>
            <w:left w:val="none" w:sz="0" w:space="0" w:color="auto"/>
            <w:bottom w:val="none" w:sz="0" w:space="0" w:color="auto"/>
            <w:right w:val="none" w:sz="0" w:space="0" w:color="auto"/>
          </w:divBdr>
        </w:div>
      </w:divsChild>
    </w:div>
    <w:div w:id="459109048">
      <w:bodyDiv w:val="1"/>
      <w:marLeft w:val="0"/>
      <w:marRight w:val="0"/>
      <w:marTop w:val="0"/>
      <w:marBottom w:val="0"/>
      <w:divBdr>
        <w:top w:val="none" w:sz="0" w:space="0" w:color="auto"/>
        <w:left w:val="none" w:sz="0" w:space="0" w:color="auto"/>
        <w:bottom w:val="none" w:sz="0" w:space="0" w:color="auto"/>
        <w:right w:val="none" w:sz="0" w:space="0" w:color="auto"/>
      </w:divBdr>
      <w:divsChild>
        <w:div w:id="1088425133">
          <w:marLeft w:val="0"/>
          <w:marRight w:val="0"/>
          <w:marTop w:val="0"/>
          <w:marBottom w:val="0"/>
          <w:divBdr>
            <w:top w:val="none" w:sz="0" w:space="0" w:color="auto"/>
            <w:left w:val="none" w:sz="0" w:space="0" w:color="auto"/>
            <w:bottom w:val="none" w:sz="0" w:space="0" w:color="auto"/>
            <w:right w:val="none" w:sz="0" w:space="0" w:color="auto"/>
          </w:divBdr>
        </w:div>
        <w:div w:id="1783839202">
          <w:marLeft w:val="0"/>
          <w:marRight w:val="0"/>
          <w:marTop w:val="0"/>
          <w:marBottom w:val="0"/>
          <w:divBdr>
            <w:top w:val="none" w:sz="0" w:space="0" w:color="auto"/>
            <w:left w:val="none" w:sz="0" w:space="0" w:color="auto"/>
            <w:bottom w:val="none" w:sz="0" w:space="0" w:color="auto"/>
            <w:right w:val="none" w:sz="0" w:space="0" w:color="auto"/>
          </w:divBdr>
          <w:divsChild>
            <w:div w:id="1368146200">
              <w:marLeft w:val="0"/>
              <w:marRight w:val="0"/>
              <w:marTop w:val="0"/>
              <w:marBottom w:val="0"/>
              <w:divBdr>
                <w:top w:val="none" w:sz="0" w:space="0" w:color="auto"/>
                <w:left w:val="none" w:sz="0" w:space="0" w:color="auto"/>
                <w:bottom w:val="none" w:sz="0" w:space="0" w:color="auto"/>
                <w:right w:val="none" w:sz="0" w:space="0" w:color="auto"/>
              </w:divBdr>
            </w:div>
            <w:div w:id="20846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3188">
      <w:bodyDiv w:val="1"/>
      <w:marLeft w:val="0"/>
      <w:marRight w:val="0"/>
      <w:marTop w:val="0"/>
      <w:marBottom w:val="0"/>
      <w:divBdr>
        <w:top w:val="none" w:sz="0" w:space="0" w:color="auto"/>
        <w:left w:val="none" w:sz="0" w:space="0" w:color="auto"/>
        <w:bottom w:val="none" w:sz="0" w:space="0" w:color="auto"/>
        <w:right w:val="none" w:sz="0" w:space="0" w:color="auto"/>
      </w:divBdr>
    </w:div>
    <w:div w:id="664867005">
      <w:bodyDiv w:val="1"/>
      <w:marLeft w:val="0"/>
      <w:marRight w:val="0"/>
      <w:marTop w:val="0"/>
      <w:marBottom w:val="0"/>
      <w:divBdr>
        <w:top w:val="none" w:sz="0" w:space="0" w:color="auto"/>
        <w:left w:val="none" w:sz="0" w:space="0" w:color="auto"/>
        <w:bottom w:val="none" w:sz="0" w:space="0" w:color="auto"/>
        <w:right w:val="none" w:sz="0" w:space="0" w:color="auto"/>
      </w:divBdr>
    </w:div>
    <w:div w:id="730734409">
      <w:bodyDiv w:val="1"/>
      <w:marLeft w:val="0"/>
      <w:marRight w:val="0"/>
      <w:marTop w:val="0"/>
      <w:marBottom w:val="0"/>
      <w:divBdr>
        <w:top w:val="none" w:sz="0" w:space="0" w:color="auto"/>
        <w:left w:val="none" w:sz="0" w:space="0" w:color="auto"/>
        <w:bottom w:val="none" w:sz="0" w:space="0" w:color="auto"/>
        <w:right w:val="none" w:sz="0" w:space="0" w:color="auto"/>
      </w:divBdr>
      <w:divsChild>
        <w:div w:id="243104674">
          <w:marLeft w:val="0"/>
          <w:marRight w:val="0"/>
          <w:marTop w:val="0"/>
          <w:marBottom w:val="0"/>
          <w:divBdr>
            <w:top w:val="none" w:sz="0" w:space="0" w:color="auto"/>
            <w:left w:val="none" w:sz="0" w:space="0" w:color="auto"/>
            <w:bottom w:val="none" w:sz="0" w:space="0" w:color="auto"/>
            <w:right w:val="none" w:sz="0" w:space="0" w:color="auto"/>
          </w:divBdr>
          <w:divsChild>
            <w:div w:id="20868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23676">
      <w:bodyDiv w:val="1"/>
      <w:marLeft w:val="0"/>
      <w:marRight w:val="0"/>
      <w:marTop w:val="0"/>
      <w:marBottom w:val="0"/>
      <w:divBdr>
        <w:top w:val="none" w:sz="0" w:space="0" w:color="auto"/>
        <w:left w:val="none" w:sz="0" w:space="0" w:color="auto"/>
        <w:bottom w:val="none" w:sz="0" w:space="0" w:color="auto"/>
        <w:right w:val="none" w:sz="0" w:space="0" w:color="auto"/>
      </w:divBdr>
    </w:div>
    <w:div w:id="763308921">
      <w:bodyDiv w:val="1"/>
      <w:marLeft w:val="0"/>
      <w:marRight w:val="0"/>
      <w:marTop w:val="0"/>
      <w:marBottom w:val="0"/>
      <w:divBdr>
        <w:top w:val="none" w:sz="0" w:space="0" w:color="auto"/>
        <w:left w:val="none" w:sz="0" w:space="0" w:color="auto"/>
        <w:bottom w:val="none" w:sz="0" w:space="0" w:color="auto"/>
        <w:right w:val="none" w:sz="0" w:space="0" w:color="auto"/>
      </w:divBdr>
    </w:div>
    <w:div w:id="826897856">
      <w:bodyDiv w:val="1"/>
      <w:marLeft w:val="0"/>
      <w:marRight w:val="0"/>
      <w:marTop w:val="0"/>
      <w:marBottom w:val="0"/>
      <w:divBdr>
        <w:top w:val="none" w:sz="0" w:space="0" w:color="auto"/>
        <w:left w:val="none" w:sz="0" w:space="0" w:color="auto"/>
        <w:bottom w:val="none" w:sz="0" w:space="0" w:color="auto"/>
        <w:right w:val="none" w:sz="0" w:space="0" w:color="auto"/>
      </w:divBdr>
    </w:div>
    <w:div w:id="1113289152">
      <w:bodyDiv w:val="1"/>
      <w:marLeft w:val="0"/>
      <w:marRight w:val="0"/>
      <w:marTop w:val="0"/>
      <w:marBottom w:val="0"/>
      <w:divBdr>
        <w:top w:val="none" w:sz="0" w:space="0" w:color="auto"/>
        <w:left w:val="none" w:sz="0" w:space="0" w:color="auto"/>
        <w:bottom w:val="none" w:sz="0" w:space="0" w:color="auto"/>
        <w:right w:val="none" w:sz="0" w:space="0" w:color="auto"/>
      </w:divBdr>
    </w:div>
    <w:div w:id="1292398452">
      <w:bodyDiv w:val="1"/>
      <w:marLeft w:val="0"/>
      <w:marRight w:val="0"/>
      <w:marTop w:val="0"/>
      <w:marBottom w:val="0"/>
      <w:divBdr>
        <w:top w:val="none" w:sz="0" w:space="0" w:color="auto"/>
        <w:left w:val="none" w:sz="0" w:space="0" w:color="auto"/>
        <w:bottom w:val="none" w:sz="0" w:space="0" w:color="auto"/>
        <w:right w:val="none" w:sz="0" w:space="0" w:color="auto"/>
      </w:divBdr>
      <w:divsChild>
        <w:div w:id="1748845741">
          <w:marLeft w:val="0"/>
          <w:marRight w:val="0"/>
          <w:marTop w:val="0"/>
          <w:marBottom w:val="0"/>
          <w:divBdr>
            <w:top w:val="none" w:sz="0" w:space="0" w:color="auto"/>
            <w:left w:val="none" w:sz="0" w:space="0" w:color="auto"/>
            <w:bottom w:val="none" w:sz="0" w:space="0" w:color="auto"/>
            <w:right w:val="none" w:sz="0" w:space="0" w:color="auto"/>
          </w:divBdr>
          <w:divsChild>
            <w:div w:id="634457088">
              <w:marLeft w:val="0"/>
              <w:marRight w:val="0"/>
              <w:marTop w:val="0"/>
              <w:marBottom w:val="0"/>
              <w:divBdr>
                <w:top w:val="none" w:sz="0" w:space="0" w:color="auto"/>
                <w:left w:val="none" w:sz="0" w:space="0" w:color="auto"/>
                <w:bottom w:val="none" w:sz="0" w:space="0" w:color="auto"/>
                <w:right w:val="none" w:sz="0" w:space="0" w:color="auto"/>
              </w:divBdr>
              <w:divsChild>
                <w:div w:id="1899172121">
                  <w:marLeft w:val="0"/>
                  <w:marRight w:val="0"/>
                  <w:marTop w:val="0"/>
                  <w:marBottom w:val="0"/>
                  <w:divBdr>
                    <w:top w:val="none" w:sz="0" w:space="0" w:color="auto"/>
                    <w:left w:val="none" w:sz="0" w:space="0" w:color="auto"/>
                    <w:bottom w:val="none" w:sz="0" w:space="0" w:color="auto"/>
                    <w:right w:val="none" w:sz="0" w:space="0" w:color="auto"/>
                  </w:divBdr>
                  <w:divsChild>
                    <w:div w:id="1668746187">
                      <w:marLeft w:val="0"/>
                      <w:marRight w:val="0"/>
                      <w:marTop w:val="0"/>
                      <w:marBottom w:val="0"/>
                      <w:divBdr>
                        <w:top w:val="none" w:sz="0" w:space="0" w:color="auto"/>
                        <w:left w:val="none" w:sz="0" w:space="0" w:color="auto"/>
                        <w:bottom w:val="none" w:sz="0" w:space="0" w:color="auto"/>
                        <w:right w:val="none" w:sz="0" w:space="0" w:color="auto"/>
                      </w:divBdr>
                    </w:div>
                  </w:divsChild>
                </w:div>
                <w:div w:id="514809581">
                  <w:marLeft w:val="0"/>
                  <w:marRight w:val="0"/>
                  <w:marTop w:val="0"/>
                  <w:marBottom w:val="0"/>
                  <w:divBdr>
                    <w:top w:val="none" w:sz="0" w:space="0" w:color="auto"/>
                    <w:left w:val="none" w:sz="0" w:space="0" w:color="auto"/>
                    <w:bottom w:val="none" w:sz="0" w:space="0" w:color="auto"/>
                    <w:right w:val="none" w:sz="0" w:space="0" w:color="auto"/>
                  </w:divBdr>
                  <w:divsChild>
                    <w:div w:id="89669107">
                      <w:marLeft w:val="0"/>
                      <w:marRight w:val="0"/>
                      <w:marTop w:val="0"/>
                      <w:marBottom w:val="0"/>
                      <w:divBdr>
                        <w:top w:val="none" w:sz="0" w:space="0" w:color="auto"/>
                        <w:left w:val="none" w:sz="0" w:space="0" w:color="auto"/>
                        <w:bottom w:val="none" w:sz="0" w:space="0" w:color="auto"/>
                        <w:right w:val="none" w:sz="0" w:space="0" w:color="auto"/>
                      </w:divBdr>
                    </w:div>
                  </w:divsChild>
                </w:div>
                <w:div w:id="577057398">
                  <w:marLeft w:val="0"/>
                  <w:marRight w:val="0"/>
                  <w:marTop w:val="0"/>
                  <w:marBottom w:val="0"/>
                  <w:divBdr>
                    <w:top w:val="none" w:sz="0" w:space="0" w:color="auto"/>
                    <w:left w:val="none" w:sz="0" w:space="0" w:color="auto"/>
                    <w:bottom w:val="none" w:sz="0" w:space="0" w:color="auto"/>
                    <w:right w:val="none" w:sz="0" w:space="0" w:color="auto"/>
                  </w:divBdr>
                  <w:divsChild>
                    <w:div w:id="1379470227">
                      <w:marLeft w:val="0"/>
                      <w:marRight w:val="0"/>
                      <w:marTop w:val="0"/>
                      <w:marBottom w:val="0"/>
                      <w:divBdr>
                        <w:top w:val="none" w:sz="0" w:space="0" w:color="auto"/>
                        <w:left w:val="none" w:sz="0" w:space="0" w:color="auto"/>
                        <w:bottom w:val="none" w:sz="0" w:space="0" w:color="auto"/>
                        <w:right w:val="none" w:sz="0" w:space="0" w:color="auto"/>
                      </w:divBdr>
                    </w:div>
                    <w:div w:id="532309015">
                      <w:marLeft w:val="0"/>
                      <w:marRight w:val="0"/>
                      <w:marTop w:val="0"/>
                      <w:marBottom w:val="0"/>
                      <w:divBdr>
                        <w:top w:val="none" w:sz="0" w:space="0" w:color="auto"/>
                        <w:left w:val="none" w:sz="0" w:space="0" w:color="auto"/>
                        <w:bottom w:val="none" w:sz="0" w:space="0" w:color="auto"/>
                        <w:right w:val="none" w:sz="0" w:space="0" w:color="auto"/>
                      </w:divBdr>
                    </w:div>
                    <w:div w:id="1648389332">
                      <w:marLeft w:val="0"/>
                      <w:marRight w:val="0"/>
                      <w:marTop w:val="0"/>
                      <w:marBottom w:val="0"/>
                      <w:divBdr>
                        <w:top w:val="none" w:sz="0" w:space="0" w:color="auto"/>
                        <w:left w:val="none" w:sz="0" w:space="0" w:color="auto"/>
                        <w:bottom w:val="none" w:sz="0" w:space="0" w:color="auto"/>
                        <w:right w:val="none" w:sz="0" w:space="0" w:color="auto"/>
                      </w:divBdr>
                    </w:div>
                    <w:div w:id="686063529">
                      <w:marLeft w:val="0"/>
                      <w:marRight w:val="0"/>
                      <w:marTop w:val="0"/>
                      <w:marBottom w:val="0"/>
                      <w:divBdr>
                        <w:top w:val="none" w:sz="0" w:space="0" w:color="auto"/>
                        <w:left w:val="none" w:sz="0" w:space="0" w:color="auto"/>
                        <w:bottom w:val="none" w:sz="0" w:space="0" w:color="auto"/>
                        <w:right w:val="none" w:sz="0" w:space="0" w:color="auto"/>
                      </w:divBdr>
                    </w:div>
                    <w:div w:id="730808104">
                      <w:marLeft w:val="0"/>
                      <w:marRight w:val="0"/>
                      <w:marTop w:val="0"/>
                      <w:marBottom w:val="0"/>
                      <w:divBdr>
                        <w:top w:val="none" w:sz="0" w:space="0" w:color="auto"/>
                        <w:left w:val="none" w:sz="0" w:space="0" w:color="auto"/>
                        <w:bottom w:val="none" w:sz="0" w:space="0" w:color="auto"/>
                        <w:right w:val="none" w:sz="0" w:space="0" w:color="auto"/>
                      </w:divBdr>
                    </w:div>
                    <w:div w:id="50350587">
                      <w:marLeft w:val="0"/>
                      <w:marRight w:val="0"/>
                      <w:marTop w:val="0"/>
                      <w:marBottom w:val="0"/>
                      <w:divBdr>
                        <w:top w:val="none" w:sz="0" w:space="0" w:color="auto"/>
                        <w:left w:val="none" w:sz="0" w:space="0" w:color="auto"/>
                        <w:bottom w:val="none" w:sz="0" w:space="0" w:color="auto"/>
                        <w:right w:val="none" w:sz="0" w:space="0" w:color="auto"/>
                      </w:divBdr>
                    </w:div>
                    <w:div w:id="1253127579">
                      <w:marLeft w:val="0"/>
                      <w:marRight w:val="0"/>
                      <w:marTop w:val="0"/>
                      <w:marBottom w:val="0"/>
                      <w:divBdr>
                        <w:top w:val="none" w:sz="0" w:space="0" w:color="auto"/>
                        <w:left w:val="none" w:sz="0" w:space="0" w:color="auto"/>
                        <w:bottom w:val="none" w:sz="0" w:space="0" w:color="auto"/>
                        <w:right w:val="none" w:sz="0" w:space="0" w:color="auto"/>
                      </w:divBdr>
                    </w:div>
                    <w:div w:id="222563607">
                      <w:marLeft w:val="0"/>
                      <w:marRight w:val="0"/>
                      <w:marTop w:val="0"/>
                      <w:marBottom w:val="0"/>
                      <w:divBdr>
                        <w:top w:val="none" w:sz="0" w:space="0" w:color="auto"/>
                        <w:left w:val="none" w:sz="0" w:space="0" w:color="auto"/>
                        <w:bottom w:val="none" w:sz="0" w:space="0" w:color="auto"/>
                        <w:right w:val="none" w:sz="0" w:space="0" w:color="auto"/>
                      </w:divBdr>
                    </w:div>
                    <w:div w:id="926961577">
                      <w:marLeft w:val="0"/>
                      <w:marRight w:val="0"/>
                      <w:marTop w:val="0"/>
                      <w:marBottom w:val="0"/>
                      <w:divBdr>
                        <w:top w:val="none" w:sz="0" w:space="0" w:color="auto"/>
                        <w:left w:val="none" w:sz="0" w:space="0" w:color="auto"/>
                        <w:bottom w:val="none" w:sz="0" w:space="0" w:color="auto"/>
                        <w:right w:val="none" w:sz="0" w:space="0" w:color="auto"/>
                      </w:divBdr>
                    </w:div>
                    <w:div w:id="515309808">
                      <w:marLeft w:val="0"/>
                      <w:marRight w:val="0"/>
                      <w:marTop w:val="0"/>
                      <w:marBottom w:val="0"/>
                      <w:divBdr>
                        <w:top w:val="none" w:sz="0" w:space="0" w:color="auto"/>
                        <w:left w:val="none" w:sz="0" w:space="0" w:color="auto"/>
                        <w:bottom w:val="none" w:sz="0" w:space="0" w:color="auto"/>
                        <w:right w:val="none" w:sz="0" w:space="0" w:color="auto"/>
                      </w:divBdr>
                    </w:div>
                    <w:div w:id="280571955">
                      <w:marLeft w:val="0"/>
                      <w:marRight w:val="0"/>
                      <w:marTop w:val="0"/>
                      <w:marBottom w:val="0"/>
                      <w:divBdr>
                        <w:top w:val="none" w:sz="0" w:space="0" w:color="auto"/>
                        <w:left w:val="none" w:sz="0" w:space="0" w:color="auto"/>
                        <w:bottom w:val="none" w:sz="0" w:space="0" w:color="auto"/>
                        <w:right w:val="none" w:sz="0" w:space="0" w:color="auto"/>
                      </w:divBdr>
                    </w:div>
                    <w:div w:id="966664808">
                      <w:marLeft w:val="0"/>
                      <w:marRight w:val="0"/>
                      <w:marTop w:val="0"/>
                      <w:marBottom w:val="0"/>
                      <w:divBdr>
                        <w:top w:val="none" w:sz="0" w:space="0" w:color="auto"/>
                        <w:left w:val="none" w:sz="0" w:space="0" w:color="auto"/>
                        <w:bottom w:val="none" w:sz="0" w:space="0" w:color="auto"/>
                        <w:right w:val="none" w:sz="0" w:space="0" w:color="auto"/>
                      </w:divBdr>
                    </w:div>
                    <w:div w:id="2139103989">
                      <w:marLeft w:val="0"/>
                      <w:marRight w:val="0"/>
                      <w:marTop w:val="0"/>
                      <w:marBottom w:val="0"/>
                      <w:divBdr>
                        <w:top w:val="none" w:sz="0" w:space="0" w:color="auto"/>
                        <w:left w:val="none" w:sz="0" w:space="0" w:color="auto"/>
                        <w:bottom w:val="none" w:sz="0" w:space="0" w:color="auto"/>
                        <w:right w:val="none" w:sz="0" w:space="0" w:color="auto"/>
                      </w:divBdr>
                    </w:div>
                    <w:div w:id="515465866">
                      <w:marLeft w:val="0"/>
                      <w:marRight w:val="0"/>
                      <w:marTop w:val="0"/>
                      <w:marBottom w:val="0"/>
                      <w:divBdr>
                        <w:top w:val="none" w:sz="0" w:space="0" w:color="auto"/>
                        <w:left w:val="none" w:sz="0" w:space="0" w:color="auto"/>
                        <w:bottom w:val="none" w:sz="0" w:space="0" w:color="auto"/>
                        <w:right w:val="none" w:sz="0" w:space="0" w:color="auto"/>
                      </w:divBdr>
                    </w:div>
                    <w:div w:id="2064599733">
                      <w:marLeft w:val="0"/>
                      <w:marRight w:val="0"/>
                      <w:marTop w:val="0"/>
                      <w:marBottom w:val="0"/>
                      <w:divBdr>
                        <w:top w:val="none" w:sz="0" w:space="0" w:color="auto"/>
                        <w:left w:val="none" w:sz="0" w:space="0" w:color="auto"/>
                        <w:bottom w:val="none" w:sz="0" w:space="0" w:color="auto"/>
                        <w:right w:val="none" w:sz="0" w:space="0" w:color="auto"/>
                      </w:divBdr>
                    </w:div>
                  </w:divsChild>
                </w:div>
                <w:div w:id="1882981820">
                  <w:marLeft w:val="0"/>
                  <w:marRight w:val="0"/>
                  <w:marTop w:val="0"/>
                  <w:marBottom w:val="0"/>
                  <w:divBdr>
                    <w:top w:val="none" w:sz="0" w:space="0" w:color="auto"/>
                    <w:left w:val="none" w:sz="0" w:space="0" w:color="auto"/>
                    <w:bottom w:val="none" w:sz="0" w:space="0" w:color="auto"/>
                    <w:right w:val="none" w:sz="0" w:space="0" w:color="auto"/>
                  </w:divBdr>
                  <w:divsChild>
                    <w:div w:id="1952122118">
                      <w:marLeft w:val="0"/>
                      <w:marRight w:val="0"/>
                      <w:marTop w:val="0"/>
                      <w:marBottom w:val="0"/>
                      <w:divBdr>
                        <w:top w:val="none" w:sz="0" w:space="0" w:color="auto"/>
                        <w:left w:val="none" w:sz="0" w:space="0" w:color="auto"/>
                        <w:bottom w:val="none" w:sz="0" w:space="0" w:color="auto"/>
                        <w:right w:val="none" w:sz="0" w:space="0" w:color="auto"/>
                      </w:divBdr>
                    </w:div>
                    <w:div w:id="1367028522">
                      <w:marLeft w:val="0"/>
                      <w:marRight w:val="0"/>
                      <w:marTop w:val="0"/>
                      <w:marBottom w:val="0"/>
                      <w:divBdr>
                        <w:top w:val="none" w:sz="0" w:space="0" w:color="auto"/>
                        <w:left w:val="none" w:sz="0" w:space="0" w:color="auto"/>
                        <w:bottom w:val="none" w:sz="0" w:space="0" w:color="auto"/>
                        <w:right w:val="none" w:sz="0" w:space="0" w:color="auto"/>
                      </w:divBdr>
                    </w:div>
                    <w:div w:id="2017344227">
                      <w:marLeft w:val="0"/>
                      <w:marRight w:val="0"/>
                      <w:marTop w:val="0"/>
                      <w:marBottom w:val="0"/>
                      <w:divBdr>
                        <w:top w:val="none" w:sz="0" w:space="0" w:color="auto"/>
                        <w:left w:val="none" w:sz="0" w:space="0" w:color="auto"/>
                        <w:bottom w:val="none" w:sz="0" w:space="0" w:color="auto"/>
                        <w:right w:val="none" w:sz="0" w:space="0" w:color="auto"/>
                      </w:divBdr>
                    </w:div>
                    <w:div w:id="536966818">
                      <w:marLeft w:val="0"/>
                      <w:marRight w:val="0"/>
                      <w:marTop w:val="0"/>
                      <w:marBottom w:val="0"/>
                      <w:divBdr>
                        <w:top w:val="none" w:sz="0" w:space="0" w:color="auto"/>
                        <w:left w:val="none" w:sz="0" w:space="0" w:color="auto"/>
                        <w:bottom w:val="none" w:sz="0" w:space="0" w:color="auto"/>
                        <w:right w:val="none" w:sz="0" w:space="0" w:color="auto"/>
                      </w:divBdr>
                    </w:div>
                    <w:div w:id="1583828374">
                      <w:marLeft w:val="0"/>
                      <w:marRight w:val="0"/>
                      <w:marTop w:val="0"/>
                      <w:marBottom w:val="0"/>
                      <w:divBdr>
                        <w:top w:val="none" w:sz="0" w:space="0" w:color="auto"/>
                        <w:left w:val="none" w:sz="0" w:space="0" w:color="auto"/>
                        <w:bottom w:val="none" w:sz="0" w:space="0" w:color="auto"/>
                        <w:right w:val="none" w:sz="0" w:space="0" w:color="auto"/>
                      </w:divBdr>
                    </w:div>
                    <w:div w:id="232205265">
                      <w:marLeft w:val="0"/>
                      <w:marRight w:val="0"/>
                      <w:marTop w:val="0"/>
                      <w:marBottom w:val="0"/>
                      <w:divBdr>
                        <w:top w:val="none" w:sz="0" w:space="0" w:color="auto"/>
                        <w:left w:val="none" w:sz="0" w:space="0" w:color="auto"/>
                        <w:bottom w:val="none" w:sz="0" w:space="0" w:color="auto"/>
                        <w:right w:val="none" w:sz="0" w:space="0" w:color="auto"/>
                      </w:divBdr>
                    </w:div>
                    <w:div w:id="357046649">
                      <w:marLeft w:val="0"/>
                      <w:marRight w:val="0"/>
                      <w:marTop w:val="0"/>
                      <w:marBottom w:val="0"/>
                      <w:divBdr>
                        <w:top w:val="none" w:sz="0" w:space="0" w:color="auto"/>
                        <w:left w:val="none" w:sz="0" w:space="0" w:color="auto"/>
                        <w:bottom w:val="none" w:sz="0" w:space="0" w:color="auto"/>
                        <w:right w:val="none" w:sz="0" w:space="0" w:color="auto"/>
                      </w:divBdr>
                    </w:div>
                    <w:div w:id="1086418606">
                      <w:marLeft w:val="0"/>
                      <w:marRight w:val="0"/>
                      <w:marTop w:val="0"/>
                      <w:marBottom w:val="0"/>
                      <w:divBdr>
                        <w:top w:val="none" w:sz="0" w:space="0" w:color="auto"/>
                        <w:left w:val="none" w:sz="0" w:space="0" w:color="auto"/>
                        <w:bottom w:val="none" w:sz="0" w:space="0" w:color="auto"/>
                        <w:right w:val="none" w:sz="0" w:space="0" w:color="auto"/>
                      </w:divBdr>
                    </w:div>
                    <w:div w:id="8859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852644">
      <w:bodyDiv w:val="1"/>
      <w:marLeft w:val="0"/>
      <w:marRight w:val="0"/>
      <w:marTop w:val="0"/>
      <w:marBottom w:val="0"/>
      <w:divBdr>
        <w:top w:val="none" w:sz="0" w:space="0" w:color="auto"/>
        <w:left w:val="none" w:sz="0" w:space="0" w:color="auto"/>
        <w:bottom w:val="none" w:sz="0" w:space="0" w:color="auto"/>
        <w:right w:val="none" w:sz="0" w:space="0" w:color="auto"/>
      </w:divBdr>
      <w:divsChild>
        <w:div w:id="2046440979">
          <w:marLeft w:val="0"/>
          <w:marRight w:val="0"/>
          <w:marTop w:val="0"/>
          <w:marBottom w:val="0"/>
          <w:divBdr>
            <w:top w:val="none" w:sz="0" w:space="0" w:color="auto"/>
            <w:left w:val="none" w:sz="0" w:space="0" w:color="auto"/>
            <w:bottom w:val="none" w:sz="0" w:space="0" w:color="auto"/>
            <w:right w:val="none" w:sz="0" w:space="0" w:color="auto"/>
          </w:divBdr>
          <w:divsChild>
            <w:div w:id="1467236417">
              <w:marLeft w:val="0"/>
              <w:marRight w:val="0"/>
              <w:marTop w:val="0"/>
              <w:marBottom w:val="0"/>
              <w:divBdr>
                <w:top w:val="none" w:sz="0" w:space="0" w:color="auto"/>
                <w:left w:val="none" w:sz="0" w:space="0" w:color="auto"/>
                <w:bottom w:val="none" w:sz="0" w:space="0" w:color="auto"/>
                <w:right w:val="none" w:sz="0" w:space="0" w:color="auto"/>
              </w:divBdr>
            </w:div>
            <w:div w:id="493692999">
              <w:marLeft w:val="0"/>
              <w:marRight w:val="0"/>
              <w:marTop w:val="0"/>
              <w:marBottom w:val="0"/>
              <w:divBdr>
                <w:top w:val="none" w:sz="0" w:space="0" w:color="auto"/>
                <w:left w:val="none" w:sz="0" w:space="0" w:color="auto"/>
                <w:bottom w:val="none" w:sz="0" w:space="0" w:color="auto"/>
                <w:right w:val="none" w:sz="0" w:space="0" w:color="auto"/>
              </w:divBdr>
            </w:div>
            <w:div w:id="1128861375">
              <w:marLeft w:val="0"/>
              <w:marRight w:val="0"/>
              <w:marTop w:val="0"/>
              <w:marBottom w:val="0"/>
              <w:divBdr>
                <w:top w:val="none" w:sz="0" w:space="0" w:color="auto"/>
                <w:left w:val="none" w:sz="0" w:space="0" w:color="auto"/>
                <w:bottom w:val="none" w:sz="0" w:space="0" w:color="auto"/>
                <w:right w:val="none" w:sz="0" w:space="0" w:color="auto"/>
              </w:divBdr>
            </w:div>
            <w:div w:id="1054157096">
              <w:marLeft w:val="0"/>
              <w:marRight w:val="0"/>
              <w:marTop w:val="0"/>
              <w:marBottom w:val="0"/>
              <w:divBdr>
                <w:top w:val="none" w:sz="0" w:space="0" w:color="auto"/>
                <w:left w:val="none" w:sz="0" w:space="0" w:color="auto"/>
                <w:bottom w:val="none" w:sz="0" w:space="0" w:color="auto"/>
                <w:right w:val="none" w:sz="0" w:space="0" w:color="auto"/>
              </w:divBdr>
            </w:div>
            <w:div w:id="60718545">
              <w:marLeft w:val="0"/>
              <w:marRight w:val="0"/>
              <w:marTop w:val="0"/>
              <w:marBottom w:val="0"/>
              <w:divBdr>
                <w:top w:val="none" w:sz="0" w:space="0" w:color="auto"/>
                <w:left w:val="none" w:sz="0" w:space="0" w:color="auto"/>
                <w:bottom w:val="none" w:sz="0" w:space="0" w:color="auto"/>
                <w:right w:val="none" w:sz="0" w:space="0" w:color="auto"/>
              </w:divBdr>
            </w:div>
          </w:divsChild>
        </w:div>
        <w:div w:id="279725174">
          <w:marLeft w:val="0"/>
          <w:marRight w:val="0"/>
          <w:marTop w:val="0"/>
          <w:marBottom w:val="0"/>
          <w:divBdr>
            <w:top w:val="none" w:sz="0" w:space="0" w:color="auto"/>
            <w:left w:val="none" w:sz="0" w:space="0" w:color="auto"/>
            <w:bottom w:val="none" w:sz="0" w:space="0" w:color="auto"/>
            <w:right w:val="none" w:sz="0" w:space="0" w:color="auto"/>
          </w:divBdr>
        </w:div>
        <w:div w:id="127090338">
          <w:marLeft w:val="0"/>
          <w:marRight w:val="0"/>
          <w:marTop w:val="0"/>
          <w:marBottom w:val="0"/>
          <w:divBdr>
            <w:top w:val="none" w:sz="0" w:space="0" w:color="auto"/>
            <w:left w:val="none" w:sz="0" w:space="0" w:color="auto"/>
            <w:bottom w:val="none" w:sz="0" w:space="0" w:color="auto"/>
            <w:right w:val="none" w:sz="0" w:space="0" w:color="auto"/>
          </w:divBdr>
          <w:divsChild>
            <w:div w:id="617568633">
              <w:marLeft w:val="0"/>
              <w:marRight w:val="0"/>
              <w:marTop w:val="0"/>
              <w:marBottom w:val="0"/>
              <w:divBdr>
                <w:top w:val="none" w:sz="0" w:space="0" w:color="auto"/>
                <w:left w:val="none" w:sz="0" w:space="0" w:color="auto"/>
                <w:bottom w:val="none" w:sz="0" w:space="0" w:color="auto"/>
                <w:right w:val="none" w:sz="0" w:space="0" w:color="auto"/>
              </w:divBdr>
              <w:divsChild>
                <w:div w:id="1713074939">
                  <w:marLeft w:val="0"/>
                  <w:marRight w:val="0"/>
                  <w:marTop w:val="0"/>
                  <w:marBottom w:val="0"/>
                  <w:divBdr>
                    <w:top w:val="none" w:sz="0" w:space="0" w:color="auto"/>
                    <w:left w:val="none" w:sz="0" w:space="0" w:color="auto"/>
                    <w:bottom w:val="none" w:sz="0" w:space="0" w:color="auto"/>
                    <w:right w:val="none" w:sz="0" w:space="0" w:color="auto"/>
                  </w:divBdr>
                  <w:divsChild>
                    <w:div w:id="53746620">
                      <w:marLeft w:val="0"/>
                      <w:marRight w:val="0"/>
                      <w:marTop w:val="0"/>
                      <w:marBottom w:val="0"/>
                      <w:divBdr>
                        <w:top w:val="none" w:sz="0" w:space="0" w:color="auto"/>
                        <w:left w:val="none" w:sz="0" w:space="0" w:color="auto"/>
                        <w:bottom w:val="none" w:sz="0" w:space="0" w:color="auto"/>
                        <w:right w:val="none" w:sz="0" w:space="0" w:color="auto"/>
                      </w:divBdr>
                    </w:div>
                    <w:div w:id="346517750">
                      <w:marLeft w:val="0"/>
                      <w:marRight w:val="0"/>
                      <w:marTop w:val="0"/>
                      <w:marBottom w:val="0"/>
                      <w:divBdr>
                        <w:top w:val="none" w:sz="0" w:space="0" w:color="auto"/>
                        <w:left w:val="none" w:sz="0" w:space="0" w:color="auto"/>
                        <w:bottom w:val="none" w:sz="0" w:space="0" w:color="auto"/>
                        <w:right w:val="none" w:sz="0" w:space="0" w:color="auto"/>
                      </w:divBdr>
                    </w:div>
                    <w:div w:id="696664266">
                      <w:marLeft w:val="0"/>
                      <w:marRight w:val="0"/>
                      <w:marTop w:val="0"/>
                      <w:marBottom w:val="0"/>
                      <w:divBdr>
                        <w:top w:val="none" w:sz="0" w:space="0" w:color="auto"/>
                        <w:left w:val="none" w:sz="0" w:space="0" w:color="auto"/>
                        <w:bottom w:val="none" w:sz="0" w:space="0" w:color="auto"/>
                        <w:right w:val="none" w:sz="0" w:space="0" w:color="auto"/>
                      </w:divBdr>
                    </w:div>
                    <w:div w:id="415133903">
                      <w:marLeft w:val="0"/>
                      <w:marRight w:val="0"/>
                      <w:marTop w:val="0"/>
                      <w:marBottom w:val="0"/>
                      <w:divBdr>
                        <w:top w:val="none" w:sz="0" w:space="0" w:color="auto"/>
                        <w:left w:val="none" w:sz="0" w:space="0" w:color="auto"/>
                        <w:bottom w:val="none" w:sz="0" w:space="0" w:color="auto"/>
                        <w:right w:val="none" w:sz="0" w:space="0" w:color="auto"/>
                      </w:divBdr>
                    </w:div>
                  </w:divsChild>
                </w:div>
                <w:div w:id="32269392">
                  <w:marLeft w:val="0"/>
                  <w:marRight w:val="0"/>
                  <w:marTop w:val="0"/>
                  <w:marBottom w:val="0"/>
                  <w:divBdr>
                    <w:top w:val="none" w:sz="0" w:space="0" w:color="auto"/>
                    <w:left w:val="none" w:sz="0" w:space="0" w:color="auto"/>
                    <w:bottom w:val="none" w:sz="0" w:space="0" w:color="auto"/>
                    <w:right w:val="none" w:sz="0" w:space="0" w:color="auto"/>
                  </w:divBdr>
                  <w:divsChild>
                    <w:div w:id="1056467575">
                      <w:marLeft w:val="0"/>
                      <w:marRight w:val="0"/>
                      <w:marTop w:val="0"/>
                      <w:marBottom w:val="0"/>
                      <w:divBdr>
                        <w:top w:val="none" w:sz="0" w:space="0" w:color="auto"/>
                        <w:left w:val="none" w:sz="0" w:space="0" w:color="auto"/>
                        <w:bottom w:val="none" w:sz="0" w:space="0" w:color="auto"/>
                        <w:right w:val="none" w:sz="0" w:space="0" w:color="auto"/>
                      </w:divBdr>
                    </w:div>
                  </w:divsChild>
                </w:div>
                <w:div w:id="784619729">
                  <w:marLeft w:val="0"/>
                  <w:marRight w:val="0"/>
                  <w:marTop w:val="0"/>
                  <w:marBottom w:val="0"/>
                  <w:divBdr>
                    <w:top w:val="none" w:sz="0" w:space="0" w:color="auto"/>
                    <w:left w:val="none" w:sz="0" w:space="0" w:color="auto"/>
                    <w:bottom w:val="none" w:sz="0" w:space="0" w:color="auto"/>
                    <w:right w:val="none" w:sz="0" w:space="0" w:color="auto"/>
                  </w:divBdr>
                  <w:divsChild>
                    <w:div w:id="1941837379">
                      <w:marLeft w:val="0"/>
                      <w:marRight w:val="0"/>
                      <w:marTop w:val="0"/>
                      <w:marBottom w:val="0"/>
                      <w:divBdr>
                        <w:top w:val="none" w:sz="0" w:space="0" w:color="auto"/>
                        <w:left w:val="none" w:sz="0" w:space="0" w:color="auto"/>
                        <w:bottom w:val="none" w:sz="0" w:space="0" w:color="auto"/>
                        <w:right w:val="none" w:sz="0" w:space="0" w:color="auto"/>
                      </w:divBdr>
                    </w:div>
                    <w:div w:id="623314408">
                      <w:marLeft w:val="0"/>
                      <w:marRight w:val="0"/>
                      <w:marTop w:val="0"/>
                      <w:marBottom w:val="0"/>
                      <w:divBdr>
                        <w:top w:val="none" w:sz="0" w:space="0" w:color="auto"/>
                        <w:left w:val="none" w:sz="0" w:space="0" w:color="auto"/>
                        <w:bottom w:val="none" w:sz="0" w:space="0" w:color="auto"/>
                        <w:right w:val="none" w:sz="0" w:space="0" w:color="auto"/>
                      </w:divBdr>
                    </w:div>
                    <w:div w:id="278948892">
                      <w:marLeft w:val="0"/>
                      <w:marRight w:val="0"/>
                      <w:marTop w:val="0"/>
                      <w:marBottom w:val="0"/>
                      <w:divBdr>
                        <w:top w:val="none" w:sz="0" w:space="0" w:color="auto"/>
                        <w:left w:val="none" w:sz="0" w:space="0" w:color="auto"/>
                        <w:bottom w:val="none" w:sz="0" w:space="0" w:color="auto"/>
                        <w:right w:val="none" w:sz="0" w:space="0" w:color="auto"/>
                      </w:divBdr>
                    </w:div>
                    <w:div w:id="447436257">
                      <w:marLeft w:val="0"/>
                      <w:marRight w:val="0"/>
                      <w:marTop w:val="0"/>
                      <w:marBottom w:val="0"/>
                      <w:divBdr>
                        <w:top w:val="none" w:sz="0" w:space="0" w:color="auto"/>
                        <w:left w:val="none" w:sz="0" w:space="0" w:color="auto"/>
                        <w:bottom w:val="none" w:sz="0" w:space="0" w:color="auto"/>
                        <w:right w:val="none" w:sz="0" w:space="0" w:color="auto"/>
                      </w:divBdr>
                    </w:div>
                    <w:div w:id="1182008607">
                      <w:marLeft w:val="0"/>
                      <w:marRight w:val="0"/>
                      <w:marTop w:val="0"/>
                      <w:marBottom w:val="0"/>
                      <w:divBdr>
                        <w:top w:val="none" w:sz="0" w:space="0" w:color="auto"/>
                        <w:left w:val="none" w:sz="0" w:space="0" w:color="auto"/>
                        <w:bottom w:val="none" w:sz="0" w:space="0" w:color="auto"/>
                        <w:right w:val="none" w:sz="0" w:space="0" w:color="auto"/>
                      </w:divBdr>
                    </w:div>
                    <w:div w:id="139687791">
                      <w:marLeft w:val="0"/>
                      <w:marRight w:val="0"/>
                      <w:marTop w:val="0"/>
                      <w:marBottom w:val="0"/>
                      <w:divBdr>
                        <w:top w:val="none" w:sz="0" w:space="0" w:color="auto"/>
                        <w:left w:val="none" w:sz="0" w:space="0" w:color="auto"/>
                        <w:bottom w:val="none" w:sz="0" w:space="0" w:color="auto"/>
                        <w:right w:val="none" w:sz="0" w:space="0" w:color="auto"/>
                      </w:divBdr>
                    </w:div>
                    <w:div w:id="395056547">
                      <w:marLeft w:val="0"/>
                      <w:marRight w:val="0"/>
                      <w:marTop w:val="0"/>
                      <w:marBottom w:val="0"/>
                      <w:divBdr>
                        <w:top w:val="none" w:sz="0" w:space="0" w:color="auto"/>
                        <w:left w:val="none" w:sz="0" w:space="0" w:color="auto"/>
                        <w:bottom w:val="none" w:sz="0" w:space="0" w:color="auto"/>
                        <w:right w:val="none" w:sz="0" w:space="0" w:color="auto"/>
                      </w:divBdr>
                    </w:div>
                  </w:divsChild>
                </w:div>
                <w:div w:id="1505970638">
                  <w:marLeft w:val="0"/>
                  <w:marRight w:val="0"/>
                  <w:marTop w:val="0"/>
                  <w:marBottom w:val="0"/>
                  <w:divBdr>
                    <w:top w:val="none" w:sz="0" w:space="0" w:color="auto"/>
                    <w:left w:val="none" w:sz="0" w:space="0" w:color="auto"/>
                    <w:bottom w:val="none" w:sz="0" w:space="0" w:color="auto"/>
                    <w:right w:val="none" w:sz="0" w:space="0" w:color="auto"/>
                  </w:divBdr>
                  <w:divsChild>
                    <w:div w:id="1508405935">
                      <w:marLeft w:val="0"/>
                      <w:marRight w:val="0"/>
                      <w:marTop w:val="0"/>
                      <w:marBottom w:val="0"/>
                      <w:divBdr>
                        <w:top w:val="none" w:sz="0" w:space="0" w:color="auto"/>
                        <w:left w:val="none" w:sz="0" w:space="0" w:color="auto"/>
                        <w:bottom w:val="none" w:sz="0" w:space="0" w:color="auto"/>
                        <w:right w:val="none" w:sz="0" w:space="0" w:color="auto"/>
                      </w:divBdr>
                    </w:div>
                    <w:div w:id="1149323955">
                      <w:marLeft w:val="0"/>
                      <w:marRight w:val="0"/>
                      <w:marTop w:val="0"/>
                      <w:marBottom w:val="0"/>
                      <w:divBdr>
                        <w:top w:val="none" w:sz="0" w:space="0" w:color="auto"/>
                        <w:left w:val="none" w:sz="0" w:space="0" w:color="auto"/>
                        <w:bottom w:val="none" w:sz="0" w:space="0" w:color="auto"/>
                        <w:right w:val="none" w:sz="0" w:space="0" w:color="auto"/>
                      </w:divBdr>
                    </w:div>
                    <w:div w:id="1260138459">
                      <w:marLeft w:val="0"/>
                      <w:marRight w:val="0"/>
                      <w:marTop w:val="0"/>
                      <w:marBottom w:val="0"/>
                      <w:divBdr>
                        <w:top w:val="none" w:sz="0" w:space="0" w:color="auto"/>
                        <w:left w:val="none" w:sz="0" w:space="0" w:color="auto"/>
                        <w:bottom w:val="none" w:sz="0" w:space="0" w:color="auto"/>
                        <w:right w:val="none" w:sz="0" w:space="0" w:color="auto"/>
                      </w:divBdr>
                    </w:div>
                    <w:div w:id="1883975558">
                      <w:marLeft w:val="0"/>
                      <w:marRight w:val="0"/>
                      <w:marTop w:val="0"/>
                      <w:marBottom w:val="0"/>
                      <w:divBdr>
                        <w:top w:val="none" w:sz="0" w:space="0" w:color="auto"/>
                        <w:left w:val="none" w:sz="0" w:space="0" w:color="auto"/>
                        <w:bottom w:val="none" w:sz="0" w:space="0" w:color="auto"/>
                        <w:right w:val="none" w:sz="0" w:space="0" w:color="auto"/>
                      </w:divBdr>
                    </w:div>
                    <w:div w:id="1345135965">
                      <w:marLeft w:val="0"/>
                      <w:marRight w:val="0"/>
                      <w:marTop w:val="0"/>
                      <w:marBottom w:val="0"/>
                      <w:divBdr>
                        <w:top w:val="none" w:sz="0" w:space="0" w:color="auto"/>
                        <w:left w:val="none" w:sz="0" w:space="0" w:color="auto"/>
                        <w:bottom w:val="none" w:sz="0" w:space="0" w:color="auto"/>
                        <w:right w:val="none" w:sz="0" w:space="0" w:color="auto"/>
                      </w:divBdr>
                    </w:div>
                    <w:div w:id="1780955512">
                      <w:marLeft w:val="0"/>
                      <w:marRight w:val="0"/>
                      <w:marTop w:val="0"/>
                      <w:marBottom w:val="0"/>
                      <w:divBdr>
                        <w:top w:val="none" w:sz="0" w:space="0" w:color="auto"/>
                        <w:left w:val="none" w:sz="0" w:space="0" w:color="auto"/>
                        <w:bottom w:val="none" w:sz="0" w:space="0" w:color="auto"/>
                        <w:right w:val="none" w:sz="0" w:space="0" w:color="auto"/>
                      </w:divBdr>
                    </w:div>
                    <w:div w:id="150910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10764">
          <w:marLeft w:val="0"/>
          <w:marRight w:val="0"/>
          <w:marTop w:val="0"/>
          <w:marBottom w:val="0"/>
          <w:divBdr>
            <w:top w:val="none" w:sz="0" w:space="0" w:color="auto"/>
            <w:left w:val="none" w:sz="0" w:space="0" w:color="auto"/>
            <w:bottom w:val="none" w:sz="0" w:space="0" w:color="auto"/>
            <w:right w:val="none" w:sz="0" w:space="0" w:color="auto"/>
          </w:divBdr>
          <w:divsChild>
            <w:div w:id="2047824541">
              <w:marLeft w:val="0"/>
              <w:marRight w:val="0"/>
              <w:marTop w:val="0"/>
              <w:marBottom w:val="0"/>
              <w:divBdr>
                <w:top w:val="none" w:sz="0" w:space="0" w:color="auto"/>
                <w:left w:val="none" w:sz="0" w:space="0" w:color="auto"/>
                <w:bottom w:val="none" w:sz="0" w:space="0" w:color="auto"/>
                <w:right w:val="none" w:sz="0" w:space="0" w:color="auto"/>
              </w:divBdr>
            </w:div>
            <w:div w:id="1634365817">
              <w:marLeft w:val="0"/>
              <w:marRight w:val="0"/>
              <w:marTop w:val="0"/>
              <w:marBottom w:val="0"/>
              <w:divBdr>
                <w:top w:val="none" w:sz="0" w:space="0" w:color="auto"/>
                <w:left w:val="none" w:sz="0" w:space="0" w:color="auto"/>
                <w:bottom w:val="none" w:sz="0" w:space="0" w:color="auto"/>
                <w:right w:val="none" w:sz="0" w:space="0" w:color="auto"/>
              </w:divBdr>
            </w:div>
            <w:div w:id="1602911039">
              <w:marLeft w:val="0"/>
              <w:marRight w:val="0"/>
              <w:marTop w:val="0"/>
              <w:marBottom w:val="0"/>
              <w:divBdr>
                <w:top w:val="none" w:sz="0" w:space="0" w:color="auto"/>
                <w:left w:val="none" w:sz="0" w:space="0" w:color="auto"/>
                <w:bottom w:val="none" w:sz="0" w:space="0" w:color="auto"/>
                <w:right w:val="none" w:sz="0" w:space="0" w:color="auto"/>
              </w:divBdr>
            </w:div>
            <w:div w:id="1348869765">
              <w:marLeft w:val="0"/>
              <w:marRight w:val="0"/>
              <w:marTop w:val="0"/>
              <w:marBottom w:val="0"/>
              <w:divBdr>
                <w:top w:val="none" w:sz="0" w:space="0" w:color="auto"/>
                <w:left w:val="none" w:sz="0" w:space="0" w:color="auto"/>
                <w:bottom w:val="none" w:sz="0" w:space="0" w:color="auto"/>
                <w:right w:val="none" w:sz="0" w:space="0" w:color="auto"/>
              </w:divBdr>
            </w:div>
            <w:div w:id="91240295">
              <w:marLeft w:val="0"/>
              <w:marRight w:val="0"/>
              <w:marTop w:val="0"/>
              <w:marBottom w:val="0"/>
              <w:divBdr>
                <w:top w:val="none" w:sz="0" w:space="0" w:color="auto"/>
                <w:left w:val="none" w:sz="0" w:space="0" w:color="auto"/>
                <w:bottom w:val="none" w:sz="0" w:space="0" w:color="auto"/>
                <w:right w:val="none" w:sz="0" w:space="0" w:color="auto"/>
              </w:divBdr>
            </w:div>
          </w:divsChild>
        </w:div>
        <w:div w:id="571892212">
          <w:marLeft w:val="0"/>
          <w:marRight w:val="0"/>
          <w:marTop w:val="0"/>
          <w:marBottom w:val="0"/>
          <w:divBdr>
            <w:top w:val="none" w:sz="0" w:space="0" w:color="auto"/>
            <w:left w:val="none" w:sz="0" w:space="0" w:color="auto"/>
            <w:bottom w:val="none" w:sz="0" w:space="0" w:color="auto"/>
            <w:right w:val="none" w:sz="0" w:space="0" w:color="auto"/>
          </w:divBdr>
          <w:divsChild>
            <w:div w:id="137966026">
              <w:marLeft w:val="0"/>
              <w:marRight w:val="0"/>
              <w:marTop w:val="0"/>
              <w:marBottom w:val="0"/>
              <w:divBdr>
                <w:top w:val="none" w:sz="0" w:space="0" w:color="auto"/>
                <w:left w:val="none" w:sz="0" w:space="0" w:color="auto"/>
                <w:bottom w:val="none" w:sz="0" w:space="0" w:color="auto"/>
                <w:right w:val="none" w:sz="0" w:space="0" w:color="auto"/>
              </w:divBdr>
            </w:div>
            <w:div w:id="622075843">
              <w:marLeft w:val="0"/>
              <w:marRight w:val="0"/>
              <w:marTop w:val="0"/>
              <w:marBottom w:val="0"/>
              <w:divBdr>
                <w:top w:val="none" w:sz="0" w:space="0" w:color="auto"/>
                <w:left w:val="none" w:sz="0" w:space="0" w:color="auto"/>
                <w:bottom w:val="none" w:sz="0" w:space="0" w:color="auto"/>
                <w:right w:val="none" w:sz="0" w:space="0" w:color="auto"/>
              </w:divBdr>
            </w:div>
            <w:div w:id="1854998483">
              <w:marLeft w:val="0"/>
              <w:marRight w:val="0"/>
              <w:marTop w:val="0"/>
              <w:marBottom w:val="0"/>
              <w:divBdr>
                <w:top w:val="none" w:sz="0" w:space="0" w:color="auto"/>
                <w:left w:val="none" w:sz="0" w:space="0" w:color="auto"/>
                <w:bottom w:val="none" w:sz="0" w:space="0" w:color="auto"/>
                <w:right w:val="none" w:sz="0" w:space="0" w:color="auto"/>
              </w:divBdr>
            </w:div>
          </w:divsChild>
        </w:div>
        <w:div w:id="734936389">
          <w:marLeft w:val="0"/>
          <w:marRight w:val="0"/>
          <w:marTop w:val="0"/>
          <w:marBottom w:val="0"/>
          <w:divBdr>
            <w:top w:val="none" w:sz="0" w:space="0" w:color="auto"/>
            <w:left w:val="none" w:sz="0" w:space="0" w:color="auto"/>
            <w:bottom w:val="none" w:sz="0" w:space="0" w:color="auto"/>
            <w:right w:val="none" w:sz="0" w:space="0" w:color="auto"/>
          </w:divBdr>
          <w:divsChild>
            <w:div w:id="64769648">
              <w:marLeft w:val="0"/>
              <w:marRight w:val="0"/>
              <w:marTop w:val="0"/>
              <w:marBottom w:val="0"/>
              <w:divBdr>
                <w:top w:val="none" w:sz="0" w:space="0" w:color="auto"/>
                <w:left w:val="none" w:sz="0" w:space="0" w:color="auto"/>
                <w:bottom w:val="none" w:sz="0" w:space="0" w:color="auto"/>
                <w:right w:val="none" w:sz="0" w:space="0" w:color="auto"/>
              </w:divBdr>
            </w:div>
          </w:divsChild>
        </w:div>
        <w:div w:id="281420995">
          <w:marLeft w:val="0"/>
          <w:marRight w:val="0"/>
          <w:marTop w:val="0"/>
          <w:marBottom w:val="0"/>
          <w:divBdr>
            <w:top w:val="none" w:sz="0" w:space="0" w:color="auto"/>
            <w:left w:val="none" w:sz="0" w:space="0" w:color="auto"/>
            <w:bottom w:val="none" w:sz="0" w:space="0" w:color="auto"/>
            <w:right w:val="none" w:sz="0" w:space="0" w:color="auto"/>
          </w:divBdr>
          <w:divsChild>
            <w:div w:id="228032077">
              <w:marLeft w:val="0"/>
              <w:marRight w:val="0"/>
              <w:marTop w:val="0"/>
              <w:marBottom w:val="0"/>
              <w:divBdr>
                <w:top w:val="none" w:sz="0" w:space="0" w:color="auto"/>
                <w:left w:val="none" w:sz="0" w:space="0" w:color="auto"/>
                <w:bottom w:val="none" w:sz="0" w:space="0" w:color="auto"/>
                <w:right w:val="none" w:sz="0" w:space="0" w:color="auto"/>
              </w:divBdr>
            </w:div>
            <w:div w:id="33849133">
              <w:marLeft w:val="0"/>
              <w:marRight w:val="0"/>
              <w:marTop w:val="0"/>
              <w:marBottom w:val="0"/>
              <w:divBdr>
                <w:top w:val="none" w:sz="0" w:space="0" w:color="auto"/>
                <w:left w:val="none" w:sz="0" w:space="0" w:color="auto"/>
                <w:bottom w:val="none" w:sz="0" w:space="0" w:color="auto"/>
                <w:right w:val="none" w:sz="0" w:space="0" w:color="auto"/>
              </w:divBdr>
            </w:div>
            <w:div w:id="755060242">
              <w:marLeft w:val="0"/>
              <w:marRight w:val="0"/>
              <w:marTop w:val="0"/>
              <w:marBottom w:val="0"/>
              <w:divBdr>
                <w:top w:val="none" w:sz="0" w:space="0" w:color="auto"/>
                <w:left w:val="none" w:sz="0" w:space="0" w:color="auto"/>
                <w:bottom w:val="none" w:sz="0" w:space="0" w:color="auto"/>
                <w:right w:val="none" w:sz="0" w:space="0" w:color="auto"/>
              </w:divBdr>
            </w:div>
            <w:div w:id="479462110">
              <w:marLeft w:val="0"/>
              <w:marRight w:val="0"/>
              <w:marTop w:val="0"/>
              <w:marBottom w:val="0"/>
              <w:divBdr>
                <w:top w:val="none" w:sz="0" w:space="0" w:color="auto"/>
                <w:left w:val="none" w:sz="0" w:space="0" w:color="auto"/>
                <w:bottom w:val="none" w:sz="0" w:space="0" w:color="auto"/>
                <w:right w:val="none" w:sz="0" w:space="0" w:color="auto"/>
              </w:divBdr>
            </w:div>
          </w:divsChild>
        </w:div>
        <w:div w:id="1896234120">
          <w:marLeft w:val="0"/>
          <w:marRight w:val="0"/>
          <w:marTop w:val="0"/>
          <w:marBottom w:val="0"/>
          <w:divBdr>
            <w:top w:val="none" w:sz="0" w:space="0" w:color="auto"/>
            <w:left w:val="none" w:sz="0" w:space="0" w:color="auto"/>
            <w:bottom w:val="none" w:sz="0" w:space="0" w:color="auto"/>
            <w:right w:val="none" w:sz="0" w:space="0" w:color="auto"/>
          </w:divBdr>
          <w:divsChild>
            <w:div w:id="13393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4405">
      <w:bodyDiv w:val="1"/>
      <w:marLeft w:val="0"/>
      <w:marRight w:val="0"/>
      <w:marTop w:val="0"/>
      <w:marBottom w:val="0"/>
      <w:divBdr>
        <w:top w:val="none" w:sz="0" w:space="0" w:color="auto"/>
        <w:left w:val="none" w:sz="0" w:space="0" w:color="auto"/>
        <w:bottom w:val="none" w:sz="0" w:space="0" w:color="auto"/>
        <w:right w:val="none" w:sz="0" w:space="0" w:color="auto"/>
      </w:divBdr>
      <w:divsChild>
        <w:div w:id="254482579">
          <w:marLeft w:val="0"/>
          <w:marRight w:val="0"/>
          <w:marTop w:val="0"/>
          <w:marBottom w:val="0"/>
          <w:divBdr>
            <w:top w:val="none" w:sz="0" w:space="0" w:color="auto"/>
            <w:left w:val="none" w:sz="0" w:space="0" w:color="auto"/>
            <w:bottom w:val="none" w:sz="0" w:space="0" w:color="auto"/>
            <w:right w:val="none" w:sz="0" w:space="0" w:color="auto"/>
          </w:divBdr>
        </w:div>
      </w:divsChild>
    </w:div>
    <w:div w:id="1415471153">
      <w:bodyDiv w:val="1"/>
      <w:marLeft w:val="0"/>
      <w:marRight w:val="0"/>
      <w:marTop w:val="0"/>
      <w:marBottom w:val="0"/>
      <w:divBdr>
        <w:top w:val="none" w:sz="0" w:space="0" w:color="auto"/>
        <w:left w:val="none" w:sz="0" w:space="0" w:color="auto"/>
        <w:bottom w:val="none" w:sz="0" w:space="0" w:color="auto"/>
        <w:right w:val="none" w:sz="0" w:space="0" w:color="auto"/>
      </w:divBdr>
      <w:divsChild>
        <w:div w:id="1210339099">
          <w:marLeft w:val="0"/>
          <w:marRight w:val="0"/>
          <w:marTop w:val="0"/>
          <w:marBottom w:val="0"/>
          <w:divBdr>
            <w:top w:val="none" w:sz="0" w:space="0" w:color="auto"/>
            <w:left w:val="none" w:sz="0" w:space="0" w:color="auto"/>
            <w:bottom w:val="none" w:sz="0" w:space="0" w:color="auto"/>
            <w:right w:val="none" w:sz="0" w:space="0" w:color="auto"/>
          </w:divBdr>
        </w:div>
        <w:div w:id="1719353482">
          <w:marLeft w:val="0"/>
          <w:marRight w:val="0"/>
          <w:marTop w:val="0"/>
          <w:marBottom w:val="0"/>
          <w:divBdr>
            <w:top w:val="none" w:sz="0" w:space="0" w:color="auto"/>
            <w:left w:val="none" w:sz="0" w:space="0" w:color="auto"/>
            <w:bottom w:val="none" w:sz="0" w:space="0" w:color="auto"/>
            <w:right w:val="none" w:sz="0" w:space="0" w:color="auto"/>
          </w:divBdr>
        </w:div>
        <w:div w:id="1020011093">
          <w:marLeft w:val="0"/>
          <w:marRight w:val="0"/>
          <w:marTop w:val="0"/>
          <w:marBottom w:val="0"/>
          <w:divBdr>
            <w:top w:val="none" w:sz="0" w:space="0" w:color="auto"/>
            <w:left w:val="none" w:sz="0" w:space="0" w:color="auto"/>
            <w:bottom w:val="none" w:sz="0" w:space="0" w:color="auto"/>
            <w:right w:val="none" w:sz="0" w:space="0" w:color="auto"/>
          </w:divBdr>
          <w:divsChild>
            <w:div w:id="24524592">
              <w:marLeft w:val="0"/>
              <w:marRight w:val="0"/>
              <w:marTop w:val="0"/>
              <w:marBottom w:val="0"/>
              <w:divBdr>
                <w:top w:val="none" w:sz="0" w:space="0" w:color="auto"/>
                <w:left w:val="none" w:sz="0" w:space="0" w:color="auto"/>
                <w:bottom w:val="none" w:sz="0" w:space="0" w:color="auto"/>
                <w:right w:val="none" w:sz="0" w:space="0" w:color="auto"/>
              </w:divBdr>
              <w:divsChild>
                <w:div w:id="1652754949">
                  <w:marLeft w:val="0"/>
                  <w:marRight w:val="0"/>
                  <w:marTop w:val="0"/>
                  <w:marBottom w:val="0"/>
                  <w:divBdr>
                    <w:top w:val="none" w:sz="0" w:space="0" w:color="auto"/>
                    <w:left w:val="none" w:sz="0" w:space="0" w:color="auto"/>
                    <w:bottom w:val="none" w:sz="0" w:space="0" w:color="auto"/>
                    <w:right w:val="none" w:sz="0" w:space="0" w:color="auto"/>
                  </w:divBdr>
                  <w:divsChild>
                    <w:div w:id="2115662141">
                      <w:marLeft w:val="0"/>
                      <w:marRight w:val="0"/>
                      <w:marTop w:val="0"/>
                      <w:marBottom w:val="0"/>
                      <w:divBdr>
                        <w:top w:val="none" w:sz="0" w:space="0" w:color="auto"/>
                        <w:left w:val="none" w:sz="0" w:space="0" w:color="auto"/>
                        <w:bottom w:val="none" w:sz="0" w:space="0" w:color="auto"/>
                        <w:right w:val="none" w:sz="0" w:space="0" w:color="auto"/>
                      </w:divBdr>
                    </w:div>
                    <w:div w:id="1737776064">
                      <w:marLeft w:val="0"/>
                      <w:marRight w:val="0"/>
                      <w:marTop w:val="0"/>
                      <w:marBottom w:val="0"/>
                      <w:divBdr>
                        <w:top w:val="none" w:sz="0" w:space="0" w:color="auto"/>
                        <w:left w:val="none" w:sz="0" w:space="0" w:color="auto"/>
                        <w:bottom w:val="none" w:sz="0" w:space="0" w:color="auto"/>
                        <w:right w:val="none" w:sz="0" w:space="0" w:color="auto"/>
                      </w:divBdr>
                    </w:div>
                    <w:div w:id="45686283">
                      <w:marLeft w:val="0"/>
                      <w:marRight w:val="0"/>
                      <w:marTop w:val="0"/>
                      <w:marBottom w:val="0"/>
                      <w:divBdr>
                        <w:top w:val="none" w:sz="0" w:space="0" w:color="auto"/>
                        <w:left w:val="none" w:sz="0" w:space="0" w:color="auto"/>
                        <w:bottom w:val="none" w:sz="0" w:space="0" w:color="auto"/>
                        <w:right w:val="none" w:sz="0" w:space="0" w:color="auto"/>
                      </w:divBdr>
                    </w:div>
                    <w:div w:id="208761369">
                      <w:marLeft w:val="0"/>
                      <w:marRight w:val="0"/>
                      <w:marTop w:val="0"/>
                      <w:marBottom w:val="0"/>
                      <w:divBdr>
                        <w:top w:val="none" w:sz="0" w:space="0" w:color="auto"/>
                        <w:left w:val="none" w:sz="0" w:space="0" w:color="auto"/>
                        <w:bottom w:val="none" w:sz="0" w:space="0" w:color="auto"/>
                        <w:right w:val="none" w:sz="0" w:space="0" w:color="auto"/>
                      </w:divBdr>
                    </w:div>
                  </w:divsChild>
                </w:div>
                <w:div w:id="1264995223">
                  <w:marLeft w:val="0"/>
                  <w:marRight w:val="0"/>
                  <w:marTop w:val="0"/>
                  <w:marBottom w:val="0"/>
                  <w:divBdr>
                    <w:top w:val="none" w:sz="0" w:space="0" w:color="auto"/>
                    <w:left w:val="none" w:sz="0" w:space="0" w:color="auto"/>
                    <w:bottom w:val="none" w:sz="0" w:space="0" w:color="auto"/>
                    <w:right w:val="none" w:sz="0" w:space="0" w:color="auto"/>
                  </w:divBdr>
                  <w:divsChild>
                    <w:div w:id="2085838583">
                      <w:marLeft w:val="0"/>
                      <w:marRight w:val="0"/>
                      <w:marTop w:val="0"/>
                      <w:marBottom w:val="0"/>
                      <w:divBdr>
                        <w:top w:val="none" w:sz="0" w:space="0" w:color="auto"/>
                        <w:left w:val="none" w:sz="0" w:space="0" w:color="auto"/>
                        <w:bottom w:val="none" w:sz="0" w:space="0" w:color="auto"/>
                        <w:right w:val="none" w:sz="0" w:space="0" w:color="auto"/>
                      </w:divBdr>
                    </w:div>
                  </w:divsChild>
                </w:div>
                <w:div w:id="965432088">
                  <w:marLeft w:val="0"/>
                  <w:marRight w:val="0"/>
                  <w:marTop w:val="0"/>
                  <w:marBottom w:val="0"/>
                  <w:divBdr>
                    <w:top w:val="none" w:sz="0" w:space="0" w:color="auto"/>
                    <w:left w:val="none" w:sz="0" w:space="0" w:color="auto"/>
                    <w:bottom w:val="none" w:sz="0" w:space="0" w:color="auto"/>
                    <w:right w:val="none" w:sz="0" w:space="0" w:color="auto"/>
                  </w:divBdr>
                  <w:divsChild>
                    <w:div w:id="207572946">
                      <w:marLeft w:val="0"/>
                      <w:marRight w:val="0"/>
                      <w:marTop w:val="0"/>
                      <w:marBottom w:val="0"/>
                      <w:divBdr>
                        <w:top w:val="none" w:sz="0" w:space="0" w:color="auto"/>
                        <w:left w:val="none" w:sz="0" w:space="0" w:color="auto"/>
                        <w:bottom w:val="none" w:sz="0" w:space="0" w:color="auto"/>
                        <w:right w:val="none" w:sz="0" w:space="0" w:color="auto"/>
                      </w:divBdr>
                    </w:div>
                  </w:divsChild>
                </w:div>
                <w:div w:id="367295489">
                  <w:marLeft w:val="0"/>
                  <w:marRight w:val="0"/>
                  <w:marTop w:val="0"/>
                  <w:marBottom w:val="0"/>
                  <w:divBdr>
                    <w:top w:val="none" w:sz="0" w:space="0" w:color="auto"/>
                    <w:left w:val="none" w:sz="0" w:space="0" w:color="auto"/>
                    <w:bottom w:val="none" w:sz="0" w:space="0" w:color="auto"/>
                    <w:right w:val="none" w:sz="0" w:space="0" w:color="auto"/>
                  </w:divBdr>
                  <w:divsChild>
                    <w:div w:id="1445155013">
                      <w:marLeft w:val="0"/>
                      <w:marRight w:val="0"/>
                      <w:marTop w:val="0"/>
                      <w:marBottom w:val="0"/>
                      <w:divBdr>
                        <w:top w:val="none" w:sz="0" w:space="0" w:color="auto"/>
                        <w:left w:val="none" w:sz="0" w:space="0" w:color="auto"/>
                        <w:bottom w:val="none" w:sz="0" w:space="0" w:color="auto"/>
                        <w:right w:val="none" w:sz="0" w:space="0" w:color="auto"/>
                      </w:divBdr>
                    </w:div>
                    <w:div w:id="705372938">
                      <w:marLeft w:val="0"/>
                      <w:marRight w:val="0"/>
                      <w:marTop w:val="0"/>
                      <w:marBottom w:val="0"/>
                      <w:divBdr>
                        <w:top w:val="none" w:sz="0" w:space="0" w:color="auto"/>
                        <w:left w:val="none" w:sz="0" w:space="0" w:color="auto"/>
                        <w:bottom w:val="none" w:sz="0" w:space="0" w:color="auto"/>
                        <w:right w:val="none" w:sz="0" w:space="0" w:color="auto"/>
                      </w:divBdr>
                    </w:div>
                    <w:div w:id="1063867251">
                      <w:marLeft w:val="0"/>
                      <w:marRight w:val="0"/>
                      <w:marTop w:val="0"/>
                      <w:marBottom w:val="0"/>
                      <w:divBdr>
                        <w:top w:val="none" w:sz="0" w:space="0" w:color="auto"/>
                        <w:left w:val="none" w:sz="0" w:space="0" w:color="auto"/>
                        <w:bottom w:val="none" w:sz="0" w:space="0" w:color="auto"/>
                        <w:right w:val="none" w:sz="0" w:space="0" w:color="auto"/>
                      </w:divBdr>
                    </w:div>
                    <w:div w:id="2067751678">
                      <w:marLeft w:val="0"/>
                      <w:marRight w:val="0"/>
                      <w:marTop w:val="0"/>
                      <w:marBottom w:val="0"/>
                      <w:divBdr>
                        <w:top w:val="none" w:sz="0" w:space="0" w:color="auto"/>
                        <w:left w:val="none" w:sz="0" w:space="0" w:color="auto"/>
                        <w:bottom w:val="none" w:sz="0" w:space="0" w:color="auto"/>
                        <w:right w:val="none" w:sz="0" w:space="0" w:color="auto"/>
                      </w:divBdr>
                    </w:div>
                    <w:div w:id="1609392846">
                      <w:marLeft w:val="0"/>
                      <w:marRight w:val="0"/>
                      <w:marTop w:val="0"/>
                      <w:marBottom w:val="0"/>
                      <w:divBdr>
                        <w:top w:val="none" w:sz="0" w:space="0" w:color="auto"/>
                        <w:left w:val="none" w:sz="0" w:space="0" w:color="auto"/>
                        <w:bottom w:val="none" w:sz="0" w:space="0" w:color="auto"/>
                        <w:right w:val="none" w:sz="0" w:space="0" w:color="auto"/>
                      </w:divBdr>
                    </w:div>
                    <w:div w:id="446778033">
                      <w:marLeft w:val="0"/>
                      <w:marRight w:val="0"/>
                      <w:marTop w:val="0"/>
                      <w:marBottom w:val="0"/>
                      <w:divBdr>
                        <w:top w:val="none" w:sz="0" w:space="0" w:color="auto"/>
                        <w:left w:val="none" w:sz="0" w:space="0" w:color="auto"/>
                        <w:bottom w:val="none" w:sz="0" w:space="0" w:color="auto"/>
                        <w:right w:val="none" w:sz="0" w:space="0" w:color="auto"/>
                      </w:divBdr>
                    </w:div>
                  </w:divsChild>
                </w:div>
                <w:div w:id="1640644641">
                  <w:marLeft w:val="0"/>
                  <w:marRight w:val="0"/>
                  <w:marTop w:val="0"/>
                  <w:marBottom w:val="0"/>
                  <w:divBdr>
                    <w:top w:val="none" w:sz="0" w:space="0" w:color="auto"/>
                    <w:left w:val="none" w:sz="0" w:space="0" w:color="auto"/>
                    <w:bottom w:val="none" w:sz="0" w:space="0" w:color="auto"/>
                    <w:right w:val="none" w:sz="0" w:space="0" w:color="auto"/>
                  </w:divBdr>
                  <w:divsChild>
                    <w:div w:id="1355839801">
                      <w:marLeft w:val="0"/>
                      <w:marRight w:val="0"/>
                      <w:marTop w:val="0"/>
                      <w:marBottom w:val="0"/>
                      <w:divBdr>
                        <w:top w:val="none" w:sz="0" w:space="0" w:color="auto"/>
                        <w:left w:val="none" w:sz="0" w:space="0" w:color="auto"/>
                        <w:bottom w:val="none" w:sz="0" w:space="0" w:color="auto"/>
                        <w:right w:val="none" w:sz="0" w:space="0" w:color="auto"/>
                      </w:divBdr>
                    </w:div>
                    <w:div w:id="571240465">
                      <w:marLeft w:val="0"/>
                      <w:marRight w:val="0"/>
                      <w:marTop w:val="0"/>
                      <w:marBottom w:val="0"/>
                      <w:divBdr>
                        <w:top w:val="none" w:sz="0" w:space="0" w:color="auto"/>
                        <w:left w:val="none" w:sz="0" w:space="0" w:color="auto"/>
                        <w:bottom w:val="none" w:sz="0" w:space="0" w:color="auto"/>
                        <w:right w:val="none" w:sz="0" w:space="0" w:color="auto"/>
                      </w:divBdr>
                    </w:div>
                    <w:div w:id="1901937640">
                      <w:marLeft w:val="0"/>
                      <w:marRight w:val="0"/>
                      <w:marTop w:val="0"/>
                      <w:marBottom w:val="0"/>
                      <w:divBdr>
                        <w:top w:val="none" w:sz="0" w:space="0" w:color="auto"/>
                        <w:left w:val="none" w:sz="0" w:space="0" w:color="auto"/>
                        <w:bottom w:val="none" w:sz="0" w:space="0" w:color="auto"/>
                        <w:right w:val="none" w:sz="0" w:space="0" w:color="auto"/>
                      </w:divBdr>
                    </w:div>
                    <w:div w:id="667638665">
                      <w:marLeft w:val="0"/>
                      <w:marRight w:val="0"/>
                      <w:marTop w:val="0"/>
                      <w:marBottom w:val="0"/>
                      <w:divBdr>
                        <w:top w:val="none" w:sz="0" w:space="0" w:color="auto"/>
                        <w:left w:val="none" w:sz="0" w:space="0" w:color="auto"/>
                        <w:bottom w:val="none" w:sz="0" w:space="0" w:color="auto"/>
                        <w:right w:val="none" w:sz="0" w:space="0" w:color="auto"/>
                      </w:divBdr>
                    </w:div>
                    <w:div w:id="764769537">
                      <w:marLeft w:val="0"/>
                      <w:marRight w:val="0"/>
                      <w:marTop w:val="0"/>
                      <w:marBottom w:val="0"/>
                      <w:divBdr>
                        <w:top w:val="none" w:sz="0" w:space="0" w:color="auto"/>
                        <w:left w:val="none" w:sz="0" w:space="0" w:color="auto"/>
                        <w:bottom w:val="none" w:sz="0" w:space="0" w:color="auto"/>
                        <w:right w:val="none" w:sz="0" w:space="0" w:color="auto"/>
                      </w:divBdr>
                    </w:div>
                    <w:div w:id="1147090405">
                      <w:marLeft w:val="0"/>
                      <w:marRight w:val="0"/>
                      <w:marTop w:val="0"/>
                      <w:marBottom w:val="0"/>
                      <w:divBdr>
                        <w:top w:val="none" w:sz="0" w:space="0" w:color="auto"/>
                        <w:left w:val="none" w:sz="0" w:space="0" w:color="auto"/>
                        <w:bottom w:val="none" w:sz="0" w:space="0" w:color="auto"/>
                        <w:right w:val="none" w:sz="0" w:space="0" w:color="auto"/>
                      </w:divBdr>
                    </w:div>
                    <w:div w:id="42758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1284">
          <w:marLeft w:val="0"/>
          <w:marRight w:val="0"/>
          <w:marTop w:val="0"/>
          <w:marBottom w:val="0"/>
          <w:divBdr>
            <w:top w:val="none" w:sz="0" w:space="0" w:color="auto"/>
            <w:left w:val="none" w:sz="0" w:space="0" w:color="auto"/>
            <w:bottom w:val="none" w:sz="0" w:space="0" w:color="auto"/>
            <w:right w:val="none" w:sz="0" w:space="0" w:color="auto"/>
          </w:divBdr>
          <w:divsChild>
            <w:div w:id="985352716">
              <w:marLeft w:val="0"/>
              <w:marRight w:val="0"/>
              <w:marTop w:val="0"/>
              <w:marBottom w:val="0"/>
              <w:divBdr>
                <w:top w:val="none" w:sz="0" w:space="0" w:color="auto"/>
                <w:left w:val="none" w:sz="0" w:space="0" w:color="auto"/>
                <w:bottom w:val="none" w:sz="0" w:space="0" w:color="auto"/>
                <w:right w:val="none" w:sz="0" w:space="0" w:color="auto"/>
              </w:divBdr>
            </w:div>
            <w:div w:id="1494056919">
              <w:marLeft w:val="0"/>
              <w:marRight w:val="0"/>
              <w:marTop w:val="0"/>
              <w:marBottom w:val="0"/>
              <w:divBdr>
                <w:top w:val="none" w:sz="0" w:space="0" w:color="auto"/>
                <w:left w:val="none" w:sz="0" w:space="0" w:color="auto"/>
                <w:bottom w:val="none" w:sz="0" w:space="0" w:color="auto"/>
                <w:right w:val="none" w:sz="0" w:space="0" w:color="auto"/>
              </w:divBdr>
            </w:div>
            <w:div w:id="265961714">
              <w:marLeft w:val="0"/>
              <w:marRight w:val="0"/>
              <w:marTop w:val="0"/>
              <w:marBottom w:val="0"/>
              <w:divBdr>
                <w:top w:val="none" w:sz="0" w:space="0" w:color="auto"/>
                <w:left w:val="none" w:sz="0" w:space="0" w:color="auto"/>
                <w:bottom w:val="none" w:sz="0" w:space="0" w:color="auto"/>
                <w:right w:val="none" w:sz="0" w:space="0" w:color="auto"/>
              </w:divBdr>
            </w:div>
            <w:div w:id="1692216900">
              <w:marLeft w:val="0"/>
              <w:marRight w:val="0"/>
              <w:marTop w:val="0"/>
              <w:marBottom w:val="0"/>
              <w:divBdr>
                <w:top w:val="none" w:sz="0" w:space="0" w:color="auto"/>
                <w:left w:val="none" w:sz="0" w:space="0" w:color="auto"/>
                <w:bottom w:val="none" w:sz="0" w:space="0" w:color="auto"/>
                <w:right w:val="none" w:sz="0" w:space="0" w:color="auto"/>
              </w:divBdr>
            </w:div>
            <w:div w:id="2113355543">
              <w:marLeft w:val="0"/>
              <w:marRight w:val="0"/>
              <w:marTop w:val="0"/>
              <w:marBottom w:val="0"/>
              <w:divBdr>
                <w:top w:val="none" w:sz="0" w:space="0" w:color="auto"/>
                <w:left w:val="none" w:sz="0" w:space="0" w:color="auto"/>
                <w:bottom w:val="none" w:sz="0" w:space="0" w:color="auto"/>
                <w:right w:val="none" w:sz="0" w:space="0" w:color="auto"/>
              </w:divBdr>
            </w:div>
          </w:divsChild>
        </w:div>
        <w:div w:id="432288986">
          <w:marLeft w:val="0"/>
          <w:marRight w:val="0"/>
          <w:marTop w:val="0"/>
          <w:marBottom w:val="0"/>
          <w:divBdr>
            <w:top w:val="none" w:sz="0" w:space="0" w:color="auto"/>
            <w:left w:val="none" w:sz="0" w:space="0" w:color="auto"/>
            <w:bottom w:val="none" w:sz="0" w:space="0" w:color="auto"/>
            <w:right w:val="none" w:sz="0" w:space="0" w:color="auto"/>
          </w:divBdr>
          <w:divsChild>
            <w:div w:id="160703881">
              <w:marLeft w:val="0"/>
              <w:marRight w:val="0"/>
              <w:marTop w:val="0"/>
              <w:marBottom w:val="0"/>
              <w:divBdr>
                <w:top w:val="none" w:sz="0" w:space="0" w:color="auto"/>
                <w:left w:val="none" w:sz="0" w:space="0" w:color="auto"/>
                <w:bottom w:val="none" w:sz="0" w:space="0" w:color="auto"/>
                <w:right w:val="none" w:sz="0" w:space="0" w:color="auto"/>
              </w:divBdr>
            </w:div>
            <w:div w:id="270432694">
              <w:marLeft w:val="0"/>
              <w:marRight w:val="0"/>
              <w:marTop w:val="0"/>
              <w:marBottom w:val="0"/>
              <w:divBdr>
                <w:top w:val="none" w:sz="0" w:space="0" w:color="auto"/>
                <w:left w:val="none" w:sz="0" w:space="0" w:color="auto"/>
                <w:bottom w:val="none" w:sz="0" w:space="0" w:color="auto"/>
                <w:right w:val="none" w:sz="0" w:space="0" w:color="auto"/>
              </w:divBdr>
            </w:div>
            <w:div w:id="1354070765">
              <w:marLeft w:val="0"/>
              <w:marRight w:val="0"/>
              <w:marTop w:val="0"/>
              <w:marBottom w:val="0"/>
              <w:divBdr>
                <w:top w:val="none" w:sz="0" w:space="0" w:color="auto"/>
                <w:left w:val="none" w:sz="0" w:space="0" w:color="auto"/>
                <w:bottom w:val="none" w:sz="0" w:space="0" w:color="auto"/>
                <w:right w:val="none" w:sz="0" w:space="0" w:color="auto"/>
              </w:divBdr>
            </w:div>
            <w:div w:id="369306971">
              <w:marLeft w:val="0"/>
              <w:marRight w:val="0"/>
              <w:marTop w:val="0"/>
              <w:marBottom w:val="0"/>
              <w:divBdr>
                <w:top w:val="none" w:sz="0" w:space="0" w:color="auto"/>
                <w:left w:val="none" w:sz="0" w:space="0" w:color="auto"/>
                <w:bottom w:val="none" w:sz="0" w:space="0" w:color="auto"/>
                <w:right w:val="none" w:sz="0" w:space="0" w:color="auto"/>
              </w:divBdr>
            </w:div>
          </w:divsChild>
        </w:div>
        <w:div w:id="62610230">
          <w:marLeft w:val="0"/>
          <w:marRight w:val="0"/>
          <w:marTop w:val="0"/>
          <w:marBottom w:val="0"/>
          <w:divBdr>
            <w:top w:val="none" w:sz="0" w:space="0" w:color="auto"/>
            <w:left w:val="none" w:sz="0" w:space="0" w:color="auto"/>
            <w:bottom w:val="none" w:sz="0" w:space="0" w:color="auto"/>
            <w:right w:val="none" w:sz="0" w:space="0" w:color="auto"/>
          </w:divBdr>
          <w:divsChild>
            <w:div w:id="1422876815">
              <w:marLeft w:val="0"/>
              <w:marRight w:val="0"/>
              <w:marTop w:val="0"/>
              <w:marBottom w:val="0"/>
              <w:divBdr>
                <w:top w:val="none" w:sz="0" w:space="0" w:color="auto"/>
                <w:left w:val="none" w:sz="0" w:space="0" w:color="auto"/>
                <w:bottom w:val="none" w:sz="0" w:space="0" w:color="auto"/>
                <w:right w:val="none" w:sz="0" w:space="0" w:color="auto"/>
              </w:divBdr>
            </w:div>
            <w:div w:id="1764914766">
              <w:marLeft w:val="0"/>
              <w:marRight w:val="0"/>
              <w:marTop w:val="0"/>
              <w:marBottom w:val="0"/>
              <w:divBdr>
                <w:top w:val="none" w:sz="0" w:space="0" w:color="auto"/>
                <w:left w:val="none" w:sz="0" w:space="0" w:color="auto"/>
                <w:bottom w:val="none" w:sz="0" w:space="0" w:color="auto"/>
                <w:right w:val="none" w:sz="0" w:space="0" w:color="auto"/>
              </w:divBdr>
            </w:div>
            <w:div w:id="1282877394">
              <w:marLeft w:val="0"/>
              <w:marRight w:val="0"/>
              <w:marTop w:val="0"/>
              <w:marBottom w:val="0"/>
              <w:divBdr>
                <w:top w:val="none" w:sz="0" w:space="0" w:color="auto"/>
                <w:left w:val="none" w:sz="0" w:space="0" w:color="auto"/>
                <w:bottom w:val="none" w:sz="0" w:space="0" w:color="auto"/>
                <w:right w:val="none" w:sz="0" w:space="0" w:color="auto"/>
              </w:divBdr>
            </w:div>
            <w:div w:id="201642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2975">
      <w:bodyDiv w:val="1"/>
      <w:marLeft w:val="0"/>
      <w:marRight w:val="0"/>
      <w:marTop w:val="0"/>
      <w:marBottom w:val="0"/>
      <w:divBdr>
        <w:top w:val="none" w:sz="0" w:space="0" w:color="auto"/>
        <w:left w:val="none" w:sz="0" w:space="0" w:color="auto"/>
        <w:bottom w:val="none" w:sz="0" w:space="0" w:color="auto"/>
        <w:right w:val="none" w:sz="0" w:space="0" w:color="auto"/>
      </w:divBdr>
      <w:divsChild>
        <w:div w:id="1791968152">
          <w:marLeft w:val="0"/>
          <w:marRight w:val="0"/>
          <w:marTop w:val="0"/>
          <w:marBottom w:val="0"/>
          <w:divBdr>
            <w:top w:val="none" w:sz="0" w:space="0" w:color="auto"/>
            <w:left w:val="none" w:sz="0" w:space="0" w:color="auto"/>
            <w:bottom w:val="none" w:sz="0" w:space="0" w:color="auto"/>
            <w:right w:val="none" w:sz="0" w:space="0" w:color="auto"/>
          </w:divBdr>
        </w:div>
        <w:div w:id="1097943450">
          <w:marLeft w:val="0"/>
          <w:marRight w:val="0"/>
          <w:marTop w:val="0"/>
          <w:marBottom w:val="0"/>
          <w:divBdr>
            <w:top w:val="none" w:sz="0" w:space="0" w:color="auto"/>
            <w:left w:val="none" w:sz="0" w:space="0" w:color="auto"/>
            <w:bottom w:val="none" w:sz="0" w:space="0" w:color="auto"/>
            <w:right w:val="none" w:sz="0" w:space="0" w:color="auto"/>
          </w:divBdr>
        </w:div>
        <w:div w:id="1212418613">
          <w:marLeft w:val="0"/>
          <w:marRight w:val="0"/>
          <w:marTop w:val="0"/>
          <w:marBottom w:val="0"/>
          <w:divBdr>
            <w:top w:val="none" w:sz="0" w:space="0" w:color="auto"/>
            <w:left w:val="none" w:sz="0" w:space="0" w:color="auto"/>
            <w:bottom w:val="none" w:sz="0" w:space="0" w:color="auto"/>
            <w:right w:val="none" w:sz="0" w:space="0" w:color="auto"/>
          </w:divBdr>
        </w:div>
        <w:div w:id="399131712">
          <w:marLeft w:val="0"/>
          <w:marRight w:val="0"/>
          <w:marTop w:val="0"/>
          <w:marBottom w:val="0"/>
          <w:divBdr>
            <w:top w:val="none" w:sz="0" w:space="0" w:color="auto"/>
            <w:left w:val="none" w:sz="0" w:space="0" w:color="auto"/>
            <w:bottom w:val="none" w:sz="0" w:space="0" w:color="auto"/>
            <w:right w:val="none" w:sz="0" w:space="0" w:color="auto"/>
          </w:divBdr>
        </w:div>
      </w:divsChild>
    </w:div>
    <w:div w:id="1519854006">
      <w:bodyDiv w:val="1"/>
      <w:marLeft w:val="0"/>
      <w:marRight w:val="0"/>
      <w:marTop w:val="0"/>
      <w:marBottom w:val="0"/>
      <w:divBdr>
        <w:top w:val="none" w:sz="0" w:space="0" w:color="auto"/>
        <w:left w:val="none" w:sz="0" w:space="0" w:color="auto"/>
        <w:bottom w:val="none" w:sz="0" w:space="0" w:color="auto"/>
        <w:right w:val="none" w:sz="0" w:space="0" w:color="auto"/>
      </w:divBdr>
    </w:div>
    <w:div w:id="1743215543">
      <w:bodyDiv w:val="1"/>
      <w:marLeft w:val="0"/>
      <w:marRight w:val="0"/>
      <w:marTop w:val="0"/>
      <w:marBottom w:val="0"/>
      <w:divBdr>
        <w:top w:val="none" w:sz="0" w:space="0" w:color="auto"/>
        <w:left w:val="none" w:sz="0" w:space="0" w:color="auto"/>
        <w:bottom w:val="none" w:sz="0" w:space="0" w:color="auto"/>
        <w:right w:val="none" w:sz="0" w:space="0" w:color="auto"/>
      </w:divBdr>
      <w:divsChild>
        <w:div w:id="304361695">
          <w:marLeft w:val="0"/>
          <w:marRight w:val="0"/>
          <w:marTop w:val="0"/>
          <w:marBottom w:val="0"/>
          <w:divBdr>
            <w:top w:val="none" w:sz="0" w:space="0" w:color="auto"/>
            <w:left w:val="none" w:sz="0" w:space="0" w:color="auto"/>
            <w:bottom w:val="none" w:sz="0" w:space="0" w:color="auto"/>
            <w:right w:val="none" w:sz="0" w:space="0" w:color="auto"/>
          </w:divBdr>
          <w:divsChild>
            <w:div w:id="32637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92962">
      <w:bodyDiv w:val="1"/>
      <w:marLeft w:val="0"/>
      <w:marRight w:val="0"/>
      <w:marTop w:val="0"/>
      <w:marBottom w:val="0"/>
      <w:divBdr>
        <w:top w:val="none" w:sz="0" w:space="0" w:color="auto"/>
        <w:left w:val="none" w:sz="0" w:space="0" w:color="auto"/>
        <w:bottom w:val="none" w:sz="0" w:space="0" w:color="auto"/>
        <w:right w:val="none" w:sz="0" w:space="0" w:color="auto"/>
      </w:divBdr>
      <w:divsChild>
        <w:div w:id="655381823">
          <w:marLeft w:val="0"/>
          <w:marRight w:val="0"/>
          <w:marTop w:val="0"/>
          <w:marBottom w:val="0"/>
          <w:divBdr>
            <w:top w:val="none" w:sz="0" w:space="0" w:color="auto"/>
            <w:left w:val="none" w:sz="0" w:space="0" w:color="auto"/>
            <w:bottom w:val="none" w:sz="0" w:space="0" w:color="auto"/>
            <w:right w:val="none" w:sz="0" w:space="0" w:color="auto"/>
          </w:divBdr>
        </w:div>
      </w:divsChild>
    </w:div>
    <w:div w:id="1846438020">
      <w:bodyDiv w:val="1"/>
      <w:marLeft w:val="0"/>
      <w:marRight w:val="0"/>
      <w:marTop w:val="0"/>
      <w:marBottom w:val="0"/>
      <w:divBdr>
        <w:top w:val="none" w:sz="0" w:space="0" w:color="auto"/>
        <w:left w:val="none" w:sz="0" w:space="0" w:color="auto"/>
        <w:bottom w:val="none" w:sz="0" w:space="0" w:color="auto"/>
        <w:right w:val="none" w:sz="0" w:space="0" w:color="auto"/>
      </w:divBdr>
      <w:divsChild>
        <w:div w:id="884802893">
          <w:marLeft w:val="0"/>
          <w:marRight w:val="0"/>
          <w:marTop w:val="0"/>
          <w:marBottom w:val="0"/>
          <w:divBdr>
            <w:top w:val="none" w:sz="0" w:space="0" w:color="auto"/>
            <w:left w:val="none" w:sz="0" w:space="0" w:color="auto"/>
            <w:bottom w:val="none" w:sz="0" w:space="0" w:color="auto"/>
            <w:right w:val="none" w:sz="0" w:space="0" w:color="auto"/>
          </w:divBdr>
        </w:div>
      </w:divsChild>
    </w:div>
    <w:div w:id="1848397627">
      <w:bodyDiv w:val="1"/>
      <w:marLeft w:val="0"/>
      <w:marRight w:val="0"/>
      <w:marTop w:val="0"/>
      <w:marBottom w:val="0"/>
      <w:divBdr>
        <w:top w:val="none" w:sz="0" w:space="0" w:color="auto"/>
        <w:left w:val="none" w:sz="0" w:space="0" w:color="auto"/>
        <w:bottom w:val="none" w:sz="0" w:space="0" w:color="auto"/>
        <w:right w:val="none" w:sz="0" w:space="0" w:color="auto"/>
      </w:divBdr>
      <w:divsChild>
        <w:div w:id="2079865650">
          <w:marLeft w:val="0"/>
          <w:marRight w:val="0"/>
          <w:marTop w:val="0"/>
          <w:marBottom w:val="0"/>
          <w:divBdr>
            <w:top w:val="none" w:sz="0" w:space="0" w:color="auto"/>
            <w:left w:val="none" w:sz="0" w:space="0" w:color="auto"/>
            <w:bottom w:val="none" w:sz="0" w:space="0" w:color="auto"/>
            <w:right w:val="none" w:sz="0" w:space="0" w:color="auto"/>
          </w:divBdr>
          <w:divsChild>
            <w:div w:id="5714961">
              <w:marLeft w:val="0"/>
              <w:marRight w:val="0"/>
              <w:marTop w:val="0"/>
              <w:marBottom w:val="0"/>
              <w:divBdr>
                <w:top w:val="none" w:sz="0" w:space="0" w:color="auto"/>
                <w:left w:val="none" w:sz="0" w:space="0" w:color="auto"/>
                <w:bottom w:val="none" w:sz="0" w:space="0" w:color="auto"/>
                <w:right w:val="none" w:sz="0" w:space="0" w:color="auto"/>
              </w:divBdr>
            </w:div>
            <w:div w:id="167643133">
              <w:marLeft w:val="0"/>
              <w:marRight w:val="0"/>
              <w:marTop w:val="0"/>
              <w:marBottom w:val="0"/>
              <w:divBdr>
                <w:top w:val="none" w:sz="0" w:space="0" w:color="auto"/>
                <w:left w:val="none" w:sz="0" w:space="0" w:color="auto"/>
                <w:bottom w:val="none" w:sz="0" w:space="0" w:color="auto"/>
                <w:right w:val="none" w:sz="0" w:space="0" w:color="auto"/>
              </w:divBdr>
            </w:div>
            <w:div w:id="1250233288">
              <w:marLeft w:val="0"/>
              <w:marRight w:val="0"/>
              <w:marTop w:val="0"/>
              <w:marBottom w:val="0"/>
              <w:divBdr>
                <w:top w:val="none" w:sz="0" w:space="0" w:color="auto"/>
                <w:left w:val="none" w:sz="0" w:space="0" w:color="auto"/>
                <w:bottom w:val="none" w:sz="0" w:space="0" w:color="auto"/>
                <w:right w:val="none" w:sz="0" w:space="0" w:color="auto"/>
              </w:divBdr>
            </w:div>
            <w:div w:id="206453067">
              <w:marLeft w:val="0"/>
              <w:marRight w:val="0"/>
              <w:marTop w:val="0"/>
              <w:marBottom w:val="0"/>
              <w:divBdr>
                <w:top w:val="none" w:sz="0" w:space="0" w:color="auto"/>
                <w:left w:val="none" w:sz="0" w:space="0" w:color="auto"/>
                <w:bottom w:val="none" w:sz="0" w:space="0" w:color="auto"/>
                <w:right w:val="none" w:sz="0" w:space="0" w:color="auto"/>
              </w:divBdr>
            </w:div>
            <w:div w:id="927468131">
              <w:marLeft w:val="0"/>
              <w:marRight w:val="0"/>
              <w:marTop w:val="0"/>
              <w:marBottom w:val="0"/>
              <w:divBdr>
                <w:top w:val="none" w:sz="0" w:space="0" w:color="auto"/>
                <w:left w:val="none" w:sz="0" w:space="0" w:color="auto"/>
                <w:bottom w:val="none" w:sz="0" w:space="0" w:color="auto"/>
                <w:right w:val="none" w:sz="0" w:space="0" w:color="auto"/>
              </w:divBdr>
            </w:div>
          </w:divsChild>
        </w:div>
        <w:div w:id="932131934">
          <w:marLeft w:val="0"/>
          <w:marRight w:val="0"/>
          <w:marTop w:val="0"/>
          <w:marBottom w:val="0"/>
          <w:divBdr>
            <w:top w:val="none" w:sz="0" w:space="0" w:color="auto"/>
            <w:left w:val="none" w:sz="0" w:space="0" w:color="auto"/>
            <w:bottom w:val="none" w:sz="0" w:space="0" w:color="auto"/>
            <w:right w:val="none" w:sz="0" w:space="0" w:color="auto"/>
          </w:divBdr>
          <w:divsChild>
            <w:div w:id="82192511">
              <w:marLeft w:val="0"/>
              <w:marRight w:val="0"/>
              <w:marTop w:val="0"/>
              <w:marBottom w:val="0"/>
              <w:divBdr>
                <w:top w:val="none" w:sz="0" w:space="0" w:color="auto"/>
                <w:left w:val="none" w:sz="0" w:space="0" w:color="auto"/>
                <w:bottom w:val="none" w:sz="0" w:space="0" w:color="auto"/>
                <w:right w:val="none" w:sz="0" w:space="0" w:color="auto"/>
              </w:divBdr>
            </w:div>
            <w:div w:id="2099788771">
              <w:marLeft w:val="0"/>
              <w:marRight w:val="0"/>
              <w:marTop w:val="0"/>
              <w:marBottom w:val="0"/>
              <w:divBdr>
                <w:top w:val="none" w:sz="0" w:space="0" w:color="auto"/>
                <w:left w:val="none" w:sz="0" w:space="0" w:color="auto"/>
                <w:bottom w:val="none" w:sz="0" w:space="0" w:color="auto"/>
                <w:right w:val="none" w:sz="0" w:space="0" w:color="auto"/>
              </w:divBdr>
            </w:div>
            <w:div w:id="357778044">
              <w:marLeft w:val="0"/>
              <w:marRight w:val="0"/>
              <w:marTop w:val="0"/>
              <w:marBottom w:val="0"/>
              <w:divBdr>
                <w:top w:val="none" w:sz="0" w:space="0" w:color="auto"/>
                <w:left w:val="none" w:sz="0" w:space="0" w:color="auto"/>
                <w:bottom w:val="none" w:sz="0" w:space="0" w:color="auto"/>
                <w:right w:val="none" w:sz="0" w:space="0" w:color="auto"/>
              </w:divBdr>
            </w:div>
            <w:div w:id="672950534">
              <w:marLeft w:val="0"/>
              <w:marRight w:val="0"/>
              <w:marTop w:val="0"/>
              <w:marBottom w:val="0"/>
              <w:divBdr>
                <w:top w:val="none" w:sz="0" w:space="0" w:color="auto"/>
                <w:left w:val="none" w:sz="0" w:space="0" w:color="auto"/>
                <w:bottom w:val="none" w:sz="0" w:space="0" w:color="auto"/>
                <w:right w:val="none" w:sz="0" w:space="0" w:color="auto"/>
              </w:divBdr>
            </w:div>
            <w:div w:id="740175613">
              <w:marLeft w:val="0"/>
              <w:marRight w:val="0"/>
              <w:marTop w:val="0"/>
              <w:marBottom w:val="0"/>
              <w:divBdr>
                <w:top w:val="none" w:sz="0" w:space="0" w:color="auto"/>
                <w:left w:val="none" w:sz="0" w:space="0" w:color="auto"/>
                <w:bottom w:val="none" w:sz="0" w:space="0" w:color="auto"/>
                <w:right w:val="none" w:sz="0" w:space="0" w:color="auto"/>
              </w:divBdr>
            </w:div>
          </w:divsChild>
        </w:div>
        <w:div w:id="374090068">
          <w:marLeft w:val="0"/>
          <w:marRight w:val="0"/>
          <w:marTop w:val="0"/>
          <w:marBottom w:val="0"/>
          <w:divBdr>
            <w:top w:val="none" w:sz="0" w:space="0" w:color="auto"/>
            <w:left w:val="none" w:sz="0" w:space="0" w:color="auto"/>
            <w:bottom w:val="none" w:sz="0" w:space="0" w:color="auto"/>
            <w:right w:val="none" w:sz="0" w:space="0" w:color="auto"/>
          </w:divBdr>
        </w:div>
        <w:div w:id="120266331">
          <w:marLeft w:val="0"/>
          <w:marRight w:val="0"/>
          <w:marTop w:val="0"/>
          <w:marBottom w:val="0"/>
          <w:divBdr>
            <w:top w:val="none" w:sz="0" w:space="0" w:color="auto"/>
            <w:left w:val="none" w:sz="0" w:space="0" w:color="auto"/>
            <w:bottom w:val="none" w:sz="0" w:space="0" w:color="auto"/>
            <w:right w:val="none" w:sz="0" w:space="0" w:color="auto"/>
          </w:divBdr>
        </w:div>
        <w:div w:id="1856184522">
          <w:marLeft w:val="0"/>
          <w:marRight w:val="0"/>
          <w:marTop w:val="0"/>
          <w:marBottom w:val="0"/>
          <w:divBdr>
            <w:top w:val="none" w:sz="0" w:space="0" w:color="auto"/>
            <w:left w:val="none" w:sz="0" w:space="0" w:color="auto"/>
            <w:bottom w:val="none" w:sz="0" w:space="0" w:color="auto"/>
            <w:right w:val="none" w:sz="0" w:space="0" w:color="auto"/>
          </w:divBdr>
          <w:divsChild>
            <w:div w:id="930434610">
              <w:marLeft w:val="0"/>
              <w:marRight w:val="0"/>
              <w:marTop w:val="0"/>
              <w:marBottom w:val="0"/>
              <w:divBdr>
                <w:top w:val="none" w:sz="0" w:space="0" w:color="auto"/>
                <w:left w:val="none" w:sz="0" w:space="0" w:color="auto"/>
                <w:bottom w:val="none" w:sz="0" w:space="0" w:color="auto"/>
                <w:right w:val="none" w:sz="0" w:space="0" w:color="auto"/>
              </w:divBdr>
              <w:divsChild>
                <w:div w:id="255291549">
                  <w:marLeft w:val="0"/>
                  <w:marRight w:val="0"/>
                  <w:marTop w:val="0"/>
                  <w:marBottom w:val="0"/>
                  <w:divBdr>
                    <w:top w:val="none" w:sz="0" w:space="0" w:color="auto"/>
                    <w:left w:val="none" w:sz="0" w:space="0" w:color="auto"/>
                    <w:bottom w:val="none" w:sz="0" w:space="0" w:color="auto"/>
                    <w:right w:val="none" w:sz="0" w:space="0" w:color="auto"/>
                  </w:divBdr>
                  <w:divsChild>
                    <w:div w:id="564416244">
                      <w:marLeft w:val="0"/>
                      <w:marRight w:val="0"/>
                      <w:marTop w:val="0"/>
                      <w:marBottom w:val="0"/>
                      <w:divBdr>
                        <w:top w:val="none" w:sz="0" w:space="0" w:color="auto"/>
                        <w:left w:val="none" w:sz="0" w:space="0" w:color="auto"/>
                        <w:bottom w:val="none" w:sz="0" w:space="0" w:color="auto"/>
                        <w:right w:val="none" w:sz="0" w:space="0" w:color="auto"/>
                      </w:divBdr>
                    </w:div>
                  </w:divsChild>
                </w:div>
                <w:div w:id="922374219">
                  <w:marLeft w:val="0"/>
                  <w:marRight w:val="0"/>
                  <w:marTop w:val="0"/>
                  <w:marBottom w:val="0"/>
                  <w:divBdr>
                    <w:top w:val="none" w:sz="0" w:space="0" w:color="auto"/>
                    <w:left w:val="none" w:sz="0" w:space="0" w:color="auto"/>
                    <w:bottom w:val="none" w:sz="0" w:space="0" w:color="auto"/>
                    <w:right w:val="none" w:sz="0" w:space="0" w:color="auto"/>
                  </w:divBdr>
                  <w:divsChild>
                    <w:div w:id="1905600338">
                      <w:marLeft w:val="0"/>
                      <w:marRight w:val="0"/>
                      <w:marTop w:val="0"/>
                      <w:marBottom w:val="0"/>
                      <w:divBdr>
                        <w:top w:val="none" w:sz="0" w:space="0" w:color="auto"/>
                        <w:left w:val="none" w:sz="0" w:space="0" w:color="auto"/>
                        <w:bottom w:val="none" w:sz="0" w:space="0" w:color="auto"/>
                        <w:right w:val="none" w:sz="0" w:space="0" w:color="auto"/>
                      </w:divBdr>
                    </w:div>
                    <w:div w:id="247732885">
                      <w:marLeft w:val="0"/>
                      <w:marRight w:val="0"/>
                      <w:marTop w:val="0"/>
                      <w:marBottom w:val="0"/>
                      <w:divBdr>
                        <w:top w:val="none" w:sz="0" w:space="0" w:color="auto"/>
                        <w:left w:val="none" w:sz="0" w:space="0" w:color="auto"/>
                        <w:bottom w:val="none" w:sz="0" w:space="0" w:color="auto"/>
                        <w:right w:val="none" w:sz="0" w:space="0" w:color="auto"/>
                      </w:divBdr>
                    </w:div>
                    <w:div w:id="1499688590">
                      <w:marLeft w:val="0"/>
                      <w:marRight w:val="0"/>
                      <w:marTop w:val="0"/>
                      <w:marBottom w:val="0"/>
                      <w:divBdr>
                        <w:top w:val="none" w:sz="0" w:space="0" w:color="auto"/>
                        <w:left w:val="none" w:sz="0" w:space="0" w:color="auto"/>
                        <w:bottom w:val="none" w:sz="0" w:space="0" w:color="auto"/>
                        <w:right w:val="none" w:sz="0" w:space="0" w:color="auto"/>
                      </w:divBdr>
                    </w:div>
                    <w:div w:id="1422482446">
                      <w:marLeft w:val="0"/>
                      <w:marRight w:val="0"/>
                      <w:marTop w:val="0"/>
                      <w:marBottom w:val="0"/>
                      <w:divBdr>
                        <w:top w:val="none" w:sz="0" w:space="0" w:color="auto"/>
                        <w:left w:val="none" w:sz="0" w:space="0" w:color="auto"/>
                        <w:bottom w:val="none" w:sz="0" w:space="0" w:color="auto"/>
                        <w:right w:val="none" w:sz="0" w:space="0" w:color="auto"/>
                      </w:divBdr>
                    </w:div>
                  </w:divsChild>
                </w:div>
                <w:div w:id="1832064832">
                  <w:marLeft w:val="0"/>
                  <w:marRight w:val="0"/>
                  <w:marTop w:val="0"/>
                  <w:marBottom w:val="0"/>
                  <w:divBdr>
                    <w:top w:val="none" w:sz="0" w:space="0" w:color="auto"/>
                    <w:left w:val="none" w:sz="0" w:space="0" w:color="auto"/>
                    <w:bottom w:val="none" w:sz="0" w:space="0" w:color="auto"/>
                    <w:right w:val="none" w:sz="0" w:space="0" w:color="auto"/>
                  </w:divBdr>
                  <w:divsChild>
                    <w:div w:id="1675523436">
                      <w:marLeft w:val="0"/>
                      <w:marRight w:val="0"/>
                      <w:marTop w:val="0"/>
                      <w:marBottom w:val="0"/>
                      <w:divBdr>
                        <w:top w:val="none" w:sz="0" w:space="0" w:color="auto"/>
                        <w:left w:val="none" w:sz="0" w:space="0" w:color="auto"/>
                        <w:bottom w:val="none" w:sz="0" w:space="0" w:color="auto"/>
                        <w:right w:val="none" w:sz="0" w:space="0" w:color="auto"/>
                      </w:divBdr>
                    </w:div>
                  </w:divsChild>
                </w:div>
                <w:div w:id="779571472">
                  <w:marLeft w:val="0"/>
                  <w:marRight w:val="0"/>
                  <w:marTop w:val="0"/>
                  <w:marBottom w:val="0"/>
                  <w:divBdr>
                    <w:top w:val="none" w:sz="0" w:space="0" w:color="auto"/>
                    <w:left w:val="none" w:sz="0" w:space="0" w:color="auto"/>
                    <w:bottom w:val="none" w:sz="0" w:space="0" w:color="auto"/>
                    <w:right w:val="none" w:sz="0" w:space="0" w:color="auto"/>
                  </w:divBdr>
                  <w:divsChild>
                    <w:div w:id="112067645">
                      <w:marLeft w:val="0"/>
                      <w:marRight w:val="0"/>
                      <w:marTop w:val="0"/>
                      <w:marBottom w:val="0"/>
                      <w:divBdr>
                        <w:top w:val="none" w:sz="0" w:space="0" w:color="auto"/>
                        <w:left w:val="none" w:sz="0" w:space="0" w:color="auto"/>
                        <w:bottom w:val="none" w:sz="0" w:space="0" w:color="auto"/>
                        <w:right w:val="none" w:sz="0" w:space="0" w:color="auto"/>
                      </w:divBdr>
                    </w:div>
                  </w:divsChild>
                </w:div>
                <w:div w:id="1515343408">
                  <w:marLeft w:val="0"/>
                  <w:marRight w:val="0"/>
                  <w:marTop w:val="0"/>
                  <w:marBottom w:val="0"/>
                  <w:divBdr>
                    <w:top w:val="none" w:sz="0" w:space="0" w:color="auto"/>
                    <w:left w:val="none" w:sz="0" w:space="0" w:color="auto"/>
                    <w:bottom w:val="none" w:sz="0" w:space="0" w:color="auto"/>
                    <w:right w:val="none" w:sz="0" w:space="0" w:color="auto"/>
                  </w:divBdr>
                  <w:divsChild>
                    <w:div w:id="1857574816">
                      <w:marLeft w:val="0"/>
                      <w:marRight w:val="0"/>
                      <w:marTop w:val="0"/>
                      <w:marBottom w:val="0"/>
                      <w:divBdr>
                        <w:top w:val="none" w:sz="0" w:space="0" w:color="auto"/>
                        <w:left w:val="none" w:sz="0" w:space="0" w:color="auto"/>
                        <w:bottom w:val="none" w:sz="0" w:space="0" w:color="auto"/>
                        <w:right w:val="none" w:sz="0" w:space="0" w:color="auto"/>
                      </w:divBdr>
                    </w:div>
                    <w:div w:id="996424507">
                      <w:marLeft w:val="0"/>
                      <w:marRight w:val="0"/>
                      <w:marTop w:val="0"/>
                      <w:marBottom w:val="0"/>
                      <w:divBdr>
                        <w:top w:val="none" w:sz="0" w:space="0" w:color="auto"/>
                        <w:left w:val="none" w:sz="0" w:space="0" w:color="auto"/>
                        <w:bottom w:val="none" w:sz="0" w:space="0" w:color="auto"/>
                        <w:right w:val="none" w:sz="0" w:space="0" w:color="auto"/>
                      </w:divBdr>
                    </w:div>
                    <w:div w:id="1894462801">
                      <w:marLeft w:val="0"/>
                      <w:marRight w:val="0"/>
                      <w:marTop w:val="0"/>
                      <w:marBottom w:val="0"/>
                      <w:divBdr>
                        <w:top w:val="none" w:sz="0" w:space="0" w:color="auto"/>
                        <w:left w:val="none" w:sz="0" w:space="0" w:color="auto"/>
                        <w:bottom w:val="none" w:sz="0" w:space="0" w:color="auto"/>
                        <w:right w:val="none" w:sz="0" w:space="0" w:color="auto"/>
                      </w:divBdr>
                    </w:div>
                    <w:div w:id="97794327">
                      <w:marLeft w:val="0"/>
                      <w:marRight w:val="0"/>
                      <w:marTop w:val="0"/>
                      <w:marBottom w:val="0"/>
                      <w:divBdr>
                        <w:top w:val="none" w:sz="0" w:space="0" w:color="auto"/>
                        <w:left w:val="none" w:sz="0" w:space="0" w:color="auto"/>
                        <w:bottom w:val="none" w:sz="0" w:space="0" w:color="auto"/>
                        <w:right w:val="none" w:sz="0" w:space="0" w:color="auto"/>
                      </w:divBdr>
                    </w:div>
                    <w:div w:id="974725759">
                      <w:marLeft w:val="0"/>
                      <w:marRight w:val="0"/>
                      <w:marTop w:val="0"/>
                      <w:marBottom w:val="0"/>
                      <w:divBdr>
                        <w:top w:val="none" w:sz="0" w:space="0" w:color="auto"/>
                        <w:left w:val="none" w:sz="0" w:space="0" w:color="auto"/>
                        <w:bottom w:val="none" w:sz="0" w:space="0" w:color="auto"/>
                        <w:right w:val="none" w:sz="0" w:space="0" w:color="auto"/>
                      </w:divBdr>
                    </w:div>
                    <w:div w:id="23017798">
                      <w:marLeft w:val="0"/>
                      <w:marRight w:val="0"/>
                      <w:marTop w:val="0"/>
                      <w:marBottom w:val="0"/>
                      <w:divBdr>
                        <w:top w:val="none" w:sz="0" w:space="0" w:color="auto"/>
                        <w:left w:val="none" w:sz="0" w:space="0" w:color="auto"/>
                        <w:bottom w:val="none" w:sz="0" w:space="0" w:color="auto"/>
                        <w:right w:val="none" w:sz="0" w:space="0" w:color="auto"/>
                      </w:divBdr>
                    </w:div>
                    <w:div w:id="1531457612">
                      <w:marLeft w:val="0"/>
                      <w:marRight w:val="0"/>
                      <w:marTop w:val="0"/>
                      <w:marBottom w:val="0"/>
                      <w:divBdr>
                        <w:top w:val="none" w:sz="0" w:space="0" w:color="auto"/>
                        <w:left w:val="none" w:sz="0" w:space="0" w:color="auto"/>
                        <w:bottom w:val="none" w:sz="0" w:space="0" w:color="auto"/>
                        <w:right w:val="none" w:sz="0" w:space="0" w:color="auto"/>
                      </w:divBdr>
                    </w:div>
                    <w:div w:id="2025521864">
                      <w:marLeft w:val="0"/>
                      <w:marRight w:val="0"/>
                      <w:marTop w:val="0"/>
                      <w:marBottom w:val="0"/>
                      <w:divBdr>
                        <w:top w:val="none" w:sz="0" w:space="0" w:color="auto"/>
                        <w:left w:val="none" w:sz="0" w:space="0" w:color="auto"/>
                        <w:bottom w:val="none" w:sz="0" w:space="0" w:color="auto"/>
                        <w:right w:val="none" w:sz="0" w:space="0" w:color="auto"/>
                      </w:divBdr>
                    </w:div>
                    <w:div w:id="693464251">
                      <w:marLeft w:val="0"/>
                      <w:marRight w:val="0"/>
                      <w:marTop w:val="0"/>
                      <w:marBottom w:val="0"/>
                      <w:divBdr>
                        <w:top w:val="none" w:sz="0" w:space="0" w:color="auto"/>
                        <w:left w:val="none" w:sz="0" w:space="0" w:color="auto"/>
                        <w:bottom w:val="none" w:sz="0" w:space="0" w:color="auto"/>
                        <w:right w:val="none" w:sz="0" w:space="0" w:color="auto"/>
                      </w:divBdr>
                    </w:div>
                  </w:divsChild>
                </w:div>
                <w:div w:id="465664407">
                  <w:marLeft w:val="0"/>
                  <w:marRight w:val="0"/>
                  <w:marTop w:val="0"/>
                  <w:marBottom w:val="0"/>
                  <w:divBdr>
                    <w:top w:val="none" w:sz="0" w:space="0" w:color="auto"/>
                    <w:left w:val="none" w:sz="0" w:space="0" w:color="auto"/>
                    <w:bottom w:val="none" w:sz="0" w:space="0" w:color="auto"/>
                    <w:right w:val="none" w:sz="0" w:space="0" w:color="auto"/>
                  </w:divBdr>
                  <w:divsChild>
                    <w:div w:id="338243401">
                      <w:marLeft w:val="0"/>
                      <w:marRight w:val="0"/>
                      <w:marTop w:val="0"/>
                      <w:marBottom w:val="0"/>
                      <w:divBdr>
                        <w:top w:val="none" w:sz="0" w:space="0" w:color="auto"/>
                        <w:left w:val="none" w:sz="0" w:space="0" w:color="auto"/>
                        <w:bottom w:val="none" w:sz="0" w:space="0" w:color="auto"/>
                        <w:right w:val="none" w:sz="0" w:space="0" w:color="auto"/>
                      </w:divBdr>
                    </w:div>
                    <w:div w:id="344788851">
                      <w:marLeft w:val="0"/>
                      <w:marRight w:val="0"/>
                      <w:marTop w:val="0"/>
                      <w:marBottom w:val="0"/>
                      <w:divBdr>
                        <w:top w:val="none" w:sz="0" w:space="0" w:color="auto"/>
                        <w:left w:val="none" w:sz="0" w:space="0" w:color="auto"/>
                        <w:bottom w:val="none" w:sz="0" w:space="0" w:color="auto"/>
                        <w:right w:val="none" w:sz="0" w:space="0" w:color="auto"/>
                      </w:divBdr>
                    </w:div>
                    <w:div w:id="1227688583">
                      <w:marLeft w:val="0"/>
                      <w:marRight w:val="0"/>
                      <w:marTop w:val="0"/>
                      <w:marBottom w:val="0"/>
                      <w:divBdr>
                        <w:top w:val="none" w:sz="0" w:space="0" w:color="auto"/>
                        <w:left w:val="none" w:sz="0" w:space="0" w:color="auto"/>
                        <w:bottom w:val="none" w:sz="0" w:space="0" w:color="auto"/>
                        <w:right w:val="none" w:sz="0" w:space="0" w:color="auto"/>
                      </w:divBdr>
                    </w:div>
                    <w:div w:id="1688948516">
                      <w:marLeft w:val="0"/>
                      <w:marRight w:val="0"/>
                      <w:marTop w:val="0"/>
                      <w:marBottom w:val="0"/>
                      <w:divBdr>
                        <w:top w:val="none" w:sz="0" w:space="0" w:color="auto"/>
                        <w:left w:val="none" w:sz="0" w:space="0" w:color="auto"/>
                        <w:bottom w:val="none" w:sz="0" w:space="0" w:color="auto"/>
                        <w:right w:val="none" w:sz="0" w:space="0" w:color="auto"/>
                      </w:divBdr>
                    </w:div>
                    <w:div w:id="1169565442">
                      <w:marLeft w:val="0"/>
                      <w:marRight w:val="0"/>
                      <w:marTop w:val="0"/>
                      <w:marBottom w:val="0"/>
                      <w:divBdr>
                        <w:top w:val="none" w:sz="0" w:space="0" w:color="auto"/>
                        <w:left w:val="none" w:sz="0" w:space="0" w:color="auto"/>
                        <w:bottom w:val="none" w:sz="0" w:space="0" w:color="auto"/>
                        <w:right w:val="none" w:sz="0" w:space="0" w:color="auto"/>
                      </w:divBdr>
                    </w:div>
                    <w:div w:id="186872419">
                      <w:marLeft w:val="0"/>
                      <w:marRight w:val="0"/>
                      <w:marTop w:val="0"/>
                      <w:marBottom w:val="0"/>
                      <w:divBdr>
                        <w:top w:val="none" w:sz="0" w:space="0" w:color="auto"/>
                        <w:left w:val="none" w:sz="0" w:space="0" w:color="auto"/>
                        <w:bottom w:val="none" w:sz="0" w:space="0" w:color="auto"/>
                        <w:right w:val="none" w:sz="0" w:space="0" w:color="auto"/>
                      </w:divBdr>
                    </w:div>
                    <w:div w:id="1772774896">
                      <w:marLeft w:val="0"/>
                      <w:marRight w:val="0"/>
                      <w:marTop w:val="0"/>
                      <w:marBottom w:val="0"/>
                      <w:divBdr>
                        <w:top w:val="none" w:sz="0" w:space="0" w:color="auto"/>
                        <w:left w:val="none" w:sz="0" w:space="0" w:color="auto"/>
                        <w:bottom w:val="none" w:sz="0" w:space="0" w:color="auto"/>
                        <w:right w:val="none" w:sz="0" w:space="0" w:color="auto"/>
                      </w:divBdr>
                    </w:div>
                    <w:div w:id="1623922014">
                      <w:marLeft w:val="0"/>
                      <w:marRight w:val="0"/>
                      <w:marTop w:val="0"/>
                      <w:marBottom w:val="0"/>
                      <w:divBdr>
                        <w:top w:val="none" w:sz="0" w:space="0" w:color="auto"/>
                        <w:left w:val="none" w:sz="0" w:space="0" w:color="auto"/>
                        <w:bottom w:val="none" w:sz="0" w:space="0" w:color="auto"/>
                        <w:right w:val="none" w:sz="0" w:space="0" w:color="auto"/>
                      </w:divBdr>
                    </w:div>
                    <w:div w:id="1225946960">
                      <w:marLeft w:val="0"/>
                      <w:marRight w:val="0"/>
                      <w:marTop w:val="0"/>
                      <w:marBottom w:val="0"/>
                      <w:divBdr>
                        <w:top w:val="none" w:sz="0" w:space="0" w:color="auto"/>
                        <w:left w:val="none" w:sz="0" w:space="0" w:color="auto"/>
                        <w:bottom w:val="none" w:sz="0" w:space="0" w:color="auto"/>
                        <w:right w:val="none" w:sz="0" w:space="0" w:color="auto"/>
                      </w:divBdr>
                    </w:div>
                    <w:div w:id="1707564854">
                      <w:marLeft w:val="0"/>
                      <w:marRight w:val="0"/>
                      <w:marTop w:val="0"/>
                      <w:marBottom w:val="0"/>
                      <w:divBdr>
                        <w:top w:val="none" w:sz="0" w:space="0" w:color="auto"/>
                        <w:left w:val="none" w:sz="0" w:space="0" w:color="auto"/>
                        <w:bottom w:val="none" w:sz="0" w:space="0" w:color="auto"/>
                        <w:right w:val="none" w:sz="0" w:space="0" w:color="auto"/>
                      </w:divBdr>
                    </w:div>
                    <w:div w:id="1231386218">
                      <w:marLeft w:val="0"/>
                      <w:marRight w:val="0"/>
                      <w:marTop w:val="0"/>
                      <w:marBottom w:val="0"/>
                      <w:divBdr>
                        <w:top w:val="none" w:sz="0" w:space="0" w:color="auto"/>
                        <w:left w:val="none" w:sz="0" w:space="0" w:color="auto"/>
                        <w:bottom w:val="none" w:sz="0" w:space="0" w:color="auto"/>
                        <w:right w:val="none" w:sz="0" w:space="0" w:color="auto"/>
                      </w:divBdr>
                    </w:div>
                    <w:div w:id="162407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83920">
          <w:marLeft w:val="0"/>
          <w:marRight w:val="0"/>
          <w:marTop w:val="0"/>
          <w:marBottom w:val="0"/>
          <w:divBdr>
            <w:top w:val="none" w:sz="0" w:space="0" w:color="auto"/>
            <w:left w:val="none" w:sz="0" w:space="0" w:color="auto"/>
            <w:bottom w:val="none" w:sz="0" w:space="0" w:color="auto"/>
            <w:right w:val="none" w:sz="0" w:space="0" w:color="auto"/>
          </w:divBdr>
          <w:divsChild>
            <w:div w:id="1917857356">
              <w:marLeft w:val="0"/>
              <w:marRight w:val="0"/>
              <w:marTop w:val="0"/>
              <w:marBottom w:val="0"/>
              <w:divBdr>
                <w:top w:val="none" w:sz="0" w:space="0" w:color="auto"/>
                <w:left w:val="none" w:sz="0" w:space="0" w:color="auto"/>
                <w:bottom w:val="none" w:sz="0" w:space="0" w:color="auto"/>
                <w:right w:val="none" w:sz="0" w:space="0" w:color="auto"/>
              </w:divBdr>
            </w:div>
            <w:div w:id="785731651">
              <w:marLeft w:val="0"/>
              <w:marRight w:val="0"/>
              <w:marTop w:val="0"/>
              <w:marBottom w:val="0"/>
              <w:divBdr>
                <w:top w:val="none" w:sz="0" w:space="0" w:color="auto"/>
                <w:left w:val="none" w:sz="0" w:space="0" w:color="auto"/>
                <w:bottom w:val="none" w:sz="0" w:space="0" w:color="auto"/>
                <w:right w:val="none" w:sz="0" w:space="0" w:color="auto"/>
              </w:divBdr>
            </w:div>
            <w:div w:id="1156726644">
              <w:marLeft w:val="0"/>
              <w:marRight w:val="0"/>
              <w:marTop w:val="0"/>
              <w:marBottom w:val="0"/>
              <w:divBdr>
                <w:top w:val="none" w:sz="0" w:space="0" w:color="auto"/>
                <w:left w:val="none" w:sz="0" w:space="0" w:color="auto"/>
                <w:bottom w:val="none" w:sz="0" w:space="0" w:color="auto"/>
                <w:right w:val="none" w:sz="0" w:space="0" w:color="auto"/>
              </w:divBdr>
            </w:div>
            <w:div w:id="233203140">
              <w:marLeft w:val="0"/>
              <w:marRight w:val="0"/>
              <w:marTop w:val="0"/>
              <w:marBottom w:val="0"/>
              <w:divBdr>
                <w:top w:val="none" w:sz="0" w:space="0" w:color="auto"/>
                <w:left w:val="none" w:sz="0" w:space="0" w:color="auto"/>
                <w:bottom w:val="none" w:sz="0" w:space="0" w:color="auto"/>
                <w:right w:val="none" w:sz="0" w:space="0" w:color="auto"/>
              </w:divBdr>
            </w:div>
            <w:div w:id="865220546">
              <w:marLeft w:val="0"/>
              <w:marRight w:val="0"/>
              <w:marTop w:val="0"/>
              <w:marBottom w:val="0"/>
              <w:divBdr>
                <w:top w:val="none" w:sz="0" w:space="0" w:color="auto"/>
                <w:left w:val="none" w:sz="0" w:space="0" w:color="auto"/>
                <w:bottom w:val="none" w:sz="0" w:space="0" w:color="auto"/>
                <w:right w:val="none" w:sz="0" w:space="0" w:color="auto"/>
              </w:divBdr>
            </w:div>
          </w:divsChild>
        </w:div>
        <w:div w:id="667446131">
          <w:marLeft w:val="0"/>
          <w:marRight w:val="0"/>
          <w:marTop w:val="0"/>
          <w:marBottom w:val="0"/>
          <w:divBdr>
            <w:top w:val="none" w:sz="0" w:space="0" w:color="auto"/>
            <w:left w:val="none" w:sz="0" w:space="0" w:color="auto"/>
            <w:bottom w:val="none" w:sz="0" w:space="0" w:color="auto"/>
            <w:right w:val="none" w:sz="0" w:space="0" w:color="auto"/>
          </w:divBdr>
          <w:divsChild>
            <w:div w:id="1800607957">
              <w:marLeft w:val="0"/>
              <w:marRight w:val="0"/>
              <w:marTop w:val="0"/>
              <w:marBottom w:val="0"/>
              <w:divBdr>
                <w:top w:val="none" w:sz="0" w:space="0" w:color="auto"/>
                <w:left w:val="none" w:sz="0" w:space="0" w:color="auto"/>
                <w:bottom w:val="none" w:sz="0" w:space="0" w:color="auto"/>
                <w:right w:val="none" w:sz="0" w:space="0" w:color="auto"/>
              </w:divBdr>
            </w:div>
            <w:div w:id="733967901">
              <w:marLeft w:val="0"/>
              <w:marRight w:val="0"/>
              <w:marTop w:val="0"/>
              <w:marBottom w:val="0"/>
              <w:divBdr>
                <w:top w:val="none" w:sz="0" w:space="0" w:color="auto"/>
                <w:left w:val="none" w:sz="0" w:space="0" w:color="auto"/>
                <w:bottom w:val="none" w:sz="0" w:space="0" w:color="auto"/>
                <w:right w:val="none" w:sz="0" w:space="0" w:color="auto"/>
              </w:divBdr>
            </w:div>
            <w:div w:id="1046564017">
              <w:marLeft w:val="0"/>
              <w:marRight w:val="0"/>
              <w:marTop w:val="0"/>
              <w:marBottom w:val="0"/>
              <w:divBdr>
                <w:top w:val="none" w:sz="0" w:space="0" w:color="auto"/>
                <w:left w:val="none" w:sz="0" w:space="0" w:color="auto"/>
                <w:bottom w:val="none" w:sz="0" w:space="0" w:color="auto"/>
                <w:right w:val="none" w:sz="0" w:space="0" w:color="auto"/>
              </w:divBdr>
            </w:div>
            <w:div w:id="1028216600">
              <w:marLeft w:val="0"/>
              <w:marRight w:val="0"/>
              <w:marTop w:val="0"/>
              <w:marBottom w:val="0"/>
              <w:divBdr>
                <w:top w:val="none" w:sz="0" w:space="0" w:color="auto"/>
                <w:left w:val="none" w:sz="0" w:space="0" w:color="auto"/>
                <w:bottom w:val="none" w:sz="0" w:space="0" w:color="auto"/>
                <w:right w:val="none" w:sz="0" w:space="0" w:color="auto"/>
              </w:divBdr>
            </w:div>
            <w:div w:id="1406613502">
              <w:marLeft w:val="0"/>
              <w:marRight w:val="0"/>
              <w:marTop w:val="0"/>
              <w:marBottom w:val="0"/>
              <w:divBdr>
                <w:top w:val="none" w:sz="0" w:space="0" w:color="auto"/>
                <w:left w:val="none" w:sz="0" w:space="0" w:color="auto"/>
                <w:bottom w:val="none" w:sz="0" w:space="0" w:color="auto"/>
                <w:right w:val="none" w:sz="0" w:space="0" w:color="auto"/>
              </w:divBdr>
            </w:div>
          </w:divsChild>
        </w:div>
        <w:div w:id="1204711248">
          <w:marLeft w:val="0"/>
          <w:marRight w:val="0"/>
          <w:marTop w:val="0"/>
          <w:marBottom w:val="0"/>
          <w:divBdr>
            <w:top w:val="none" w:sz="0" w:space="0" w:color="auto"/>
            <w:left w:val="none" w:sz="0" w:space="0" w:color="auto"/>
            <w:bottom w:val="none" w:sz="0" w:space="0" w:color="auto"/>
            <w:right w:val="none" w:sz="0" w:space="0" w:color="auto"/>
          </w:divBdr>
          <w:divsChild>
            <w:div w:id="937563282">
              <w:marLeft w:val="0"/>
              <w:marRight w:val="0"/>
              <w:marTop w:val="0"/>
              <w:marBottom w:val="0"/>
              <w:divBdr>
                <w:top w:val="none" w:sz="0" w:space="0" w:color="auto"/>
                <w:left w:val="none" w:sz="0" w:space="0" w:color="auto"/>
                <w:bottom w:val="none" w:sz="0" w:space="0" w:color="auto"/>
                <w:right w:val="none" w:sz="0" w:space="0" w:color="auto"/>
              </w:divBdr>
            </w:div>
            <w:div w:id="1628706848">
              <w:marLeft w:val="0"/>
              <w:marRight w:val="0"/>
              <w:marTop w:val="0"/>
              <w:marBottom w:val="0"/>
              <w:divBdr>
                <w:top w:val="none" w:sz="0" w:space="0" w:color="auto"/>
                <w:left w:val="none" w:sz="0" w:space="0" w:color="auto"/>
                <w:bottom w:val="none" w:sz="0" w:space="0" w:color="auto"/>
                <w:right w:val="none" w:sz="0" w:space="0" w:color="auto"/>
              </w:divBdr>
            </w:div>
            <w:div w:id="411435192">
              <w:marLeft w:val="0"/>
              <w:marRight w:val="0"/>
              <w:marTop w:val="0"/>
              <w:marBottom w:val="0"/>
              <w:divBdr>
                <w:top w:val="none" w:sz="0" w:space="0" w:color="auto"/>
                <w:left w:val="none" w:sz="0" w:space="0" w:color="auto"/>
                <w:bottom w:val="none" w:sz="0" w:space="0" w:color="auto"/>
                <w:right w:val="none" w:sz="0" w:space="0" w:color="auto"/>
              </w:divBdr>
            </w:div>
            <w:div w:id="1552233346">
              <w:marLeft w:val="0"/>
              <w:marRight w:val="0"/>
              <w:marTop w:val="0"/>
              <w:marBottom w:val="0"/>
              <w:divBdr>
                <w:top w:val="none" w:sz="0" w:space="0" w:color="auto"/>
                <w:left w:val="none" w:sz="0" w:space="0" w:color="auto"/>
                <w:bottom w:val="none" w:sz="0" w:space="0" w:color="auto"/>
                <w:right w:val="none" w:sz="0" w:space="0" w:color="auto"/>
              </w:divBdr>
            </w:div>
            <w:div w:id="566263712">
              <w:marLeft w:val="0"/>
              <w:marRight w:val="0"/>
              <w:marTop w:val="0"/>
              <w:marBottom w:val="0"/>
              <w:divBdr>
                <w:top w:val="none" w:sz="0" w:space="0" w:color="auto"/>
                <w:left w:val="none" w:sz="0" w:space="0" w:color="auto"/>
                <w:bottom w:val="none" w:sz="0" w:space="0" w:color="auto"/>
                <w:right w:val="none" w:sz="0" w:space="0" w:color="auto"/>
              </w:divBdr>
            </w:div>
          </w:divsChild>
        </w:div>
        <w:div w:id="2057572">
          <w:marLeft w:val="0"/>
          <w:marRight w:val="0"/>
          <w:marTop w:val="0"/>
          <w:marBottom w:val="0"/>
          <w:divBdr>
            <w:top w:val="none" w:sz="0" w:space="0" w:color="auto"/>
            <w:left w:val="none" w:sz="0" w:space="0" w:color="auto"/>
            <w:bottom w:val="none" w:sz="0" w:space="0" w:color="auto"/>
            <w:right w:val="none" w:sz="0" w:space="0" w:color="auto"/>
          </w:divBdr>
          <w:divsChild>
            <w:div w:id="518590984">
              <w:marLeft w:val="0"/>
              <w:marRight w:val="0"/>
              <w:marTop w:val="0"/>
              <w:marBottom w:val="0"/>
              <w:divBdr>
                <w:top w:val="none" w:sz="0" w:space="0" w:color="auto"/>
                <w:left w:val="none" w:sz="0" w:space="0" w:color="auto"/>
                <w:bottom w:val="none" w:sz="0" w:space="0" w:color="auto"/>
                <w:right w:val="none" w:sz="0" w:space="0" w:color="auto"/>
              </w:divBdr>
            </w:div>
            <w:div w:id="1945769178">
              <w:marLeft w:val="0"/>
              <w:marRight w:val="0"/>
              <w:marTop w:val="0"/>
              <w:marBottom w:val="0"/>
              <w:divBdr>
                <w:top w:val="none" w:sz="0" w:space="0" w:color="auto"/>
                <w:left w:val="none" w:sz="0" w:space="0" w:color="auto"/>
                <w:bottom w:val="none" w:sz="0" w:space="0" w:color="auto"/>
                <w:right w:val="none" w:sz="0" w:space="0" w:color="auto"/>
              </w:divBdr>
            </w:div>
            <w:div w:id="1976253288">
              <w:marLeft w:val="0"/>
              <w:marRight w:val="0"/>
              <w:marTop w:val="0"/>
              <w:marBottom w:val="0"/>
              <w:divBdr>
                <w:top w:val="none" w:sz="0" w:space="0" w:color="auto"/>
                <w:left w:val="none" w:sz="0" w:space="0" w:color="auto"/>
                <w:bottom w:val="none" w:sz="0" w:space="0" w:color="auto"/>
                <w:right w:val="none" w:sz="0" w:space="0" w:color="auto"/>
              </w:divBdr>
            </w:div>
            <w:div w:id="1205750884">
              <w:marLeft w:val="0"/>
              <w:marRight w:val="0"/>
              <w:marTop w:val="0"/>
              <w:marBottom w:val="0"/>
              <w:divBdr>
                <w:top w:val="none" w:sz="0" w:space="0" w:color="auto"/>
                <w:left w:val="none" w:sz="0" w:space="0" w:color="auto"/>
                <w:bottom w:val="none" w:sz="0" w:space="0" w:color="auto"/>
                <w:right w:val="none" w:sz="0" w:space="0" w:color="auto"/>
              </w:divBdr>
            </w:div>
            <w:div w:id="134101883">
              <w:marLeft w:val="0"/>
              <w:marRight w:val="0"/>
              <w:marTop w:val="0"/>
              <w:marBottom w:val="0"/>
              <w:divBdr>
                <w:top w:val="none" w:sz="0" w:space="0" w:color="auto"/>
                <w:left w:val="none" w:sz="0" w:space="0" w:color="auto"/>
                <w:bottom w:val="none" w:sz="0" w:space="0" w:color="auto"/>
                <w:right w:val="none" w:sz="0" w:space="0" w:color="auto"/>
              </w:divBdr>
            </w:div>
          </w:divsChild>
        </w:div>
        <w:div w:id="1672828830">
          <w:marLeft w:val="0"/>
          <w:marRight w:val="0"/>
          <w:marTop w:val="0"/>
          <w:marBottom w:val="0"/>
          <w:divBdr>
            <w:top w:val="none" w:sz="0" w:space="0" w:color="auto"/>
            <w:left w:val="none" w:sz="0" w:space="0" w:color="auto"/>
            <w:bottom w:val="none" w:sz="0" w:space="0" w:color="auto"/>
            <w:right w:val="none" w:sz="0" w:space="0" w:color="auto"/>
          </w:divBdr>
        </w:div>
      </w:divsChild>
    </w:div>
    <w:div w:id="1859000675">
      <w:bodyDiv w:val="1"/>
      <w:marLeft w:val="0"/>
      <w:marRight w:val="0"/>
      <w:marTop w:val="0"/>
      <w:marBottom w:val="0"/>
      <w:divBdr>
        <w:top w:val="none" w:sz="0" w:space="0" w:color="auto"/>
        <w:left w:val="none" w:sz="0" w:space="0" w:color="auto"/>
        <w:bottom w:val="none" w:sz="0" w:space="0" w:color="auto"/>
        <w:right w:val="none" w:sz="0" w:space="0" w:color="auto"/>
      </w:divBdr>
      <w:divsChild>
        <w:div w:id="1118911465">
          <w:marLeft w:val="0"/>
          <w:marRight w:val="0"/>
          <w:marTop w:val="0"/>
          <w:marBottom w:val="0"/>
          <w:divBdr>
            <w:top w:val="none" w:sz="0" w:space="0" w:color="auto"/>
            <w:left w:val="none" w:sz="0" w:space="0" w:color="auto"/>
            <w:bottom w:val="none" w:sz="0" w:space="0" w:color="auto"/>
            <w:right w:val="none" w:sz="0" w:space="0" w:color="auto"/>
          </w:divBdr>
        </w:div>
      </w:divsChild>
    </w:div>
    <w:div w:id="1900900464">
      <w:bodyDiv w:val="1"/>
      <w:marLeft w:val="0"/>
      <w:marRight w:val="0"/>
      <w:marTop w:val="0"/>
      <w:marBottom w:val="0"/>
      <w:divBdr>
        <w:top w:val="none" w:sz="0" w:space="0" w:color="auto"/>
        <w:left w:val="none" w:sz="0" w:space="0" w:color="auto"/>
        <w:bottom w:val="none" w:sz="0" w:space="0" w:color="auto"/>
        <w:right w:val="none" w:sz="0" w:space="0" w:color="auto"/>
      </w:divBdr>
      <w:divsChild>
        <w:div w:id="1132670667">
          <w:marLeft w:val="0"/>
          <w:marRight w:val="0"/>
          <w:marTop w:val="0"/>
          <w:marBottom w:val="0"/>
          <w:divBdr>
            <w:top w:val="none" w:sz="0" w:space="0" w:color="auto"/>
            <w:left w:val="none" w:sz="0" w:space="0" w:color="auto"/>
            <w:bottom w:val="none" w:sz="0" w:space="0" w:color="auto"/>
            <w:right w:val="none" w:sz="0" w:space="0" w:color="auto"/>
          </w:divBdr>
        </w:div>
        <w:div w:id="1148937227">
          <w:marLeft w:val="0"/>
          <w:marRight w:val="0"/>
          <w:marTop w:val="0"/>
          <w:marBottom w:val="0"/>
          <w:divBdr>
            <w:top w:val="none" w:sz="0" w:space="0" w:color="auto"/>
            <w:left w:val="none" w:sz="0" w:space="0" w:color="auto"/>
            <w:bottom w:val="none" w:sz="0" w:space="0" w:color="auto"/>
            <w:right w:val="none" w:sz="0" w:space="0" w:color="auto"/>
          </w:divBdr>
        </w:div>
        <w:div w:id="1472745734">
          <w:marLeft w:val="0"/>
          <w:marRight w:val="0"/>
          <w:marTop w:val="0"/>
          <w:marBottom w:val="0"/>
          <w:divBdr>
            <w:top w:val="none" w:sz="0" w:space="0" w:color="auto"/>
            <w:left w:val="none" w:sz="0" w:space="0" w:color="auto"/>
            <w:bottom w:val="none" w:sz="0" w:space="0" w:color="auto"/>
            <w:right w:val="none" w:sz="0" w:space="0" w:color="auto"/>
          </w:divBdr>
          <w:divsChild>
            <w:div w:id="1294796112">
              <w:marLeft w:val="0"/>
              <w:marRight w:val="0"/>
              <w:marTop w:val="0"/>
              <w:marBottom w:val="0"/>
              <w:divBdr>
                <w:top w:val="none" w:sz="0" w:space="0" w:color="auto"/>
                <w:left w:val="none" w:sz="0" w:space="0" w:color="auto"/>
                <w:bottom w:val="none" w:sz="0" w:space="0" w:color="auto"/>
                <w:right w:val="none" w:sz="0" w:space="0" w:color="auto"/>
              </w:divBdr>
              <w:divsChild>
                <w:div w:id="1503743218">
                  <w:marLeft w:val="0"/>
                  <w:marRight w:val="0"/>
                  <w:marTop w:val="0"/>
                  <w:marBottom w:val="0"/>
                  <w:divBdr>
                    <w:top w:val="none" w:sz="0" w:space="0" w:color="auto"/>
                    <w:left w:val="none" w:sz="0" w:space="0" w:color="auto"/>
                    <w:bottom w:val="none" w:sz="0" w:space="0" w:color="auto"/>
                    <w:right w:val="none" w:sz="0" w:space="0" w:color="auto"/>
                  </w:divBdr>
                  <w:divsChild>
                    <w:div w:id="421681754">
                      <w:marLeft w:val="0"/>
                      <w:marRight w:val="0"/>
                      <w:marTop w:val="0"/>
                      <w:marBottom w:val="0"/>
                      <w:divBdr>
                        <w:top w:val="none" w:sz="0" w:space="0" w:color="auto"/>
                        <w:left w:val="none" w:sz="0" w:space="0" w:color="auto"/>
                        <w:bottom w:val="none" w:sz="0" w:space="0" w:color="auto"/>
                        <w:right w:val="none" w:sz="0" w:space="0" w:color="auto"/>
                      </w:divBdr>
                    </w:div>
                  </w:divsChild>
                </w:div>
                <w:div w:id="1483231707">
                  <w:marLeft w:val="0"/>
                  <w:marRight w:val="0"/>
                  <w:marTop w:val="0"/>
                  <w:marBottom w:val="0"/>
                  <w:divBdr>
                    <w:top w:val="none" w:sz="0" w:space="0" w:color="auto"/>
                    <w:left w:val="none" w:sz="0" w:space="0" w:color="auto"/>
                    <w:bottom w:val="none" w:sz="0" w:space="0" w:color="auto"/>
                    <w:right w:val="none" w:sz="0" w:space="0" w:color="auto"/>
                  </w:divBdr>
                  <w:divsChild>
                    <w:div w:id="1900900502">
                      <w:marLeft w:val="0"/>
                      <w:marRight w:val="0"/>
                      <w:marTop w:val="0"/>
                      <w:marBottom w:val="0"/>
                      <w:divBdr>
                        <w:top w:val="none" w:sz="0" w:space="0" w:color="auto"/>
                        <w:left w:val="none" w:sz="0" w:space="0" w:color="auto"/>
                        <w:bottom w:val="none" w:sz="0" w:space="0" w:color="auto"/>
                        <w:right w:val="none" w:sz="0" w:space="0" w:color="auto"/>
                      </w:divBdr>
                    </w:div>
                    <w:div w:id="1430857137">
                      <w:marLeft w:val="0"/>
                      <w:marRight w:val="0"/>
                      <w:marTop w:val="0"/>
                      <w:marBottom w:val="0"/>
                      <w:divBdr>
                        <w:top w:val="none" w:sz="0" w:space="0" w:color="auto"/>
                        <w:left w:val="none" w:sz="0" w:space="0" w:color="auto"/>
                        <w:bottom w:val="none" w:sz="0" w:space="0" w:color="auto"/>
                        <w:right w:val="none" w:sz="0" w:space="0" w:color="auto"/>
                      </w:divBdr>
                    </w:div>
                    <w:div w:id="489442111">
                      <w:marLeft w:val="0"/>
                      <w:marRight w:val="0"/>
                      <w:marTop w:val="0"/>
                      <w:marBottom w:val="0"/>
                      <w:divBdr>
                        <w:top w:val="none" w:sz="0" w:space="0" w:color="auto"/>
                        <w:left w:val="none" w:sz="0" w:space="0" w:color="auto"/>
                        <w:bottom w:val="none" w:sz="0" w:space="0" w:color="auto"/>
                        <w:right w:val="none" w:sz="0" w:space="0" w:color="auto"/>
                      </w:divBdr>
                    </w:div>
                    <w:div w:id="1287153390">
                      <w:marLeft w:val="0"/>
                      <w:marRight w:val="0"/>
                      <w:marTop w:val="0"/>
                      <w:marBottom w:val="0"/>
                      <w:divBdr>
                        <w:top w:val="none" w:sz="0" w:space="0" w:color="auto"/>
                        <w:left w:val="none" w:sz="0" w:space="0" w:color="auto"/>
                        <w:bottom w:val="none" w:sz="0" w:space="0" w:color="auto"/>
                        <w:right w:val="none" w:sz="0" w:space="0" w:color="auto"/>
                      </w:divBdr>
                    </w:div>
                  </w:divsChild>
                </w:div>
                <w:div w:id="423691523">
                  <w:marLeft w:val="0"/>
                  <w:marRight w:val="0"/>
                  <w:marTop w:val="0"/>
                  <w:marBottom w:val="0"/>
                  <w:divBdr>
                    <w:top w:val="none" w:sz="0" w:space="0" w:color="auto"/>
                    <w:left w:val="none" w:sz="0" w:space="0" w:color="auto"/>
                    <w:bottom w:val="none" w:sz="0" w:space="0" w:color="auto"/>
                    <w:right w:val="none" w:sz="0" w:space="0" w:color="auto"/>
                  </w:divBdr>
                  <w:divsChild>
                    <w:div w:id="1323199760">
                      <w:marLeft w:val="0"/>
                      <w:marRight w:val="0"/>
                      <w:marTop w:val="0"/>
                      <w:marBottom w:val="0"/>
                      <w:divBdr>
                        <w:top w:val="none" w:sz="0" w:space="0" w:color="auto"/>
                        <w:left w:val="none" w:sz="0" w:space="0" w:color="auto"/>
                        <w:bottom w:val="none" w:sz="0" w:space="0" w:color="auto"/>
                        <w:right w:val="none" w:sz="0" w:space="0" w:color="auto"/>
                      </w:divBdr>
                    </w:div>
                  </w:divsChild>
                </w:div>
                <w:div w:id="1821657611">
                  <w:marLeft w:val="0"/>
                  <w:marRight w:val="0"/>
                  <w:marTop w:val="0"/>
                  <w:marBottom w:val="0"/>
                  <w:divBdr>
                    <w:top w:val="none" w:sz="0" w:space="0" w:color="auto"/>
                    <w:left w:val="none" w:sz="0" w:space="0" w:color="auto"/>
                    <w:bottom w:val="none" w:sz="0" w:space="0" w:color="auto"/>
                    <w:right w:val="none" w:sz="0" w:space="0" w:color="auto"/>
                  </w:divBdr>
                  <w:divsChild>
                    <w:div w:id="1559632777">
                      <w:marLeft w:val="0"/>
                      <w:marRight w:val="0"/>
                      <w:marTop w:val="0"/>
                      <w:marBottom w:val="0"/>
                      <w:divBdr>
                        <w:top w:val="none" w:sz="0" w:space="0" w:color="auto"/>
                        <w:left w:val="none" w:sz="0" w:space="0" w:color="auto"/>
                        <w:bottom w:val="none" w:sz="0" w:space="0" w:color="auto"/>
                        <w:right w:val="none" w:sz="0" w:space="0" w:color="auto"/>
                      </w:divBdr>
                    </w:div>
                  </w:divsChild>
                </w:div>
                <w:div w:id="146867735">
                  <w:marLeft w:val="0"/>
                  <w:marRight w:val="0"/>
                  <w:marTop w:val="0"/>
                  <w:marBottom w:val="0"/>
                  <w:divBdr>
                    <w:top w:val="none" w:sz="0" w:space="0" w:color="auto"/>
                    <w:left w:val="none" w:sz="0" w:space="0" w:color="auto"/>
                    <w:bottom w:val="none" w:sz="0" w:space="0" w:color="auto"/>
                    <w:right w:val="none" w:sz="0" w:space="0" w:color="auto"/>
                  </w:divBdr>
                  <w:divsChild>
                    <w:div w:id="690300993">
                      <w:marLeft w:val="0"/>
                      <w:marRight w:val="0"/>
                      <w:marTop w:val="0"/>
                      <w:marBottom w:val="0"/>
                      <w:divBdr>
                        <w:top w:val="none" w:sz="0" w:space="0" w:color="auto"/>
                        <w:left w:val="none" w:sz="0" w:space="0" w:color="auto"/>
                        <w:bottom w:val="none" w:sz="0" w:space="0" w:color="auto"/>
                        <w:right w:val="none" w:sz="0" w:space="0" w:color="auto"/>
                      </w:divBdr>
                    </w:div>
                    <w:div w:id="1647516020">
                      <w:marLeft w:val="0"/>
                      <w:marRight w:val="0"/>
                      <w:marTop w:val="0"/>
                      <w:marBottom w:val="0"/>
                      <w:divBdr>
                        <w:top w:val="none" w:sz="0" w:space="0" w:color="auto"/>
                        <w:left w:val="none" w:sz="0" w:space="0" w:color="auto"/>
                        <w:bottom w:val="none" w:sz="0" w:space="0" w:color="auto"/>
                        <w:right w:val="none" w:sz="0" w:space="0" w:color="auto"/>
                      </w:divBdr>
                    </w:div>
                    <w:div w:id="416512490">
                      <w:marLeft w:val="0"/>
                      <w:marRight w:val="0"/>
                      <w:marTop w:val="0"/>
                      <w:marBottom w:val="0"/>
                      <w:divBdr>
                        <w:top w:val="none" w:sz="0" w:space="0" w:color="auto"/>
                        <w:left w:val="none" w:sz="0" w:space="0" w:color="auto"/>
                        <w:bottom w:val="none" w:sz="0" w:space="0" w:color="auto"/>
                        <w:right w:val="none" w:sz="0" w:space="0" w:color="auto"/>
                      </w:divBdr>
                    </w:div>
                    <w:div w:id="556819443">
                      <w:marLeft w:val="0"/>
                      <w:marRight w:val="0"/>
                      <w:marTop w:val="0"/>
                      <w:marBottom w:val="0"/>
                      <w:divBdr>
                        <w:top w:val="none" w:sz="0" w:space="0" w:color="auto"/>
                        <w:left w:val="none" w:sz="0" w:space="0" w:color="auto"/>
                        <w:bottom w:val="none" w:sz="0" w:space="0" w:color="auto"/>
                        <w:right w:val="none" w:sz="0" w:space="0" w:color="auto"/>
                      </w:divBdr>
                    </w:div>
                    <w:div w:id="398401160">
                      <w:marLeft w:val="0"/>
                      <w:marRight w:val="0"/>
                      <w:marTop w:val="0"/>
                      <w:marBottom w:val="0"/>
                      <w:divBdr>
                        <w:top w:val="none" w:sz="0" w:space="0" w:color="auto"/>
                        <w:left w:val="none" w:sz="0" w:space="0" w:color="auto"/>
                        <w:bottom w:val="none" w:sz="0" w:space="0" w:color="auto"/>
                        <w:right w:val="none" w:sz="0" w:space="0" w:color="auto"/>
                      </w:divBdr>
                    </w:div>
                    <w:div w:id="1534420180">
                      <w:marLeft w:val="0"/>
                      <w:marRight w:val="0"/>
                      <w:marTop w:val="0"/>
                      <w:marBottom w:val="0"/>
                      <w:divBdr>
                        <w:top w:val="none" w:sz="0" w:space="0" w:color="auto"/>
                        <w:left w:val="none" w:sz="0" w:space="0" w:color="auto"/>
                        <w:bottom w:val="none" w:sz="0" w:space="0" w:color="auto"/>
                        <w:right w:val="none" w:sz="0" w:space="0" w:color="auto"/>
                      </w:divBdr>
                    </w:div>
                    <w:div w:id="1169255495">
                      <w:marLeft w:val="0"/>
                      <w:marRight w:val="0"/>
                      <w:marTop w:val="0"/>
                      <w:marBottom w:val="0"/>
                      <w:divBdr>
                        <w:top w:val="none" w:sz="0" w:space="0" w:color="auto"/>
                        <w:left w:val="none" w:sz="0" w:space="0" w:color="auto"/>
                        <w:bottom w:val="none" w:sz="0" w:space="0" w:color="auto"/>
                        <w:right w:val="none" w:sz="0" w:space="0" w:color="auto"/>
                      </w:divBdr>
                    </w:div>
                    <w:div w:id="36320115">
                      <w:marLeft w:val="0"/>
                      <w:marRight w:val="0"/>
                      <w:marTop w:val="0"/>
                      <w:marBottom w:val="0"/>
                      <w:divBdr>
                        <w:top w:val="none" w:sz="0" w:space="0" w:color="auto"/>
                        <w:left w:val="none" w:sz="0" w:space="0" w:color="auto"/>
                        <w:bottom w:val="none" w:sz="0" w:space="0" w:color="auto"/>
                        <w:right w:val="none" w:sz="0" w:space="0" w:color="auto"/>
                      </w:divBdr>
                    </w:div>
                    <w:div w:id="1485389870">
                      <w:marLeft w:val="0"/>
                      <w:marRight w:val="0"/>
                      <w:marTop w:val="0"/>
                      <w:marBottom w:val="0"/>
                      <w:divBdr>
                        <w:top w:val="none" w:sz="0" w:space="0" w:color="auto"/>
                        <w:left w:val="none" w:sz="0" w:space="0" w:color="auto"/>
                        <w:bottom w:val="none" w:sz="0" w:space="0" w:color="auto"/>
                        <w:right w:val="none" w:sz="0" w:space="0" w:color="auto"/>
                      </w:divBdr>
                    </w:div>
                    <w:div w:id="986401373">
                      <w:marLeft w:val="0"/>
                      <w:marRight w:val="0"/>
                      <w:marTop w:val="0"/>
                      <w:marBottom w:val="0"/>
                      <w:divBdr>
                        <w:top w:val="none" w:sz="0" w:space="0" w:color="auto"/>
                        <w:left w:val="none" w:sz="0" w:space="0" w:color="auto"/>
                        <w:bottom w:val="none" w:sz="0" w:space="0" w:color="auto"/>
                        <w:right w:val="none" w:sz="0" w:space="0" w:color="auto"/>
                      </w:divBdr>
                    </w:div>
                    <w:div w:id="1728647906">
                      <w:marLeft w:val="0"/>
                      <w:marRight w:val="0"/>
                      <w:marTop w:val="0"/>
                      <w:marBottom w:val="0"/>
                      <w:divBdr>
                        <w:top w:val="none" w:sz="0" w:space="0" w:color="auto"/>
                        <w:left w:val="none" w:sz="0" w:space="0" w:color="auto"/>
                        <w:bottom w:val="none" w:sz="0" w:space="0" w:color="auto"/>
                        <w:right w:val="none" w:sz="0" w:space="0" w:color="auto"/>
                      </w:divBdr>
                    </w:div>
                  </w:divsChild>
                </w:div>
                <w:div w:id="226840619">
                  <w:marLeft w:val="0"/>
                  <w:marRight w:val="0"/>
                  <w:marTop w:val="0"/>
                  <w:marBottom w:val="0"/>
                  <w:divBdr>
                    <w:top w:val="none" w:sz="0" w:space="0" w:color="auto"/>
                    <w:left w:val="none" w:sz="0" w:space="0" w:color="auto"/>
                    <w:bottom w:val="none" w:sz="0" w:space="0" w:color="auto"/>
                    <w:right w:val="none" w:sz="0" w:space="0" w:color="auto"/>
                  </w:divBdr>
                  <w:divsChild>
                    <w:div w:id="999309188">
                      <w:marLeft w:val="0"/>
                      <w:marRight w:val="0"/>
                      <w:marTop w:val="0"/>
                      <w:marBottom w:val="0"/>
                      <w:divBdr>
                        <w:top w:val="none" w:sz="0" w:space="0" w:color="auto"/>
                        <w:left w:val="none" w:sz="0" w:space="0" w:color="auto"/>
                        <w:bottom w:val="none" w:sz="0" w:space="0" w:color="auto"/>
                        <w:right w:val="none" w:sz="0" w:space="0" w:color="auto"/>
                      </w:divBdr>
                    </w:div>
                    <w:div w:id="1387726590">
                      <w:marLeft w:val="0"/>
                      <w:marRight w:val="0"/>
                      <w:marTop w:val="0"/>
                      <w:marBottom w:val="0"/>
                      <w:divBdr>
                        <w:top w:val="none" w:sz="0" w:space="0" w:color="auto"/>
                        <w:left w:val="none" w:sz="0" w:space="0" w:color="auto"/>
                        <w:bottom w:val="none" w:sz="0" w:space="0" w:color="auto"/>
                        <w:right w:val="none" w:sz="0" w:space="0" w:color="auto"/>
                      </w:divBdr>
                    </w:div>
                    <w:div w:id="1381981727">
                      <w:marLeft w:val="0"/>
                      <w:marRight w:val="0"/>
                      <w:marTop w:val="0"/>
                      <w:marBottom w:val="0"/>
                      <w:divBdr>
                        <w:top w:val="none" w:sz="0" w:space="0" w:color="auto"/>
                        <w:left w:val="none" w:sz="0" w:space="0" w:color="auto"/>
                        <w:bottom w:val="none" w:sz="0" w:space="0" w:color="auto"/>
                        <w:right w:val="none" w:sz="0" w:space="0" w:color="auto"/>
                      </w:divBdr>
                    </w:div>
                    <w:div w:id="1658531437">
                      <w:marLeft w:val="0"/>
                      <w:marRight w:val="0"/>
                      <w:marTop w:val="0"/>
                      <w:marBottom w:val="0"/>
                      <w:divBdr>
                        <w:top w:val="none" w:sz="0" w:space="0" w:color="auto"/>
                        <w:left w:val="none" w:sz="0" w:space="0" w:color="auto"/>
                        <w:bottom w:val="none" w:sz="0" w:space="0" w:color="auto"/>
                        <w:right w:val="none" w:sz="0" w:space="0" w:color="auto"/>
                      </w:divBdr>
                    </w:div>
                    <w:div w:id="537282117">
                      <w:marLeft w:val="0"/>
                      <w:marRight w:val="0"/>
                      <w:marTop w:val="0"/>
                      <w:marBottom w:val="0"/>
                      <w:divBdr>
                        <w:top w:val="none" w:sz="0" w:space="0" w:color="auto"/>
                        <w:left w:val="none" w:sz="0" w:space="0" w:color="auto"/>
                        <w:bottom w:val="none" w:sz="0" w:space="0" w:color="auto"/>
                        <w:right w:val="none" w:sz="0" w:space="0" w:color="auto"/>
                      </w:divBdr>
                    </w:div>
                    <w:div w:id="1924298084">
                      <w:marLeft w:val="0"/>
                      <w:marRight w:val="0"/>
                      <w:marTop w:val="0"/>
                      <w:marBottom w:val="0"/>
                      <w:divBdr>
                        <w:top w:val="none" w:sz="0" w:space="0" w:color="auto"/>
                        <w:left w:val="none" w:sz="0" w:space="0" w:color="auto"/>
                        <w:bottom w:val="none" w:sz="0" w:space="0" w:color="auto"/>
                        <w:right w:val="none" w:sz="0" w:space="0" w:color="auto"/>
                      </w:divBdr>
                    </w:div>
                    <w:div w:id="8815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59">
          <w:marLeft w:val="0"/>
          <w:marRight w:val="0"/>
          <w:marTop w:val="0"/>
          <w:marBottom w:val="0"/>
          <w:divBdr>
            <w:top w:val="none" w:sz="0" w:space="0" w:color="auto"/>
            <w:left w:val="none" w:sz="0" w:space="0" w:color="auto"/>
            <w:bottom w:val="none" w:sz="0" w:space="0" w:color="auto"/>
            <w:right w:val="none" w:sz="0" w:space="0" w:color="auto"/>
          </w:divBdr>
        </w:div>
      </w:divsChild>
    </w:div>
    <w:div w:id="1948779360">
      <w:bodyDiv w:val="1"/>
      <w:marLeft w:val="0"/>
      <w:marRight w:val="0"/>
      <w:marTop w:val="0"/>
      <w:marBottom w:val="0"/>
      <w:divBdr>
        <w:top w:val="none" w:sz="0" w:space="0" w:color="auto"/>
        <w:left w:val="none" w:sz="0" w:space="0" w:color="auto"/>
        <w:bottom w:val="none" w:sz="0" w:space="0" w:color="auto"/>
        <w:right w:val="none" w:sz="0" w:space="0" w:color="auto"/>
      </w:divBdr>
    </w:div>
    <w:div w:id="212896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mmonwaddenseasecretariat.my.webex.com/commonwaddenseasecretariat.my-en/j.php?MTID=m99d699584e500a899cdb36197e266c6c" TargetMode="External"/><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692D3-2AC7-48C8-BDB8-6255B79DD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7130</Words>
  <Characters>44921</Characters>
  <Application>Microsoft Office Word</Application>
  <DocSecurity>0</DocSecurity>
  <Lines>374</Lines>
  <Paragraphs>103</Paragraphs>
  <ScaleCrop>false</ScaleCrop>
  <HeadingPairs>
    <vt:vector size="2" baseType="variant">
      <vt:variant>
        <vt:lpstr>Titel</vt:lpstr>
      </vt:variant>
      <vt:variant>
        <vt:i4>1</vt:i4>
      </vt:variant>
    </vt:vector>
  </HeadingPairs>
  <TitlesOfParts>
    <vt:vector size="1" baseType="lpstr">
      <vt:lpstr/>
    </vt:vector>
  </TitlesOfParts>
  <Company>CWSS</Company>
  <LinksUpToDate>false</LinksUpToDate>
  <CharactersWithSpaces>51948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 Jong</dc:creator>
  <cp:lastModifiedBy>Soledad Luna</cp:lastModifiedBy>
  <cp:revision>2</cp:revision>
  <cp:lastPrinted>2020-09-22T07:52:00Z</cp:lastPrinted>
  <dcterms:created xsi:type="dcterms:W3CDTF">2022-09-01T10:26:00Z</dcterms:created>
  <dcterms:modified xsi:type="dcterms:W3CDTF">2022-09-01T10:26:00Z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