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FACB4" w14:textId="77777777" w:rsidR="008561DC" w:rsidRPr="006607D8" w:rsidRDefault="008561DC" w:rsidP="008561DC">
      <w:pPr>
        <w:spacing w:line="360" w:lineRule="auto"/>
        <w:jc w:val="center"/>
        <w:rPr>
          <w:sz w:val="20"/>
          <w:szCs w:val="20"/>
          <w:lang w:val="en-GB"/>
        </w:rPr>
      </w:pPr>
      <w:r w:rsidRPr="00884A64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61B54A8" wp14:editId="218B8BD9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50715719" w14:textId="13D56EBF" w:rsidR="008561DC" w:rsidRPr="006607D8" w:rsidRDefault="002F5398" w:rsidP="008561DC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Ad hoc Working Group SWIMWAY</w:t>
      </w:r>
      <w:r w:rsidR="008561DC">
        <w:rPr>
          <w:rFonts w:ascii="Arial" w:eastAsiaTheme="minorHAnsi" w:hAnsi="Arial" w:cs="Arial"/>
          <w:b/>
          <w:szCs w:val="36"/>
          <w:lang w:val="en-GB"/>
        </w:rPr>
        <w:t xml:space="preserve"> (</w:t>
      </w:r>
      <w:r>
        <w:rPr>
          <w:rFonts w:ascii="Arial" w:eastAsiaTheme="minorHAnsi" w:hAnsi="Arial" w:cs="Arial"/>
          <w:b/>
          <w:szCs w:val="36"/>
          <w:lang w:val="en-GB"/>
        </w:rPr>
        <w:t>WG-SWIMWAY</w:t>
      </w:r>
      <w:r w:rsidR="00F411B2">
        <w:rPr>
          <w:rFonts w:ascii="Arial" w:eastAsiaTheme="minorHAnsi" w:hAnsi="Arial" w:cs="Arial"/>
          <w:b/>
          <w:szCs w:val="36"/>
          <w:lang w:val="en-GB"/>
        </w:rPr>
        <w:t xml:space="preserve"> 20-1</w:t>
      </w:r>
      <w:r w:rsidR="008561DC">
        <w:rPr>
          <w:rFonts w:ascii="Arial" w:eastAsiaTheme="minorHAnsi" w:hAnsi="Arial" w:cs="Arial"/>
          <w:b/>
          <w:szCs w:val="36"/>
          <w:lang w:val="en-GB"/>
        </w:rPr>
        <w:t>)</w:t>
      </w:r>
    </w:p>
    <w:p w14:paraId="27272E87" w14:textId="01F9C34F" w:rsidR="008561DC" w:rsidRPr="00C133E0" w:rsidRDefault="00F411B2" w:rsidP="008561D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8</w:t>
      </w:r>
      <w:r w:rsidR="00923B78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>
        <w:rPr>
          <w:rFonts w:ascii="Georgia" w:eastAsia="Batang" w:hAnsi="Georgia"/>
          <w:sz w:val="20"/>
          <w:szCs w:val="20"/>
          <w:lang w:val="en-GB" w:eastAsia="ko-KR"/>
        </w:rPr>
        <w:t>April 2020</w:t>
      </w:r>
    </w:p>
    <w:p w14:paraId="2530BFB8" w14:textId="10D9FBD2" w:rsidR="008561DC" w:rsidRPr="00C133E0" w:rsidRDefault="002F5398" w:rsidP="008561D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Virtual meeting</w:t>
      </w:r>
    </w:p>
    <w:p w14:paraId="5A37C50B" w14:textId="77777777" w:rsidR="008561DC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288F109D" w14:textId="77777777" w:rsidR="008561DC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37D13CE" w14:textId="77777777" w:rsidR="008561DC" w:rsidRPr="003C34F6" w:rsidRDefault="008561DC" w:rsidP="008561DC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406D853A" w14:textId="018E6FDE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Agenda Item: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124509">
        <w:rPr>
          <w:rFonts w:ascii="Georgia" w:hAnsi="Georgia"/>
          <w:b/>
          <w:sz w:val="20"/>
          <w:szCs w:val="22"/>
          <w:lang w:val="en-GB"/>
        </w:rPr>
        <w:t>4</w:t>
      </w:r>
      <w:r w:rsidR="003F4A4D">
        <w:rPr>
          <w:rFonts w:ascii="Georgia" w:hAnsi="Georgia"/>
          <w:b/>
          <w:sz w:val="20"/>
          <w:szCs w:val="22"/>
          <w:lang w:val="en-GB"/>
        </w:rPr>
        <w:t xml:space="preserve">. </w:t>
      </w:r>
      <w:r w:rsidR="00124509">
        <w:rPr>
          <w:rFonts w:ascii="Georgia" w:hAnsi="Georgia"/>
          <w:b/>
          <w:sz w:val="20"/>
          <w:szCs w:val="22"/>
          <w:lang w:val="en-GB"/>
        </w:rPr>
        <w:t>SWIMWAY projects</w:t>
      </w:r>
    </w:p>
    <w:p w14:paraId="449CCF2C" w14:textId="01CCDFD0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Subject: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E974A5">
        <w:rPr>
          <w:rFonts w:ascii="Georgia" w:hAnsi="Georgia"/>
          <w:b/>
          <w:sz w:val="20"/>
          <w:szCs w:val="22"/>
          <w:lang w:val="en-GB"/>
        </w:rPr>
        <w:t>SWIMWAY project inventory</w:t>
      </w:r>
    </w:p>
    <w:p w14:paraId="4EC4A14D" w14:textId="00DE0AF9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Document No.: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2F5398">
        <w:rPr>
          <w:rFonts w:ascii="Georgia" w:hAnsi="Georgia"/>
          <w:sz w:val="20"/>
          <w:szCs w:val="22"/>
          <w:lang w:val="en-GB"/>
        </w:rPr>
        <w:t>WG-SWIMWAY</w:t>
      </w:r>
      <w:r w:rsidR="007861D9">
        <w:rPr>
          <w:rFonts w:ascii="Georgia" w:hAnsi="Georgia"/>
          <w:sz w:val="20"/>
          <w:szCs w:val="22"/>
          <w:lang w:val="en-GB"/>
        </w:rPr>
        <w:t xml:space="preserve"> </w:t>
      </w:r>
      <w:r w:rsidR="00F411B2">
        <w:rPr>
          <w:rFonts w:ascii="Georgia" w:hAnsi="Georgia"/>
          <w:sz w:val="20"/>
          <w:szCs w:val="22"/>
          <w:lang w:val="en-GB"/>
        </w:rPr>
        <w:t>20</w:t>
      </w:r>
      <w:r w:rsidR="007861D9">
        <w:rPr>
          <w:rFonts w:ascii="Georgia" w:hAnsi="Georgia"/>
          <w:sz w:val="20"/>
          <w:szCs w:val="22"/>
          <w:lang w:val="en-GB"/>
        </w:rPr>
        <w:t>-</w:t>
      </w:r>
      <w:r w:rsidR="00F411B2">
        <w:rPr>
          <w:rFonts w:ascii="Georgia" w:hAnsi="Georgia"/>
          <w:sz w:val="20"/>
          <w:szCs w:val="22"/>
          <w:lang w:val="en-GB"/>
        </w:rPr>
        <w:t>1</w:t>
      </w:r>
      <w:r w:rsidRPr="003C34F6">
        <w:rPr>
          <w:rFonts w:ascii="Georgia" w:hAnsi="Georgia"/>
          <w:sz w:val="20"/>
          <w:szCs w:val="22"/>
          <w:lang w:val="en-GB"/>
        </w:rPr>
        <w:t>/</w:t>
      </w:r>
      <w:r w:rsidR="00124509">
        <w:rPr>
          <w:rFonts w:ascii="Georgia" w:hAnsi="Georgia"/>
          <w:sz w:val="20"/>
          <w:szCs w:val="22"/>
          <w:lang w:val="en-GB"/>
        </w:rPr>
        <w:t>4</w:t>
      </w:r>
    </w:p>
    <w:p w14:paraId="686CEA66" w14:textId="04AC7C8F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Date: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2F5398">
        <w:rPr>
          <w:rFonts w:ascii="Georgia" w:hAnsi="Georgia"/>
          <w:sz w:val="20"/>
          <w:szCs w:val="22"/>
          <w:lang w:val="en-GB"/>
        </w:rPr>
        <w:t>26</w:t>
      </w:r>
      <w:r w:rsidR="002D5AE4">
        <w:rPr>
          <w:rFonts w:ascii="Georgia" w:hAnsi="Georgia"/>
          <w:sz w:val="20"/>
          <w:szCs w:val="22"/>
          <w:lang w:val="en-GB"/>
        </w:rPr>
        <w:t xml:space="preserve"> </w:t>
      </w:r>
      <w:r w:rsidR="002F5398">
        <w:rPr>
          <w:rFonts w:ascii="Georgia" w:hAnsi="Georgia"/>
          <w:sz w:val="20"/>
          <w:szCs w:val="22"/>
          <w:lang w:val="en-GB"/>
        </w:rPr>
        <w:t>March 20</w:t>
      </w:r>
    </w:p>
    <w:p w14:paraId="35694CAE" w14:textId="6C56CCF9" w:rsidR="008561DC" w:rsidRPr="003C34F6" w:rsidRDefault="008561DC" w:rsidP="008561DC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Submitted by: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3F4A4D">
        <w:rPr>
          <w:rFonts w:ascii="Georgia" w:hAnsi="Georgia"/>
          <w:b/>
          <w:sz w:val="20"/>
          <w:szCs w:val="22"/>
          <w:lang w:val="en-GB"/>
        </w:rPr>
        <w:t>CWSS</w:t>
      </w:r>
    </w:p>
    <w:p w14:paraId="23AF9231" w14:textId="77777777" w:rsidR="008561DC" w:rsidRPr="00C133E0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44AC39A" w14:textId="4B54D33E" w:rsidR="00124509" w:rsidRDefault="00124509" w:rsidP="008561DC">
      <w:pPr>
        <w:pStyle w:val="Header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 xml:space="preserve">At their meeting in January 2019 in Bremen, Germany the Swimway group (now: WG-SWIMWAY) discussed a compilation of projects of relevance for SWIMWAY. </w:t>
      </w:r>
      <w:r w:rsidRPr="00124509">
        <w:rPr>
          <w:rFonts w:ascii="Georgia" w:hAnsi="Georgia"/>
          <w:sz w:val="20"/>
          <w:szCs w:val="22"/>
          <w:lang w:val="en-GB" w:eastAsia="de-DE"/>
        </w:rPr>
        <w:t xml:space="preserve">Meeting participants are invited to hand in updates of projects run under the SWIMWAY action programme to the CWSS until </w:t>
      </w:r>
      <w:r w:rsidRPr="00124509">
        <w:rPr>
          <w:rFonts w:ascii="Georgia" w:hAnsi="Georgia"/>
          <w:b/>
          <w:bCs/>
          <w:sz w:val="20"/>
          <w:szCs w:val="22"/>
          <w:lang w:val="en-GB" w:eastAsia="de-DE"/>
        </w:rPr>
        <w:t>6 April 2020</w:t>
      </w:r>
      <w:r>
        <w:rPr>
          <w:rFonts w:ascii="Georgia" w:hAnsi="Georgia"/>
          <w:b/>
          <w:bCs/>
          <w:sz w:val="20"/>
          <w:szCs w:val="22"/>
          <w:lang w:val="en-GB" w:eastAsia="de-DE"/>
        </w:rPr>
        <w:t>.</w:t>
      </w:r>
    </w:p>
    <w:p w14:paraId="4FC24997" w14:textId="1348C535" w:rsidR="008561DC" w:rsidRPr="00C133E0" w:rsidRDefault="00DC630A" w:rsidP="008561DC">
      <w:pPr>
        <w:pStyle w:val="Header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>This document contains</w:t>
      </w:r>
      <w:r w:rsidR="006D3672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E974A5">
        <w:rPr>
          <w:rFonts w:ascii="Georgia" w:hAnsi="Georgia"/>
          <w:sz w:val="20"/>
          <w:szCs w:val="22"/>
          <w:lang w:val="en-GB" w:eastAsia="de-DE"/>
        </w:rPr>
        <w:t>an</w:t>
      </w:r>
      <w:r w:rsidR="00124509">
        <w:rPr>
          <w:rFonts w:ascii="Georgia" w:hAnsi="Georgia"/>
          <w:sz w:val="20"/>
          <w:szCs w:val="22"/>
          <w:lang w:val="en-GB" w:eastAsia="de-DE"/>
        </w:rPr>
        <w:t xml:space="preserve"> updated</w:t>
      </w:r>
      <w:r w:rsidR="00E974A5">
        <w:rPr>
          <w:rFonts w:ascii="Georgia" w:hAnsi="Georgia"/>
          <w:sz w:val="20"/>
          <w:szCs w:val="22"/>
          <w:lang w:val="en-GB" w:eastAsia="de-DE"/>
        </w:rPr>
        <w:t xml:space="preserve"> inventory of SWIMWAY projects in the trilateral Wadden Sea Area.</w:t>
      </w:r>
    </w:p>
    <w:p w14:paraId="6B8E1054" w14:textId="77777777" w:rsidR="008561DC" w:rsidRPr="00C133E0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4155BA1" w14:textId="2BD95C88" w:rsidR="008561DC" w:rsidRPr="00C133E0" w:rsidRDefault="008561DC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  <w:r w:rsidRPr="00C133E0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C133E0">
        <w:rPr>
          <w:rFonts w:ascii="Georgia" w:hAnsi="Georgia"/>
          <w:b/>
          <w:bCs/>
          <w:sz w:val="22"/>
          <w:szCs w:val="22"/>
          <w:lang w:val="en-GB"/>
        </w:rPr>
        <w:tab/>
      </w:r>
      <w:r w:rsidR="00CD0E61">
        <w:rPr>
          <w:rFonts w:ascii="Georgia" w:hAnsi="Georgia"/>
          <w:sz w:val="22"/>
          <w:szCs w:val="22"/>
          <w:lang w:val="en-GB"/>
        </w:rPr>
        <w:t>The group</w:t>
      </w:r>
      <w:r w:rsidRPr="00C133E0">
        <w:rPr>
          <w:rFonts w:ascii="Georgia" w:hAnsi="Georgia"/>
          <w:sz w:val="22"/>
          <w:szCs w:val="22"/>
          <w:lang w:val="en-GB"/>
        </w:rPr>
        <w:t xml:space="preserve"> is invited to</w:t>
      </w:r>
      <w:r w:rsidR="006D3672">
        <w:rPr>
          <w:rFonts w:ascii="Georgia" w:hAnsi="Georgia"/>
          <w:sz w:val="22"/>
          <w:szCs w:val="22"/>
          <w:lang w:val="en-GB"/>
        </w:rPr>
        <w:t xml:space="preserve"> </w:t>
      </w:r>
      <w:r w:rsidR="00124509">
        <w:rPr>
          <w:rFonts w:ascii="Georgia" w:hAnsi="Georgia"/>
          <w:sz w:val="22"/>
          <w:szCs w:val="22"/>
          <w:lang w:val="en-GB"/>
        </w:rPr>
        <w:t>note the document</w:t>
      </w:r>
      <w:bookmarkStart w:id="0" w:name="_GoBack"/>
      <w:bookmarkEnd w:id="0"/>
      <w:r w:rsidR="006D3672">
        <w:rPr>
          <w:rFonts w:ascii="Georgia" w:hAnsi="Georgia"/>
          <w:sz w:val="22"/>
          <w:szCs w:val="22"/>
          <w:lang w:val="en-GB"/>
        </w:rPr>
        <w:t xml:space="preserve">. </w:t>
      </w:r>
    </w:p>
    <w:p w14:paraId="1E50575E" w14:textId="1BA522BC" w:rsidR="000D79B8" w:rsidRPr="00E974A5" w:rsidRDefault="000D79B8" w:rsidP="00E974A5">
      <w:pPr>
        <w:tabs>
          <w:tab w:val="left" w:pos="142"/>
        </w:tabs>
        <w:spacing w:after="200" w:line="276" w:lineRule="auto"/>
      </w:pPr>
      <w:r w:rsidRPr="00884A64"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3632" behindDoc="0" locked="0" layoutInCell="1" allowOverlap="1" wp14:anchorId="60E63494" wp14:editId="7A7BEC5A">
            <wp:simplePos x="0" y="0"/>
            <wp:positionH relativeFrom="column">
              <wp:posOffset>5175089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79B8" w:rsidRPr="00E974A5" w:rsidSect="009148DD">
      <w:headerReference w:type="default" r:id="rId9"/>
      <w:footerReference w:type="default" r:id="rId10"/>
      <w:footerReference w:type="first" r:id="rId11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27B74" w14:textId="77777777" w:rsidR="000A6D0F" w:rsidRDefault="000A6D0F" w:rsidP="00B965C7">
      <w:r>
        <w:separator/>
      </w:r>
    </w:p>
  </w:endnote>
  <w:endnote w:type="continuationSeparator" w:id="0">
    <w:p w14:paraId="192519BA" w14:textId="77777777" w:rsidR="000A6D0F" w:rsidRDefault="000A6D0F" w:rsidP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BBD4D" w14:textId="77777777" w:rsidR="009148DD" w:rsidRPr="003C34F6" w:rsidRDefault="00CD0E61" w:rsidP="009148DD">
    <w:pPr>
      <w:pStyle w:val="Footer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AF752E"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20E4E" w14:textId="77777777" w:rsidR="009148DD" w:rsidRDefault="00CD0E61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25EB411" wp14:editId="762EB2A2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887F579" wp14:editId="12E11048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0E2">
      <w:rPr>
        <w:rFonts w:ascii="Arial" w:hAnsi="Arial" w:cs="Arial"/>
        <w:color w:val="003047"/>
        <w:sz w:val="20"/>
        <w:szCs w:val="20"/>
      </w:rPr>
      <w:tab/>
    </w:r>
  </w:p>
  <w:p w14:paraId="05CB7B50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A466FA5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2B360700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52B760B8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00644E3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B8DB4B2" w14:textId="77777777" w:rsidR="002570E2" w:rsidRPr="006607D8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0BD02" w14:textId="77777777" w:rsidR="000A6D0F" w:rsidRDefault="000A6D0F" w:rsidP="00B965C7">
      <w:r>
        <w:separator/>
      </w:r>
    </w:p>
  </w:footnote>
  <w:footnote w:type="continuationSeparator" w:id="0">
    <w:p w14:paraId="17123C98" w14:textId="77777777" w:rsidR="000A6D0F" w:rsidRDefault="000A6D0F" w:rsidP="00B9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33CF0" w14:textId="02207108" w:rsidR="009148DD" w:rsidRPr="00A72074" w:rsidRDefault="002F5398" w:rsidP="00A72074">
    <w:pPr>
      <w:pStyle w:val="Header"/>
    </w:pPr>
    <w:r>
      <w:rPr>
        <w:rFonts w:ascii="Georgia" w:hAnsi="Georgia"/>
        <w:color w:val="808080" w:themeColor="background1" w:themeShade="80"/>
        <w:sz w:val="18"/>
        <w:szCs w:val="18"/>
      </w:rPr>
      <w:t>WG-SWIMWAY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F411B2">
      <w:rPr>
        <w:rFonts w:ascii="Georgia" w:hAnsi="Georgia"/>
        <w:color w:val="808080" w:themeColor="background1" w:themeShade="80"/>
        <w:sz w:val="18"/>
        <w:szCs w:val="18"/>
      </w:rPr>
      <w:t>20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>-</w:t>
    </w:r>
    <w:r w:rsidR="00F411B2">
      <w:rPr>
        <w:rFonts w:ascii="Georgia" w:hAnsi="Georgia"/>
        <w:color w:val="808080" w:themeColor="background1" w:themeShade="80"/>
        <w:sz w:val="18"/>
        <w:szCs w:val="18"/>
      </w:rPr>
      <w:t>1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>/</w:t>
    </w:r>
    <w:r w:rsidR="00DF78C8">
      <w:rPr>
        <w:rFonts w:ascii="Georgia" w:hAnsi="Georgia"/>
        <w:color w:val="808080" w:themeColor="background1" w:themeShade="80"/>
        <w:sz w:val="18"/>
        <w:szCs w:val="18"/>
      </w:rPr>
      <w:t>2 Draft summary record</w:t>
    </w:r>
    <w:r>
      <w:rPr>
        <w:rFonts w:ascii="Georgia" w:hAnsi="Georgia"/>
        <w:color w:val="808080" w:themeColor="background1" w:themeShade="80"/>
        <w:sz w:val="18"/>
        <w:szCs w:val="18"/>
      </w:rPr>
      <w:t xml:space="preserve"> WG-SWIMWAY 19-3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EA9"/>
    <w:multiLevelType w:val="hybridMultilevel"/>
    <w:tmpl w:val="1548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8D9"/>
    <w:multiLevelType w:val="hybridMultilevel"/>
    <w:tmpl w:val="52C00CA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E763D8"/>
    <w:multiLevelType w:val="hybridMultilevel"/>
    <w:tmpl w:val="F6081BA4"/>
    <w:lvl w:ilvl="0" w:tplc="A6D25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9919E2"/>
    <w:multiLevelType w:val="hybridMultilevel"/>
    <w:tmpl w:val="76808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2EAE"/>
    <w:multiLevelType w:val="hybridMultilevel"/>
    <w:tmpl w:val="2A5432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A011AF"/>
    <w:multiLevelType w:val="hybridMultilevel"/>
    <w:tmpl w:val="2F8A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0B14"/>
    <w:multiLevelType w:val="multilevel"/>
    <w:tmpl w:val="88D00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15825C76"/>
    <w:multiLevelType w:val="multilevel"/>
    <w:tmpl w:val="58E4A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15A873E5"/>
    <w:multiLevelType w:val="hybridMultilevel"/>
    <w:tmpl w:val="AEC2F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DC53DB"/>
    <w:multiLevelType w:val="hybridMultilevel"/>
    <w:tmpl w:val="63309378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15FB6B68"/>
    <w:multiLevelType w:val="hybridMultilevel"/>
    <w:tmpl w:val="6D443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65980"/>
    <w:multiLevelType w:val="hybridMultilevel"/>
    <w:tmpl w:val="A75C062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92049C"/>
    <w:multiLevelType w:val="multilevel"/>
    <w:tmpl w:val="58E4A12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4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13" w15:restartNumberingAfterBreak="0">
    <w:nsid w:val="20242FE2"/>
    <w:multiLevelType w:val="hybridMultilevel"/>
    <w:tmpl w:val="5866C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752AFB"/>
    <w:multiLevelType w:val="hybridMultilevel"/>
    <w:tmpl w:val="4C1AD23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F64B47"/>
    <w:multiLevelType w:val="hybridMultilevel"/>
    <w:tmpl w:val="354E5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34E1F"/>
    <w:multiLevelType w:val="hybridMultilevel"/>
    <w:tmpl w:val="90D6ECE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CB07766"/>
    <w:multiLevelType w:val="multilevel"/>
    <w:tmpl w:val="BE9CF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490C03FD"/>
    <w:multiLevelType w:val="multilevel"/>
    <w:tmpl w:val="3CC269A6"/>
    <w:lvl w:ilvl="0">
      <w:start w:val="5"/>
      <w:numFmt w:val="decimal"/>
      <w:lvlText w:val="%1"/>
      <w:lvlJc w:val="left"/>
      <w:pPr>
        <w:ind w:left="502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9" w15:restartNumberingAfterBreak="0">
    <w:nsid w:val="4BCC18E2"/>
    <w:multiLevelType w:val="hybridMultilevel"/>
    <w:tmpl w:val="672C81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055BA"/>
    <w:multiLevelType w:val="multilevel"/>
    <w:tmpl w:val="FC920E66"/>
    <w:lvl w:ilvl="0">
      <w:start w:val="5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i w:val="0"/>
      </w:rPr>
    </w:lvl>
  </w:abstractNum>
  <w:abstractNum w:abstractNumId="21" w15:restartNumberingAfterBreak="0">
    <w:nsid w:val="5B3B2D1D"/>
    <w:multiLevelType w:val="multilevel"/>
    <w:tmpl w:val="DEBA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lang w:val="en-U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5B7D0AAF"/>
    <w:multiLevelType w:val="hybridMultilevel"/>
    <w:tmpl w:val="36FE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97C62"/>
    <w:multiLevelType w:val="hybridMultilevel"/>
    <w:tmpl w:val="FC669A3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E8531B"/>
    <w:multiLevelType w:val="hybridMultilevel"/>
    <w:tmpl w:val="1020E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82E77"/>
    <w:multiLevelType w:val="hybridMultilevel"/>
    <w:tmpl w:val="2BF00F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3BC34B4"/>
    <w:multiLevelType w:val="hybridMultilevel"/>
    <w:tmpl w:val="51EE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75F39"/>
    <w:multiLevelType w:val="hybridMultilevel"/>
    <w:tmpl w:val="D692595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6381A26"/>
    <w:multiLevelType w:val="hybridMultilevel"/>
    <w:tmpl w:val="CA1C3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B1EFC"/>
    <w:multiLevelType w:val="hybridMultilevel"/>
    <w:tmpl w:val="DA1AD82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B857F92"/>
    <w:multiLevelType w:val="hybridMultilevel"/>
    <w:tmpl w:val="261AF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9"/>
  </w:num>
  <w:num w:numId="4">
    <w:abstractNumId w:val="16"/>
  </w:num>
  <w:num w:numId="5">
    <w:abstractNumId w:val="11"/>
  </w:num>
  <w:num w:numId="6">
    <w:abstractNumId w:val="1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25"/>
  </w:num>
  <w:num w:numId="14">
    <w:abstractNumId w:val="23"/>
  </w:num>
  <w:num w:numId="15">
    <w:abstractNumId w:val="9"/>
  </w:num>
  <w:num w:numId="16">
    <w:abstractNumId w:val="16"/>
  </w:num>
  <w:num w:numId="17">
    <w:abstractNumId w:val="27"/>
  </w:num>
  <w:num w:numId="18">
    <w:abstractNumId w:val="29"/>
  </w:num>
  <w:num w:numId="19">
    <w:abstractNumId w:val="13"/>
  </w:num>
  <w:num w:numId="20">
    <w:abstractNumId w:val="30"/>
  </w:num>
  <w:num w:numId="21">
    <w:abstractNumId w:val="17"/>
  </w:num>
  <w:num w:numId="22">
    <w:abstractNumId w:val="18"/>
  </w:num>
  <w:num w:numId="23">
    <w:abstractNumId w:val="14"/>
  </w:num>
  <w:num w:numId="24">
    <w:abstractNumId w:val="7"/>
  </w:num>
  <w:num w:numId="25">
    <w:abstractNumId w:val="24"/>
  </w:num>
  <w:num w:numId="26">
    <w:abstractNumId w:val="1"/>
  </w:num>
  <w:num w:numId="27">
    <w:abstractNumId w:val="8"/>
  </w:num>
  <w:num w:numId="28">
    <w:abstractNumId w:val="2"/>
  </w:num>
  <w:num w:numId="29">
    <w:abstractNumId w:val="20"/>
  </w:num>
  <w:num w:numId="30">
    <w:abstractNumId w:val="6"/>
  </w:num>
  <w:num w:numId="31">
    <w:abstractNumId w:val="21"/>
  </w:num>
  <w:num w:numId="32">
    <w:abstractNumId w:val="10"/>
  </w:num>
  <w:num w:numId="33">
    <w:abstractNumId w:val="5"/>
  </w:num>
  <w:num w:numId="34">
    <w:abstractNumId w:val="28"/>
  </w:num>
  <w:num w:numId="35">
    <w:abstractNumId w:val="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0"/>
  </w:num>
  <w:num w:numId="39">
    <w:abstractNumId w:val="22"/>
  </w:num>
  <w:num w:numId="40">
    <w:abstractNumId w:val="2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417"/>
    <w:rsid w:val="00010D2D"/>
    <w:rsid w:val="000A6D0F"/>
    <w:rsid w:val="000D79B8"/>
    <w:rsid w:val="00124509"/>
    <w:rsid w:val="00133CDB"/>
    <w:rsid w:val="001D044E"/>
    <w:rsid w:val="002570E2"/>
    <w:rsid w:val="002D5AE4"/>
    <w:rsid w:val="002F5398"/>
    <w:rsid w:val="00324417"/>
    <w:rsid w:val="003F4A4D"/>
    <w:rsid w:val="00411E3A"/>
    <w:rsid w:val="004205EB"/>
    <w:rsid w:val="0048049E"/>
    <w:rsid w:val="0050563B"/>
    <w:rsid w:val="0051787B"/>
    <w:rsid w:val="00567BCF"/>
    <w:rsid w:val="00577229"/>
    <w:rsid w:val="00696CA7"/>
    <w:rsid w:val="006D3672"/>
    <w:rsid w:val="007861D9"/>
    <w:rsid w:val="00842A2F"/>
    <w:rsid w:val="008561DC"/>
    <w:rsid w:val="009148DD"/>
    <w:rsid w:val="00923B78"/>
    <w:rsid w:val="009E3DA6"/>
    <w:rsid w:val="00A72074"/>
    <w:rsid w:val="00AB1A53"/>
    <w:rsid w:val="00AF752E"/>
    <w:rsid w:val="00B73FDE"/>
    <w:rsid w:val="00B965C7"/>
    <w:rsid w:val="00CA4088"/>
    <w:rsid w:val="00CD0E61"/>
    <w:rsid w:val="00D1728D"/>
    <w:rsid w:val="00DB7395"/>
    <w:rsid w:val="00DC630A"/>
    <w:rsid w:val="00DF78C8"/>
    <w:rsid w:val="00E27E32"/>
    <w:rsid w:val="00E51F7E"/>
    <w:rsid w:val="00E974A5"/>
    <w:rsid w:val="00F4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5AD8107D"/>
  <w15:docId w15:val="{6E9F2C49-D09D-44FE-8F3A-A12E2229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F78C8"/>
    <w:pPr>
      <w:keepNext/>
      <w:tabs>
        <w:tab w:val="left" w:pos="-1440"/>
        <w:tab w:val="left" w:pos="-720"/>
        <w:tab w:val="num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ind w:left="432" w:hanging="432"/>
      <w:textAlignment w:val="baseline"/>
      <w:outlineLvl w:val="0"/>
    </w:pPr>
    <w:rPr>
      <w:rFonts w:ascii="Arial" w:hAnsi="Arial"/>
      <w:b/>
      <w:caps/>
      <w:color w:val="000000"/>
      <w:sz w:val="20"/>
      <w:szCs w:val="20"/>
      <w:lang w:val="nl-NL" w:eastAsia="de-DE"/>
    </w:rPr>
  </w:style>
  <w:style w:type="paragraph" w:styleId="Heading2">
    <w:name w:val="heading 2"/>
    <w:basedOn w:val="Normal"/>
    <w:next w:val="Normal"/>
    <w:link w:val="Heading2Char"/>
    <w:qFormat/>
    <w:rsid w:val="00DF78C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paragraph" w:styleId="Heading3">
    <w:name w:val="heading 3"/>
    <w:aliases w:val="Heading,3"/>
    <w:basedOn w:val="Normal"/>
    <w:next w:val="Normal"/>
    <w:link w:val="Heading3Char"/>
    <w:qFormat/>
    <w:rsid w:val="00DF78C8"/>
    <w:pPr>
      <w:keepNext/>
      <w:tabs>
        <w:tab w:val="num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Heading4">
    <w:name w:val="heading 4"/>
    <w:basedOn w:val="Normal"/>
    <w:next w:val="Normal"/>
    <w:link w:val="Heading4Char"/>
    <w:qFormat/>
    <w:rsid w:val="00DF78C8"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61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0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3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nhideWhenUsed/>
    <w:rsid w:val="00DF78C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F78C8"/>
    <w:rPr>
      <w:rFonts w:ascii="Arial" w:eastAsia="Times New Roman" w:hAnsi="Arial" w:cs="Times New Roman"/>
      <w:b/>
      <w:caps/>
      <w:color w:val="000000"/>
      <w:sz w:val="20"/>
      <w:szCs w:val="20"/>
      <w:lang w:val="nl-NL" w:eastAsia="de-DE"/>
    </w:rPr>
  </w:style>
  <w:style w:type="character" w:customStyle="1" w:styleId="Heading2Char">
    <w:name w:val="Heading 2 Char"/>
    <w:basedOn w:val="DefaultParagraphFont"/>
    <w:link w:val="Heading2"/>
    <w:rsid w:val="00DF78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eading Char,3 Char"/>
    <w:basedOn w:val="DefaultParagraphFont"/>
    <w:link w:val="Heading3"/>
    <w:rsid w:val="00DF78C8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DF78C8"/>
    <w:rPr>
      <w:rFonts w:ascii="Arial" w:eastAsia="Times New Roman" w:hAnsi="Arial" w:cs="Times New Roman"/>
      <w:b/>
      <w:sz w:val="20"/>
      <w:szCs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DF78C8"/>
  </w:style>
  <w:style w:type="table" w:styleId="TableGrid">
    <w:name w:val="Table Grid"/>
    <w:basedOn w:val="TableNormal"/>
    <w:uiPriority w:val="39"/>
    <w:rsid w:val="00DF78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F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C8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C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wrro">
    <w:name w:val="rwrro"/>
    <w:rsid w:val="00DF78C8"/>
  </w:style>
  <w:style w:type="paragraph" w:styleId="FootnoteText">
    <w:name w:val="footnote text"/>
    <w:basedOn w:val="Normal"/>
    <w:link w:val="FootnoteTextChar"/>
    <w:uiPriority w:val="99"/>
    <w:rsid w:val="00DF78C8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78C8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uiPriority w:val="99"/>
    <w:rsid w:val="00DF78C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F78C8"/>
    <w:rPr>
      <w:color w:val="800080"/>
      <w:u w:val="single"/>
    </w:rPr>
  </w:style>
  <w:style w:type="character" w:customStyle="1" w:styleId="hps">
    <w:name w:val="hps"/>
    <w:rsid w:val="00DF78C8"/>
  </w:style>
  <w:style w:type="character" w:styleId="PlaceholderText">
    <w:name w:val="Placeholder Text"/>
    <w:basedOn w:val="DefaultParagraphFont"/>
    <w:uiPriority w:val="99"/>
    <w:semiHidden/>
    <w:rsid w:val="00DF78C8"/>
    <w:rPr>
      <w:color w:val="808080"/>
    </w:rPr>
  </w:style>
  <w:style w:type="paragraph" w:styleId="Revision">
    <w:name w:val="Revision"/>
    <w:hidden/>
    <w:uiPriority w:val="99"/>
    <w:semiHidden/>
    <w:rsid w:val="00DF78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F78C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F78C8"/>
    <w:rPr>
      <w:i/>
      <w:iCs/>
    </w:rPr>
  </w:style>
  <w:style w:type="character" w:customStyle="1" w:styleId="tlid-translation">
    <w:name w:val="tlid-translation"/>
    <w:basedOn w:val="DefaultParagraphFont"/>
    <w:rsid w:val="00DF78C8"/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DF78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F78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9B8"/>
    <w:pPr>
      <w:tabs>
        <w:tab w:val="left" w:pos="142"/>
      </w:tabs>
      <w:spacing w:after="200" w:line="276" w:lineRule="auto"/>
    </w:pPr>
    <w:rPr>
      <w:rFonts w:ascii="Georgia" w:hAnsi="Georgia"/>
      <w:i/>
      <w:sz w:val="18"/>
      <w:szCs w:val="1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D79B8"/>
    <w:rPr>
      <w:rFonts w:ascii="Georgia" w:eastAsia="Times New Roman" w:hAnsi="Georgia" w:cs="Times New Roman"/>
      <w:i/>
      <w:sz w:val="18"/>
      <w:szCs w:val="18"/>
      <w:u w:val="single"/>
    </w:rPr>
  </w:style>
  <w:style w:type="paragraph" w:styleId="BodyTextIndent">
    <w:name w:val="Body Text Indent"/>
    <w:basedOn w:val="Normal"/>
    <w:link w:val="BodyTextIndentChar"/>
    <w:rsid w:val="000D79B8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D79B8"/>
    <w:rPr>
      <w:rFonts w:ascii="Arial" w:eastAsia="Times New Roman" w:hAnsi="Arial" w:cs="Arial"/>
      <w:sz w:val="20"/>
      <w:szCs w:val="20"/>
      <w:lang w:val="en-US"/>
    </w:rPr>
  </w:style>
  <w:style w:type="paragraph" w:styleId="NoSpacing">
    <w:name w:val="No Spacing"/>
    <w:uiPriority w:val="1"/>
    <w:qFormat/>
    <w:rsid w:val="000D79B8"/>
    <w:pPr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Header2">
    <w:name w:val="Header 2"/>
    <w:basedOn w:val="ListParagraph"/>
    <w:link w:val="Header2Zchn"/>
    <w:qFormat/>
    <w:rsid w:val="000D79B8"/>
    <w:pPr>
      <w:spacing w:after="120" w:line="276" w:lineRule="auto"/>
      <w:ind w:left="360" w:hanging="360"/>
    </w:pPr>
    <w:rPr>
      <w:rFonts w:ascii="Arial" w:hAnsi="Arial" w:cs="Arial"/>
      <w:b/>
      <w:color w:val="000000"/>
      <w:lang w:val="en-GB"/>
    </w:rPr>
  </w:style>
  <w:style w:type="character" w:customStyle="1" w:styleId="Header2Zchn">
    <w:name w:val="Header 2 Zchn"/>
    <w:basedOn w:val="DefaultParagraphFont"/>
    <w:link w:val="Header2"/>
    <w:rsid w:val="000D79B8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Header3b">
    <w:name w:val="Header 3b"/>
    <w:basedOn w:val="ListParagraph"/>
    <w:link w:val="Header3bZchn"/>
    <w:qFormat/>
    <w:rsid w:val="000D79B8"/>
    <w:p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</w:rPr>
  </w:style>
  <w:style w:type="paragraph" w:customStyle="1" w:styleId="Standardtext">
    <w:name w:val="Standard text"/>
    <w:basedOn w:val="BodyTextIndent"/>
    <w:link w:val="StandardtextZchn"/>
    <w:qFormat/>
    <w:rsid w:val="000D79B8"/>
    <w:pPr>
      <w:spacing w:after="120" w:line="276" w:lineRule="auto"/>
      <w:ind w:left="0" w:firstLine="0"/>
    </w:pPr>
    <w:rPr>
      <w:rFonts w:ascii="Georgia" w:hAnsi="Georgia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79B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andardtextZchn">
    <w:name w:val="Standard text Zchn"/>
    <w:basedOn w:val="BodyTextIndentChar"/>
    <w:link w:val="Standardtext"/>
    <w:rsid w:val="000D79B8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0D79B8"/>
    <w:rPr>
      <w:rFonts w:ascii="Georgia" w:eastAsia="Times New Roman" w:hAnsi="Georgia" w:cs="Times New Roman"/>
      <w:sz w:val="20"/>
      <w:szCs w:val="24"/>
      <w:lang w:val="en-US"/>
    </w:rPr>
  </w:style>
  <w:style w:type="paragraph" w:customStyle="1" w:styleId="7tabletext">
    <w:name w:val="7 table text"/>
    <w:qFormat/>
    <w:rsid w:val="000D79B8"/>
    <w:pPr>
      <w:spacing w:after="0" w:line="240" w:lineRule="auto"/>
    </w:pPr>
    <w:rPr>
      <w:rFonts w:ascii="Arial" w:eastAsiaTheme="minorEastAsia" w:hAnsi="Arial" w:cs="Arial"/>
      <w:color w:val="000000" w:themeColor="text1"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2227-ACEF-4735-AE5A-1E89FA73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4</cp:revision>
  <dcterms:created xsi:type="dcterms:W3CDTF">2020-03-26T10:24:00Z</dcterms:created>
  <dcterms:modified xsi:type="dcterms:W3CDTF">2020-03-26T16:13:00Z</dcterms:modified>
</cp:coreProperties>
</file>