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5DEED07" w:rsidR="008561DC" w:rsidRPr="00771D14" w:rsidRDefault="008561DC" w:rsidP="008561DC">
      <w:pPr>
        <w:spacing w:line="360" w:lineRule="auto"/>
        <w:jc w:val="center"/>
        <w:rPr>
          <w:sz w:val="20"/>
          <w:szCs w:val="20"/>
          <w:lang w:val="en-GB"/>
        </w:rPr>
      </w:pPr>
      <w:r w:rsidRPr="00771D14">
        <w:rPr>
          <w:noProof/>
          <w:sz w:val="20"/>
          <w:szCs w:val="20"/>
          <w:lang w:val="en-GB" w:eastAsia="de-DE"/>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71D14">
        <w:rPr>
          <w:rFonts w:ascii="Arial" w:eastAsia="Calibri" w:hAnsi="Arial" w:cs="Arial"/>
          <w:color w:val="0078B6"/>
          <w:sz w:val="28"/>
          <w:szCs w:val="36"/>
          <w:lang w:val="en-GB"/>
        </w:rPr>
        <w:t>ME</w:t>
      </w:r>
      <w:r w:rsidRPr="00572104">
        <w:rPr>
          <w:rFonts w:ascii="Arial" w:eastAsia="Calibri" w:hAnsi="Arial" w:cs="Arial"/>
          <w:color w:val="0078B6"/>
          <w:sz w:val="28"/>
          <w:szCs w:val="36"/>
          <w:lang w:val="en-GB"/>
        </w:rPr>
        <w:t>ETING</w:t>
      </w:r>
      <w:r w:rsidRPr="00771D14">
        <w:rPr>
          <w:rFonts w:ascii="Arial" w:eastAsia="Calibri" w:hAnsi="Arial" w:cs="Arial"/>
          <w:color w:val="0078B6"/>
          <w:sz w:val="28"/>
          <w:szCs w:val="36"/>
          <w:lang w:val="en-GB"/>
        </w:rPr>
        <w:t xml:space="preserve"> DOCUMENT</w:t>
      </w:r>
    </w:p>
    <w:p w14:paraId="133CB4B1" w14:textId="77777777" w:rsidR="008D7FDE" w:rsidRPr="00771D14" w:rsidRDefault="008D7FDE" w:rsidP="008D7FDE">
      <w:pPr>
        <w:spacing w:after="200" w:line="276" w:lineRule="auto"/>
        <w:jc w:val="center"/>
        <w:rPr>
          <w:rFonts w:ascii="Arial" w:eastAsiaTheme="minorHAnsi" w:hAnsi="Arial" w:cs="Arial"/>
          <w:b/>
          <w:szCs w:val="36"/>
          <w:lang w:val="en-GB"/>
        </w:rPr>
      </w:pPr>
      <w:r w:rsidRPr="00771D14">
        <w:rPr>
          <w:rFonts w:ascii="Arial" w:eastAsiaTheme="minorHAnsi" w:hAnsi="Arial" w:cs="Arial"/>
          <w:b/>
          <w:szCs w:val="36"/>
          <w:lang w:val="en-GB"/>
        </w:rPr>
        <w:t>Ad hoc Working Group SWIMWAY (WG-SWIMWAY 20-2)</w:t>
      </w:r>
    </w:p>
    <w:p w14:paraId="1AECA0A0" w14:textId="77777777" w:rsidR="008D7FDE" w:rsidRPr="00771D14" w:rsidRDefault="008D7FDE" w:rsidP="008D7FDE">
      <w:pPr>
        <w:spacing w:after="200" w:line="276" w:lineRule="auto"/>
        <w:contextualSpacing/>
        <w:jc w:val="center"/>
        <w:rPr>
          <w:rFonts w:ascii="Georgia" w:eastAsia="Batang" w:hAnsi="Georgia"/>
          <w:sz w:val="20"/>
          <w:szCs w:val="20"/>
          <w:lang w:val="en-GB" w:eastAsia="ko-KR"/>
        </w:rPr>
      </w:pPr>
      <w:r w:rsidRPr="00771D14">
        <w:rPr>
          <w:rFonts w:ascii="Georgia" w:eastAsia="Batang" w:hAnsi="Georgia"/>
          <w:sz w:val="20"/>
          <w:szCs w:val="20"/>
          <w:lang w:val="en-GB" w:eastAsia="ko-KR"/>
        </w:rPr>
        <w:t>22 June 2020</w:t>
      </w:r>
    </w:p>
    <w:p w14:paraId="2530BFB8" w14:textId="0F844D8A" w:rsidR="008561DC" w:rsidRPr="00771D14" w:rsidRDefault="008D7FDE" w:rsidP="008D7FDE">
      <w:pPr>
        <w:spacing w:after="200" w:line="276" w:lineRule="auto"/>
        <w:contextualSpacing/>
        <w:jc w:val="center"/>
        <w:rPr>
          <w:rFonts w:ascii="Georgia" w:eastAsia="Batang" w:hAnsi="Georgia"/>
          <w:sz w:val="20"/>
          <w:szCs w:val="20"/>
          <w:lang w:val="en-GB" w:eastAsia="ko-KR"/>
        </w:rPr>
      </w:pPr>
      <w:r w:rsidRPr="00771D14">
        <w:rPr>
          <w:rFonts w:ascii="Georgia" w:eastAsia="Batang" w:hAnsi="Georgia"/>
          <w:sz w:val="20"/>
          <w:szCs w:val="20"/>
          <w:lang w:val="en-GB" w:eastAsia="ko-KR"/>
        </w:rPr>
        <w:t xml:space="preserve">Virtual </w:t>
      </w:r>
      <w:r w:rsidR="002F5398" w:rsidRPr="00771D14">
        <w:rPr>
          <w:rFonts w:ascii="Georgia" w:eastAsia="Batang" w:hAnsi="Georgia"/>
          <w:sz w:val="20"/>
          <w:szCs w:val="20"/>
          <w:lang w:val="en-GB" w:eastAsia="ko-KR"/>
        </w:rPr>
        <w:t>meeting</w:t>
      </w:r>
    </w:p>
    <w:p w14:paraId="5A37C50B" w14:textId="77777777" w:rsidR="008561DC" w:rsidRPr="00771D14" w:rsidRDefault="008561DC" w:rsidP="008561DC">
      <w:pPr>
        <w:pBdr>
          <w:bottom w:val="single" w:sz="6" w:space="1" w:color="auto"/>
        </w:pBdr>
        <w:spacing w:after="120" w:line="276" w:lineRule="auto"/>
        <w:rPr>
          <w:sz w:val="20"/>
          <w:szCs w:val="20"/>
          <w:lang w:val="en-GB"/>
        </w:rPr>
      </w:pPr>
    </w:p>
    <w:p w14:paraId="288F109D" w14:textId="77777777" w:rsidR="008561DC" w:rsidRPr="00771D14" w:rsidRDefault="008561DC" w:rsidP="008561DC">
      <w:pPr>
        <w:pBdr>
          <w:bottom w:val="single" w:sz="6" w:space="1" w:color="auto"/>
        </w:pBdr>
        <w:spacing w:after="120" w:line="276" w:lineRule="auto"/>
        <w:rPr>
          <w:sz w:val="20"/>
          <w:szCs w:val="20"/>
          <w:lang w:val="en-GB"/>
        </w:rPr>
      </w:pPr>
    </w:p>
    <w:p w14:paraId="137D13CE" w14:textId="77777777" w:rsidR="008561DC" w:rsidRPr="00771D14" w:rsidRDefault="008561DC" w:rsidP="008561DC">
      <w:pPr>
        <w:pBdr>
          <w:bottom w:val="single" w:sz="6" w:space="1" w:color="auto"/>
        </w:pBdr>
        <w:spacing w:after="120" w:line="276" w:lineRule="auto"/>
        <w:rPr>
          <w:rFonts w:ascii="Georgia" w:hAnsi="Georgia"/>
          <w:sz w:val="18"/>
          <w:szCs w:val="20"/>
          <w:lang w:val="en-GB"/>
        </w:rPr>
      </w:pPr>
    </w:p>
    <w:p w14:paraId="406D853A" w14:textId="1C77981D" w:rsidR="008561DC" w:rsidRPr="00771D14" w:rsidRDefault="008561DC" w:rsidP="007F758D">
      <w:pPr>
        <w:tabs>
          <w:tab w:val="left" w:pos="2160"/>
        </w:tabs>
        <w:spacing w:after="200" w:line="276" w:lineRule="auto"/>
        <w:rPr>
          <w:rFonts w:ascii="Georgia" w:hAnsi="Georgia"/>
          <w:b/>
          <w:sz w:val="20"/>
          <w:szCs w:val="22"/>
          <w:lang w:val="en-GB"/>
        </w:rPr>
      </w:pPr>
      <w:r w:rsidRPr="00771D14">
        <w:rPr>
          <w:rFonts w:ascii="Georgia" w:hAnsi="Georgia"/>
          <w:b/>
          <w:sz w:val="20"/>
          <w:szCs w:val="22"/>
          <w:lang w:val="en-GB"/>
        </w:rPr>
        <w:t>Agenda Item:</w:t>
      </w:r>
      <w:r w:rsidRPr="00771D14">
        <w:rPr>
          <w:rFonts w:ascii="Georgia" w:hAnsi="Georgia"/>
          <w:b/>
          <w:sz w:val="20"/>
          <w:szCs w:val="22"/>
          <w:lang w:val="en-GB"/>
        </w:rPr>
        <w:tab/>
      </w:r>
      <w:r w:rsidR="0074080C">
        <w:rPr>
          <w:rFonts w:ascii="Georgia" w:hAnsi="Georgia"/>
          <w:b/>
          <w:sz w:val="20"/>
          <w:szCs w:val="22"/>
          <w:lang w:val="en-GB"/>
        </w:rPr>
        <w:t>4</w:t>
      </w:r>
      <w:r w:rsidR="007F758D" w:rsidRPr="00771D14">
        <w:rPr>
          <w:rFonts w:ascii="Georgia" w:hAnsi="Georgia"/>
          <w:b/>
          <w:sz w:val="20"/>
          <w:szCs w:val="22"/>
          <w:lang w:val="en-GB"/>
        </w:rPr>
        <w:t xml:space="preserve">. </w:t>
      </w:r>
      <w:r w:rsidR="0074080C">
        <w:rPr>
          <w:rFonts w:ascii="Georgia" w:hAnsi="Georgia"/>
          <w:b/>
          <w:sz w:val="20"/>
          <w:szCs w:val="22"/>
          <w:lang w:val="en-GB"/>
        </w:rPr>
        <w:t>SWIMWAY projects</w:t>
      </w:r>
    </w:p>
    <w:p w14:paraId="449CCF2C" w14:textId="663A7450" w:rsidR="008561DC" w:rsidRPr="00771D14" w:rsidRDefault="008561DC" w:rsidP="008561DC">
      <w:pPr>
        <w:tabs>
          <w:tab w:val="left" w:pos="2160"/>
        </w:tabs>
        <w:spacing w:after="200" w:line="276" w:lineRule="auto"/>
        <w:rPr>
          <w:rFonts w:ascii="Georgia" w:hAnsi="Georgia"/>
          <w:sz w:val="20"/>
          <w:szCs w:val="22"/>
          <w:lang w:val="en-GB"/>
        </w:rPr>
      </w:pPr>
      <w:r w:rsidRPr="00771D14">
        <w:rPr>
          <w:rFonts w:ascii="Georgia" w:hAnsi="Georgia"/>
          <w:b/>
          <w:sz w:val="20"/>
          <w:szCs w:val="22"/>
          <w:lang w:val="en-GB"/>
        </w:rPr>
        <w:t>Subject:</w:t>
      </w:r>
      <w:r w:rsidRPr="00771D14">
        <w:rPr>
          <w:rFonts w:ascii="Georgia" w:hAnsi="Georgia"/>
          <w:b/>
          <w:sz w:val="20"/>
          <w:szCs w:val="22"/>
          <w:lang w:val="en-GB"/>
        </w:rPr>
        <w:tab/>
      </w:r>
      <w:r w:rsidR="00586ABB">
        <w:rPr>
          <w:rFonts w:ascii="Georgia" w:hAnsi="Georgia"/>
          <w:b/>
          <w:sz w:val="20"/>
          <w:szCs w:val="22"/>
          <w:lang w:val="en-GB"/>
        </w:rPr>
        <w:t>Connected projects</w:t>
      </w:r>
    </w:p>
    <w:p w14:paraId="17E2151E" w14:textId="54B72F50" w:rsidR="008D7FDE" w:rsidRPr="00771D14" w:rsidRDefault="008561DC" w:rsidP="008D7FDE">
      <w:pPr>
        <w:tabs>
          <w:tab w:val="left" w:pos="2160"/>
        </w:tabs>
        <w:spacing w:after="200" w:line="276" w:lineRule="auto"/>
        <w:rPr>
          <w:rFonts w:ascii="Georgia" w:hAnsi="Georgia"/>
          <w:b/>
          <w:sz w:val="20"/>
          <w:szCs w:val="22"/>
          <w:lang w:val="en-GB"/>
        </w:rPr>
      </w:pPr>
      <w:r w:rsidRPr="00771D14">
        <w:rPr>
          <w:rFonts w:ascii="Georgia" w:hAnsi="Georgia"/>
          <w:b/>
          <w:sz w:val="20"/>
          <w:szCs w:val="22"/>
          <w:lang w:val="en-GB"/>
        </w:rPr>
        <w:t>Document No.:</w:t>
      </w:r>
      <w:r w:rsidRPr="00771D14">
        <w:rPr>
          <w:rFonts w:ascii="Georgia" w:hAnsi="Georgia"/>
          <w:b/>
          <w:sz w:val="20"/>
          <w:szCs w:val="22"/>
          <w:lang w:val="en-GB"/>
        </w:rPr>
        <w:tab/>
      </w:r>
      <w:r w:rsidR="008D7FDE" w:rsidRPr="00771D14">
        <w:rPr>
          <w:rFonts w:ascii="Georgia" w:hAnsi="Georgia"/>
          <w:sz w:val="20"/>
          <w:szCs w:val="22"/>
          <w:lang w:val="en-GB"/>
        </w:rPr>
        <w:t>WG-SWIMWAY 20-2/</w:t>
      </w:r>
      <w:r w:rsidR="0074080C">
        <w:rPr>
          <w:rFonts w:ascii="Georgia" w:hAnsi="Georgia"/>
          <w:sz w:val="20"/>
          <w:szCs w:val="22"/>
          <w:lang w:val="en-GB"/>
        </w:rPr>
        <w:t>4</w:t>
      </w:r>
    </w:p>
    <w:p w14:paraId="179E2ED1" w14:textId="05B1A55A" w:rsidR="008D7FDE" w:rsidRPr="00771D14" w:rsidRDefault="008D7FDE" w:rsidP="008D7FDE">
      <w:pPr>
        <w:tabs>
          <w:tab w:val="left" w:pos="2160"/>
        </w:tabs>
        <w:spacing w:after="200" w:line="276" w:lineRule="auto"/>
        <w:rPr>
          <w:rFonts w:ascii="Georgia" w:hAnsi="Georgia"/>
          <w:sz w:val="20"/>
          <w:szCs w:val="22"/>
          <w:lang w:val="en-GB"/>
        </w:rPr>
      </w:pPr>
      <w:r w:rsidRPr="00771D14">
        <w:rPr>
          <w:rFonts w:ascii="Georgia" w:hAnsi="Georgia"/>
          <w:b/>
          <w:sz w:val="20"/>
          <w:szCs w:val="22"/>
          <w:lang w:val="en-GB"/>
        </w:rPr>
        <w:t>Date:</w:t>
      </w:r>
      <w:r w:rsidRPr="00771D14">
        <w:rPr>
          <w:rFonts w:ascii="Georgia" w:hAnsi="Georgia"/>
          <w:b/>
          <w:sz w:val="20"/>
          <w:szCs w:val="22"/>
          <w:lang w:val="en-GB"/>
        </w:rPr>
        <w:tab/>
      </w:r>
      <w:r w:rsidR="00407A7A">
        <w:rPr>
          <w:rFonts w:ascii="Georgia" w:hAnsi="Georgia"/>
          <w:sz w:val="20"/>
          <w:szCs w:val="22"/>
          <w:lang w:val="en-GB"/>
        </w:rPr>
        <w:t>1</w:t>
      </w:r>
      <w:r w:rsidR="00572104">
        <w:rPr>
          <w:rFonts w:ascii="Georgia" w:hAnsi="Georgia"/>
          <w:sz w:val="20"/>
          <w:szCs w:val="22"/>
          <w:lang w:val="en-GB"/>
        </w:rPr>
        <w:t>6</w:t>
      </w:r>
      <w:r w:rsidRPr="00771D14">
        <w:rPr>
          <w:rFonts w:ascii="Georgia" w:hAnsi="Georgia"/>
          <w:sz w:val="20"/>
          <w:szCs w:val="22"/>
          <w:lang w:val="en-GB"/>
        </w:rPr>
        <w:t xml:space="preserve"> June 2020</w:t>
      </w:r>
    </w:p>
    <w:p w14:paraId="7957C4CA" w14:textId="7A202662" w:rsidR="00E443B3" w:rsidRPr="00771D14" w:rsidRDefault="00E443B3" w:rsidP="00E443B3">
      <w:pPr>
        <w:pBdr>
          <w:bottom w:val="single" w:sz="6" w:space="1" w:color="auto"/>
        </w:pBdr>
        <w:tabs>
          <w:tab w:val="left" w:pos="0"/>
        </w:tabs>
        <w:spacing w:after="200" w:line="276" w:lineRule="auto"/>
        <w:rPr>
          <w:rFonts w:ascii="Georgia" w:hAnsi="Georgia"/>
          <w:b/>
          <w:sz w:val="20"/>
          <w:szCs w:val="22"/>
          <w:lang w:val="en-GB"/>
        </w:rPr>
      </w:pPr>
      <w:r w:rsidRPr="00771D14">
        <w:rPr>
          <w:rFonts w:ascii="Georgia" w:hAnsi="Georgia"/>
          <w:b/>
          <w:sz w:val="20"/>
          <w:szCs w:val="22"/>
          <w:lang w:val="en-GB"/>
        </w:rPr>
        <w:t>Submitted by:</w:t>
      </w:r>
      <w:r w:rsidRPr="00771D14">
        <w:rPr>
          <w:rFonts w:ascii="Georgia" w:hAnsi="Georgia"/>
          <w:b/>
          <w:sz w:val="20"/>
          <w:szCs w:val="22"/>
          <w:lang w:val="en-GB"/>
        </w:rPr>
        <w:tab/>
      </w:r>
      <w:r w:rsidRPr="00771D14">
        <w:rPr>
          <w:rFonts w:ascii="Georgia" w:hAnsi="Georgia"/>
          <w:b/>
          <w:sz w:val="20"/>
          <w:szCs w:val="22"/>
          <w:lang w:val="en-GB"/>
        </w:rPr>
        <w:tab/>
      </w:r>
      <w:r w:rsidR="0074080C">
        <w:rPr>
          <w:rFonts w:ascii="Georgia" w:hAnsi="Georgia"/>
          <w:b/>
          <w:sz w:val="20"/>
          <w:szCs w:val="22"/>
          <w:lang w:val="en-GB"/>
        </w:rPr>
        <w:t>Martha Buitenkamp</w:t>
      </w:r>
    </w:p>
    <w:p w14:paraId="23AF9231" w14:textId="77777777" w:rsidR="008561DC" w:rsidRPr="00771D14"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0405532F" w14:textId="5C3FB5EE" w:rsidR="001E4032" w:rsidRPr="00243C53" w:rsidRDefault="00DC630A" w:rsidP="00405581">
      <w:pPr>
        <w:pStyle w:val="Standardtext"/>
        <w:rPr>
          <w:lang w:val="en-GB" w:eastAsia="de-DE"/>
        </w:rPr>
      </w:pPr>
      <w:r w:rsidRPr="00243C53">
        <w:rPr>
          <w:lang w:val="en-GB" w:eastAsia="de-DE"/>
        </w:rPr>
        <w:t>This document contains</w:t>
      </w:r>
      <w:r w:rsidR="001E4032" w:rsidRPr="00243C53">
        <w:rPr>
          <w:lang w:val="en-GB" w:eastAsia="de-DE"/>
        </w:rPr>
        <w:t xml:space="preserve"> a </w:t>
      </w:r>
      <w:r w:rsidR="0074080C">
        <w:rPr>
          <w:lang w:val="en-GB" w:eastAsia="de-DE"/>
        </w:rPr>
        <w:t xml:space="preserve">short status information on </w:t>
      </w:r>
      <w:r w:rsidR="00541ABE">
        <w:rPr>
          <w:lang w:val="en-GB" w:eastAsia="de-DE"/>
        </w:rPr>
        <w:t xml:space="preserve">possible connections of projects and SWMWAY </w:t>
      </w:r>
      <w:r w:rsidR="00D23E58">
        <w:rPr>
          <w:lang w:val="en-GB" w:eastAsia="de-DE"/>
        </w:rPr>
        <w:t xml:space="preserve">Wadden Sea </w:t>
      </w:r>
      <w:r w:rsidR="00541ABE">
        <w:rPr>
          <w:lang w:val="en-GB" w:eastAsia="de-DE"/>
        </w:rPr>
        <w:t>by</w:t>
      </w:r>
      <w:r w:rsidR="0074080C">
        <w:rPr>
          <w:lang w:val="en-GB" w:eastAsia="de-DE"/>
        </w:rPr>
        <w:t xml:space="preserve"> </w:t>
      </w:r>
      <w:r w:rsidR="00541ABE" w:rsidRPr="00541ABE">
        <w:rPr>
          <w:lang w:val="en-GB" w:eastAsia="de-DE"/>
        </w:rPr>
        <w:t>J.B.J. Huisman</w:t>
      </w:r>
      <w:r w:rsidR="001E4032" w:rsidRPr="00243C53">
        <w:rPr>
          <w:lang w:val="en-GB" w:eastAsia="de-DE"/>
        </w:rPr>
        <w:t xml:space="preserve"> </w:t>
      </w:r>
      <w:r w:rsidR="00541ABE">
        <w:rPr>
          <w:lang w:val="en-GB" w:eastAsia="de-DE"/>
        </w:rPr>
        <w:t>(ANNEX 1</w:t>
      </w:r>
      <w:r w:rsidR="00A63C01" w:rsidRPr="00243C53">
        <w:rPr>
          <w:lang w:val="en-GB" w:eastAsia="de-DE"/>
        </w:rPr>
        <w:t>)</w:t>
      </w:r>
      <w:r w:rsidR="00243C53">
        <w:rPr>
          <w:lang w:val="en-GB" w:eastAsia="de-DE"/>
        </w:rPr>
        <w:t>.</w:t>
      </w:r>
    </w:p>
    <w:p w14:paraId="12AE0182" w14:textId="387CA242" w:rsidR="00262AFA" w:rsidRPr="00243C53" w:rsidRDefault="00262AFA" w:rsidP="008561DC">
      <w:pPr>
        <w:pStyle w:val="Header"/>
        <w:tabs>
          <w:tab w:val="clear" w:pos="4703"/>
          <w:tab w:val="clear" w:pos="9406"/>
        </w:tabs>
        <w:spacing w:after="200" w:line="276" w:lineRule="auto"/>
        <w:rPr>
          <w:rFonts w:ascii="Georgia" w:hAnsi="Georgia"/>
          <w:sz w:val="20"/>
          <w:szCs w:val="22"/>
          <w:lang w:val="en-GB" w:eastAsia="de-DE"/>
        </w:rPr>
      </w:pPr>
    </w:p>
    <w:p w14:paraId="6B8E1054" w14:textId="77777777" w:rsidR="008561DC" w:rsidRPr="00243C53"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7B019971" w:rsidR="008561DC" w:rsidRPr="00771D14" w:rsidRDefault="008561DC" w:rsidP="008561DC">
      <w:pPr>
        <w:spacing w:after="120" w:line="276" w:lineRule="auto"/>
        <w:rPr>
          <w:rFonts w:ascii="Georgia" w:hAnsi="Georgia"/>
          <w:sz w:val="22"/>
          <w:szCs w:val="22"/>
          <w:lang w:val="en-GB"/>
        </w:rPr>
      </w:pPr>
      <w:r w:rsidRPr="00243C53">
        <w:rPr>
          <w:rFonts w:ascii="Georgia" w:hAnsi="Georgia"/>
          <w:b/>
          <w:bCs/>
          <w:sz w:val="22"/>
          <w:szCs w:val="22"/>
          <w:lang w:val="en-GB"/>
        </w:rPr>
        <w:t>Proposal:</w:t>
      </w:r>
      <w:r w:rsidRPr="00243C53">
        <w:rPr>
          <w:rFonts w:ascii="Georgia" w:hAnsi="Georgia"/>
          <w:b/>
          <w:bCs/>
          <w:sz w:val="22"/>
          <w:szCs w:val="22"/>
          <w:lang w:val="en-GB"/>
        </w:rPr>
        <w:tab/>
      </w:r>
      <w:r w:rsidR="00CD0E61" w:rsidRPr="00243C53">
        <w:rPr>
          <w:rFonts w:ascii="Georgia" w:hAnsi="Georgia"/>
          <w:sz w:val="22"/>
          <w:szCs w:val="22"/>
          <w:lang w:val="en-GB"/>
        </w:rPr>
        <w:t>The group</w:t>
      </w:r>
      <w:r w:rsidRPr="00243C53">
        <w:rPr>
          <w:rFonts w:ascii="Georgia" w:hAnsi="Georgia"/>
          <w:sz w:val="22"/>
          <w:szCs w:val="22"/>
          <w:lang w:val="en-GB"/>
        </w:rPr>
        <w:t xml:space="preserve"> is invited to</w:t>
      </w:r>
      <w:r w:rsidR="00A63C01" w:rsidRPr="00243C53">
        <w:rPr>
          <w:lang w:val="en-GB"/>
        </w:rPr>
        <w:t xml:space="preserve"> </w:t>
      </w:r>
      <w:bookmarkStart w:id="0" w:name="_Hlk42782682"/>
      <w:r w:rsidR="0074080C">
        <w:rPr>
          <w:rFonts w:ascii="Georgia" w:hAnsi="Georgia"/>
          <w:sz w:val="22"/>
          <w:szCs w:val="22"/>
          <w:lang w:val="en-GB"/>
        </w:rPr>
        <w:t>note the information</w:t>
      </w:r>
      <w:r w:rsidR="00243C53">
        <w:rPr>
          <w:rFonts w:ascii="Georgia" w:hAnsi="Georgia"/>
          <w:sz w:val="22"/>
          <w:szCs w:val="22"/>
          <w:lang w:val="en-GB"/>
        </w:rPr>
        <w:t xml:space="preserve"> </w:t>
      </w:r>
      <w:bookmarkEnd w:id="0"/>
    </w:p>
    <w:p w14:paraId="1E50575E" w14:textId="00B0E10E" w:rsidR="00EE211D" w:rsidRPr="00771D14" w:rsidRDefault="00EE211D" w:rsidP="00E974A5">
      <w:pPr>
        <w:tabs>
          <w:tab w:val="left" w:pos="142"/>
        </w:tabs>
        <w:spacing w:after="200" w:line="276" w:lineRule="auto"/>
        <w:rPr>
          <w:lang w:val="en-GB"/>
        </w:rPr>
      </w:pPr>
      <w:r w:rsidRPr="00771D14">
        <w:rPr>
          <w:lang w:val="en-GB"/>
        </w:rPr>
        <w:br w:type="page"/>
      </w:r>
    </w:p>
    <w:p w14:paraId="4FC98A3B" w14:textId="094A32EE" w:rsidR="003C124C" w:rsidRPr="00771D14" w:rsidRDefault="0074080C" w:rsidP="0074080C">
      <w:pPr>
        <w:pStyle w:val="Heading1"/>
        <w:ind w:left="360" w:hanging="360"/>
      </w:pPr>
      <w:r>
        <w:rPr>
          <w:lang w:val="en-GB"/>
        </w:rPr>
        <w:lastRenderedPageBreak/>
        <w:t>Possible cooperation between projects &amp; SWIMWAY</w:t>
      </w:r>
      <w:r w:rsidR="00D23E58">
        <w:rPr>
          <w:lang w:val="en-GB"/>
        </w:rPr>
        <w:t xml:space="preserve"> Wadden Sea</w:t>
      </w:r>
    </w:p>
    <w:p w14:paraId="09D6F131" w14:textId="77E24F11" w:rsidR="0074080C" w:rsidRPr="00D23E58" w:rsidRDefault="0074080C" w:rsidP="0074080C">
      <w:pPr>
        <w:pStyle w:val="Untertitel1"/>
        <w:spacing w:after="0"/>
        <w:rPr>
          <w:rFonts w:ascii="Georgia" w:hAnsi="Georgia" w:cs="Times New Roman"/>
          <w:b w:val="0"/>
          <w:i/>
          <w:iCs/>
          <w:sz w:val="20"/>
          <w:szCs w:val="22"/>
          <w:lang w:val="en-US"/>
        </w:rPr>
      </w:pPr>
      <w:r w:rsidRPr="00D23E58">
        <w:rPr>
          <w:rFonts w:ascii="Georgia" w:hAnsi="Georgia" w:cs="Times New Roman"/>
          <w:b w:val="0"/>
          <w:i/>
          <w:iCs/>
          <w:sz w:val="20"/>
          <w:szCs w:val="22"/>
          <w:lang w:val="en-US"/>
        </w:rPr>
        <w:t>Ir. J.B.J. Huisman, Van Hall Larenstein, 2020-06-05</w:t>
      </w:r>
    </w:p>
    <w:p w14:paraId="0015C2EC" w14:textId="5DE37FD2" w:rsidR="0074080C" w:rsidRPr="00D23E58" w:rsidRDefault="0074080C" w:rsidP="0074080C">
      <w:pPr>
        <w:pStyle w:val="Untertitel1"/>
        <w:rPr>
          <w:rFonts w:ascii="Georgia" w:hAnsi="Georgia" w:cs="Times New Roman"/>
          <w:b w:val="0"/>
          <w:sz w:val="20"/>
          <w:szCs w:val="22"/>
          <w:lang w:val="en-US"/>
        </w:rPr>
      </w:pPr>
    </w:p>
    <w:p w14:paraId="0A164B8F" w14:textId="5145DC00" w:rsidR="0074080C" w:rsidRPr="0074080C" w:rsidRDefault="0074080C" w:rsidP="0074080C">
      <w:pPr>
        <w:pStyle w:val="Untertitel1"/>
        <w:rPr>
          <w:rFonts w:ascii="Georgia" w:hAnsi="Georgia" w:cs="Times New Roman"/>
          <w:b w:val="0"/>
          <w:sz w:val="20"/>
          <w:szCs w:val="22"/>
        </w:rPr>
      </w:pPr>
      <w:r w:rsidRPr="0074080C">
        <w:rPr>
          <w:rFonts w:ascii="Georgia" w:hAnsi="Georgia" w:cs="Times New Roman"/>
          <w:b w:val="0"/>
          <w:sz w:val="20"/>
          <w:szCs w:val="22"/>
        </w:rPr>
        <w:t>This proposal describes three practical possibilities in joining efforts between projects and Wadden Sea countries.</w:t>
      </w:r>
    </w:p>
    <w:p w14:paraId="01C8DDB1" w14:textId="145D5231" w:rsidR="003C124C" w:rsidRPr="00771D14" w:rsidRDefault="0074080C" w:rsidP="003C124C">
      <w:pPr>
        <w:pStyle w:val="Untertitel1"/>
      </w:pPr>
      <w:r>
        <w:t>Tracking fish migration</w:t>
      </w:r>
    </w:p>
    <w:p w14:paraId="79B0D1FD" w14:textId="2C2D610A" w:rsidR="0074080C" w:rsidRPr="0074080C" w:rsidRDefault="0074080C" w:rsidP="0074080C">
      <w:pPr>
        <w:pStyle w:val="Standardtext"/>
        <w:rPr>
          <w:lang w:val="en-GB"/>
        </w:rPr>
      </w:pPr>
      <w:r w:rsidRPr="0074080C">
        <w:rPr>
          <w:lang w:val="en-GB"/>
        </w:rPr>
        <w:t xml:space="preserve">In the Ems-river and estuary several Dutch and German organizations and Universities are working together to research fish migration, the current separate projects will be active for the next 4 years. Create umbrella (Emsfisch im Fokus/Eemsvissen in Beeld) for the Ems-projects including some finances aimed at working together. Facilitate cooperation with Danish project. </w:t>
      </w:r>
    </w:p>
    <w:p w14:paraId="0F74DB9D" w14:textId="77777777" w:rsidR="0074080C" w:rsidRPr="0074080C" w:rsidRDefault="0074080C" w:rsidP="0074080C">
      <w:pPr>
        <w:pStyle w:val="Standardtext"/>
        <w:rPr>
          <w:b/>
          <w:bCs/>
          <w:lang w:val="en-GB"/>
        </w:rPr>
      </w:pPr>
      <w:r w:rsidRPr="0074080C">
        <w:rPr>
          <w:b/>
          <w:bCs/>
          <w:lang w:val="en-GB"/>
        </w:rPr>
        <w:t>Measures improving fish migration</w:t>
      </w:r>
    </w:p>
    <w:p w14:paraId="6CFA4550" w14:textId="5E71B25B" w:rsidR="003C124C" w:rsidRDefault="0074080C" w:rsidP="0074080C">
      <w:pPr>
        <w:pStyle w:val="Standardtext"/>
      </w:pPr>
      <w:r w:rsidRPr="0074080C">
        <w:rPr>
          <w:lang w:val="en-GB"/>
        </w:rPr>
        <w:t>Wadden Sea countries are working together and sharing knowledge with regards to dikes, sea level rise and measures involved on an official basis. To our knowledge no ecological group is present. At the moment a trilateral working group estuarine fish passes is working together in sharing knowledge on tidal fish passes. Field visits are an essential part of this working group. We propose to officially acknowledging this working group as a Trilateral working group by the Secretariat and the Wadden Sea countries.</w:t>
      </w:r>
    </w:p>
    <w:p w14:paraId="49DF0077" w14:textId="77777777" w:rsidR="0074080C" w:rsidRPr="00771D14" w:rsidRDefault="0074080C" w:rsidP="0074080C">
      <w:pPr>
        <w:pStyle w:val="Header1centred"/>
      </w:pPr>
    </w:p>
    <w:p w14:paraId="19F667EF" w14:textId="1DD7D4E8" w:rsidR="0074080C" w:rsidRDefault="0074080C" w:rsidP="0074080C">
      <w:pPr>
        <w:pStyle w:val="Standardtext"/>
        <w:rPr>
          <w:rFonts w:ascii="Arial" w:hAnsi="Arial" w:cs="Arial"/>
          <w:b/>
          <w:sz w:val="22"/>
          <w:szCs w:val="28"/>
          <w:lang w:val="en-GB"/>
        </w:rPr>
      </w:pPr>
      <w:r w:rsidRPr="0074080C">
        <w:rPr>
          <w:rFonts w:ascii="Arial" w:hAnsi="Arial" w:cs="Arial"/>
          <w:b/>
          <w:sz w:val="22"/>
          <w:szCs w:val="28"/>
          <w:lang w:val="en-GB"/>
        </w:rPr>
        <w:t>Involving citizens/education</w:t>
      </w:r>
    </w:p>
    <w:p w14:paraId="5AF79C21" w14:textId="77777777" w:rsidR="0074080C" w:rsidRDefault="0074080C" w:rsidP="0074080C">
      <w:pPr>
        <w:pStyle w:val="Standardtext"/>
        <w:rPr>
          <w:lang w:val="en-GB"/>
        </w:rPr>
      </w:pPr>
      <w:r w:rsidRPr="0074080C">
        <w:rPr>
          <w:lang w:val="en-GB"/>
        </w:rPr>
        <w:t xml:space="preserve">Within the project Ruim Baan voor Vissen 2 citizens/volunteers will be monitoring arrival of glass eels and other small diadromous fish at several tidal locations using cross nets. We have been working together with a sister-project in Niedersachsen. We propose to create a joint Trilateral project in which citizens/students will be monitoring diadromous fish. If we could add 2 or 3 locations in Schleswig-Holstein en Denmark we could create a Trilateral citizens science project for the coming three years. People will communicate about their catches in an international app group. </w:t>
      </w:r>
    </w:p>
    <w:p w14:paraId="30848230" w14:textId="010F329D" w:rsidR="0074080C" w:rsidRDefault="0074080C" w:rsidP="0074080C">
      <w:pPr>
        <w:keepNext/>
        <w:rPr>
          <w:sz w:val="22"/>
          <w:szCs w:val="22"/>
          <w:lang w:val="en-GB"/>
        </w:rPr>
      </w:pPr>
      <w:r>
        <w:rPr>
          <w:noProof/>
          <w:lang w:val="en-GB" w:eastAsia="en-GB"/>
        </w:rPr>
        <w:drawing>
          <wp:inline distT="0" distB="0" distL="0" distR="0" wp14:anchorId="5B964797" wp14:editId="11FBB9AF">
            <wp:extent cx="2028825" cy="143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a:ln>
                      <a:noFill/>
                    </a:ln>
                  </pic:spPr>
                </pic:pic>
              </a:graphicData>
            </a:graphic>
          </wp:inline>
        </w:drawing>
      </w:r>
      <w:r>
        <w:rPr>
          <w:noProof/>
          <w:lang w:val="en-GB" w:eastAsia="en-GB"/>
        </w:rPr>
        <w:drawing>
          <wp:inline distT="0" distB="0" distL="0" distR="0" wp14:anchorId="2F455881" wp14:editId="10E7047A">
            <wp:extent cx="20002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r>
        <w:rPr>
          <w:snapToGrid w:val="0"/>
          <w:color w:val="000000"/>
          <w:w w:val="1"/>
          <w:sz w:val="2"/>
          <w:szCs w:val="2"/>
          <w:bdr w:val="none" w:sz="0" w:space="0" w:color="auto" w:frame="1"/>
          <w:shd w:val="clear" w:color="auto" w:fill="000000"/>
          <w:lang w:val="x-none" w:eastAsia="x-none" w:bidi="x-none"/>
        </w:rPr>
        <w:t xml:space="preserve"> </w:t>
      </w:r>
      <w:r>
        <w:rPr>
          <w:noProof/>
          <w:lang w:val="en-GB" w:eastAsia="en-GB"/>
        </w:rPr>
        <w:drawing>
          <wp:inline distT="0" distB="0" distL="0" distR="0" wp14:anchorId="12610EE1" wp14:editId="0E7F5EB6">
            <wp:extent cx="1457325" cy="1428750"/>
            <wp:effectExtent l="0" t="4762" r="4762" b="476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57325" cy="1428750"/>
                    </a:xfrm>
                    <a:prstGeom prst="rect">
                      <a:avLst/>
                    </a:prstGeom>
                    <a:noFill/>
                    <a:ln>
                      <a:noFill/>
                    </a:ln>
                  </pic:spPr>
                </pic:pic>
              </a:graphicData>
            </a:graphic>
          </wp:inline>
        </w:drawing>
      </w:r>
    </w:p>
    <w:p w14:paraId="66834AF8" w14:textId="77777777" w:rsidR="0074080C" w:rsidRPr="00572104" w:rsidRDefault="0074080C" w:rsidP="0074080C">
      <w:pPr>
        <w:pStyle w:val="Caption"/>
        <w:rPr>
          <w:rFonts w:ascii="Georgia" w:hAnsi="Georgia"/>
          <w:color w:val="0078B6"/>
          <w:sz w:val="20"/>
          <w:szCs w:val="20"/>
          <w:lang w:val="en-GB"/>
        </w:rPr>
      </w:pPr>
      <w:r w:rsidRPr="00572104">
        <w:rPr>
          <w:rFonts w:ascii="Georgia" w:hAnsi="Georgia"/>
          <w:color w:val="0078B6"/>
          <w:sz w:val="20"/>
          <w:szCs w:val="20"/>
          <w:lang w:val="en-GB"/>
        </w:rPr>
        <w:t xml:space="preserve">Figure </w:t>
      </w:r>
      <w:r w:rsidRPr="00572104">
        <w:rPr>
          <w:rFonts w:ascii="Georgia" w:hAnsi="Georgia"/>
          <w:color w:val="0078B6"/>
          <w:sz w:val="20"/>
          <w:szCs w:val="20"/>
        </w:rPr>
        <w:fldChar w:fldCharType="begin"/>
      </w:r>
      <w:r w:rsidRPr="00572104">
        <w:rPr>
          <w:rFonts w:ascii="Georgia" w:hAnsi="Georgia"/>
          <w:color w:val="0078B6"/>
          <w:sz w:val="20"/>
          <w:szCs w:val="20"/>
          <w:lang w:val="en-GB"/>
        </w:rPr>
        <w:instrText xml:space="preserve"> SEQ Figure \* ARABIC </w:instrText>
      </w:r>
      <w:r w:rsidRPr="00572104">
        <w:rPr>
          <w:rFonts w:ascii="Georgia" w:hAnsi="Georgia"/>
          <w:color w:val="0078B6"/>
          <w:sz w:val="20"/>
          <w:szCs w:val="20"/>
        </w:rPr>
        <w:fldChar w:fldCharType="separate"/>
      </w:r>
      <w:r w:rsidRPr="00572104">
        <w:rPr>
          <w:rFonts w:ascii="Georgia" w:hAnsi="Georgia"/>
          <w:noProof/>
          <w:color w:val="0078B6"/>
          <w:sz w:val="20"/>
          <w:szCs w:val="20"/>
          <w:lang w:val="en-GB"/>
        </w:rPr>
        <w:t>1</w:t>
      </w:r>
      <w:r w:rsidRPr="00572104">
        <w:rPr>
          <w:rFonts w:ascii="Georgia" w:hAnsi="Georgia"/>
          <w:color w:val="0078B6"/>
          <w:sz w:val="20"/>
          <w:szCs w:val="20"/>
        </w:rPr>
        <w:fldChar w:fldCharType="end"/>
      </w:r>
      <w:r w:rsidRPr="00572104">
        <w:rPr>
          <w:rFonts w:ascii="Georgia" w:hAnsi="Georgia"/>
          <w:color w:val="0078B6"/>
          <w:sz w:val="20"/>
          <w:szCs w:val="20"/>
          <w:lang w:val="en-GB"/>
        </w:rPr>
        <w:t xml:space="preserve"> Pilot receiver network in the Ems estuary (left), International field visit Harlesiel (middle), cross net monitoring (right)</w:t>
      </w:r>
    </w:p>
    <w:p w14:paraId="00B3C262" w14:textId="77777777" w:rsidR="0074080C" w:rsidRPr="0074080C" w:rsidRDefault="0074080C" w:rsidP="0074080C">
      <w:pPr>
        <w:pStyle w:val="Standardtext"/>
        <w:rPr>
          <w:b/>
          <w:bCs/>
          <w:lang w:val="en-GB"/>
        </w:rPr>
      </w:pPr>
      <w:r w:rsidRPr="0074080C">
        <w:rPr>
          <w:b/>
          <w:bCs/>
          <w:lang w:val="en-GB"/>
        </w:rPr>
        <w:t>Proposal and time frame</w:t>
      </w:r>
    </w:p>
    <w:p w14:paraId="0B34E03A" w14:textId="77777777" w:rsidR="0074080C" w:rsidRPr="0074080C" w:rsidRDefault="0074080C" w:rsidP="0074080C">
      <w:pPr>
        <w:pStyle w:val="Standardtext"/>
        <w:rPr>
          <w:lang w:val="en-GB"/>
        </w:rPr>
      </w:pPr>
      <w:r w:rsidRPr="0074080C">
        <w:rPr>
          <w:lang w:val="en-GB"/>
        </w:rPr>
        <w:t xml:space="preserve">The proposed examples can be effectuated quite easily as all three possibilities are based on current projects and would facilitate cooperation and joints projects at the end of 2020 early 2021, starting with the first glass eels arriving in 2021? </w:t>
      </w:r>
    </w:p>
    <w:sectPr w:rsidR="0074080C" w:rsidRPr="0074080C" w:rsidSect="009148DD">
      <w:headerReference w:type="default" r:id="rId12"/>
      <w:footerReference w:type="defaul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5FD9" w14:textId="77777777" w:rsidR="0078664B" w:rsidRDefault="0078664B" w:rsidP="00B965C7">
      <w:r>
        <w:separator/>
      </w:r>
    </w:p>
    <w:p w14:paraId="776162B0" w14:textId="77777777" w:rsidR="00E64A65" w:rsidRDefault="00E64A65"/>
  </w:endnote>
  <w:endnote w:type="continuationSeparator" w:id="0">
    <w:p w14:paraId="432E0993" w14:textId="77777777" w:rsidR="0078664B" w:rsidRDefault="0078664B" w:rsidP="00B965C7">
      <w:r>
        <w:continuationSeparator/>
      </w:r>
    </w:p>
    <w:p w14:paraId="0F4AA602" w14:textId="77777777" w:rsidR="00E64A65" w:rsidRDefault="00E6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4331D4">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474502A" w14:textId="77777777" w:rsidR="00E64A65" w:rsidRDefault="00E64A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B00E" w14:textId="77777777" w:rsidR="0078664B" w:rsidRDefault="0078664B" w:rsidP="00B965C7">
      <w:r>
        <w:separator/>
      </w:r>
    </w:p>
    <w:p w14:paraId="597E202F" w14:textId="77777777" w:rsidR="00E64A65" w:rsidRDefault="00E64A65"/>
  </w:footnote>
  <w:footnote w:type="continuationSeparator" w:id="0">
    <w:p w14:paraId="569422ED" w14:textId="77777777" w:rsidR="0078664B" w:rsidRDefault="0078664B" w:rsidP="00B965C7">
      <w:r>
        <w:continuationSeparator/>
      </w:r>
    </w:p>
    <w:p w14:paraId="68B66122" w14:textId="77777777" w:rsidR="00E64A65" w:rsidRDefault="00E64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22E0" w14:textId="5403C565" w:rsidR="00E64A65" w:rsidRDefault="002F5398" w:rsidP="00407A7A">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8D7FDE">
      <w:rPr>
        <w:rFonts w:ascii="Georgia" w:hAnsi="Georgia"/>
        <w:color w:val="808080" w:themeColor="background1" w:themeShade="80"/>
        <w:sz w:val="18"/>
        <w:szCs w:val="18"/>
      </w:rPr>
      <w:t>2</w:t>
    </w:r>
    <w:r w:rsidR="00A72074" w:rsidRPr="00A72074">
      <w:rPr>
        <w:rFonts w:ascii="Georgia" w:hAnsi="Georgia"/>
        <w:color w:val="808080" w:themeColor="background1" w:themeShade="80"/>
        <w:sz w:val="18"/>
        <w:szCs w:val="18"/>
      </w:rPr>
      <w:t>/</w:t>
    </w:r>
    <w:r w:rsidR="0074080C">
      <w:rPr>
        <w:rFonts w:ascii="Georgia" w:hAnsi="Georgia"/>
        <w:color w:val="808080" w:themeColor="background1" w:themeShade="80"/>
        <w:sz w:val="18"/>
        <w:szCs w:val="18"/>
      </w:rPr>
      <w:t>4 SWIMWAY projects</w:t>
    </w:r>
    <w:r w:rsidR="00243C53">
      <w:rPr>
        <w:rFonts w:ascii="Georgia" w:hAnsi="Georgia"/>
        <w:color w:val="808080" w:themeColor="background1" w:themeShade="80"/>
        <w:sz w:val="18"/>
        <w:szCs w:val="18"/>
      </w:rPr>
      <w:t xml:space="preserve"> (2020-06-1</w:t>
    </w:r>
    <w:r w:rsidR="00572104">
      <w:rPr>
        <w:rFonts w:ascii="Georgia" w:hAnsi="Georgia"/>
        <w:color w:val="808080" w:themeColor="background1" w:themeShade="80"/>
        <w:sz w:val="18"/>
        <w:szCs w:val="18"/>
      </w:rPr>
      <w:t>6</w:t>
    </w:r>
    <w:r w:rsidR="00243C53">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A7511"/>
    <w:multiLevelType w:val="hybridMultilevel"/>
    <w:tmpl w:val="3AFC3E60"/>
    <w:lvl w:ilvl="0" w:tplc="EACE87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06277F"/>
    <w:multiLevelType w:val="hybridMultilevel"/>
    <w:tmpl w:val="DE5617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3620B3"/>
    <w:multiLevelType w:val="hybridMultilevel"/>
    <w:tmpl w:val="7818A13C"/>
    <w:lvl w:ilvl="0" w:tplc="0B8E952E">
      <w:start w:val="5"/>
      <w:numFmt w:val="bullet"/>
      <w:lvlText w:val=""/>
      <w:lvlJc w:val="left"/>
      <w:pPr>
        <w:ind w:left="1800" w:hanging="360"/>
      </w:pPr>
      <w:rPr>
        <w:rFonts w:ascii="Wingdings" w:eastAsia="Times New Roman" w:hAnsi="Wingding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6AFC25B1"/>
    <w:multiLevelType w:val="hybridMultilevel"/>
    <w:tmpl w:val="58866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521E9D"/>
    <w:multiLevelType w:val="hybridMultilevel"/>
    <w:tmpl w:val="619E52EE"/>
    <w:lvl w:ilvl="0" w:tplc="EACE87B4">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2211C"/>
    <w:rsid w:val="000A6D0F"/>
    <w:rsid w:val="000D3C92"/>
    <w:rsid w:val="000D79B8"/>
    <w:rsid w:val="00103529"/>
    <w:rsid w:val="0011697F"/>
    <w:rsid w:val="00133CDB"/>
    <w:rsid w:val="00183331"/>
    <w:rsid w:val="00195457"/>
    <w:rsid w:val="00195816"/>
    <w:rsid w:val="001D044E"/>
    <w:rsid w:val="001E4032"/>
    <w:rsid w:val="00243C53"/>
    <w:rsid w:val="002570E2"/>
    <w:rsid w:val="00262AFA"/>
    <w:rsid w:val="002D5AE4"/>
    <w:rsid w:val="002F5398"/>
    <w:rsid w:val="00324417"/>
    <w:rsid w:val="003640E5"/>
    <w:rsid w:val="00380F4A"/>
    <w:rsid w:val="003A0DCB"/>
    <w:rsid w:val="003B33CA"/>
    <w:rsid w:val="003C124C"/>
    <w:rsid w:val="003F4A4D"/>
    <w:rsid w:val="004007EE"/>
    <w:rsid w:val="00405581"/>
    <w:rsid w:val="00407A7A"/>
    <w:rsid w:val="00411E3A"/>
    <w:rsid w:val="004205EB"/>
    <w:rsid w:val="004331D4"/>
    <w:rsid w:val="0048049E"/>
    <w:rsid w:val="0048080B"/>
    <w:rsid w:val="00482B03"/>
    <w:rsid w:val="0049221D"/>
    <w:rsid w:val="004A2506"/>
    <w:rsid w:val="004A66C3"/>
    <w:rsid w:val="004B6932"/>
    <w:rsid w:val="004C0D7C"/>
    <w:rsid w:val="004F35FE"/>
    <w:rsid w:val="0050563B"/>
    <w:rsid w:val="0051787B"/>
    <w:rsid w:val="00535C7A"/>
    <w:rsid w:val="00541ABE"/>
    <w:rsid w:val="00567BCF"/>
    <w:rsid w:val="00572104"/>
    <w:rsid w:val="005727BA"/>
    <w:rsid w:val="00577229"/>
    <w:rsid w:val="00586ABB"/>
    <w:rsid w:val="005A45D4"/>
    <w:rsid w:val="006853E9"/>
    <w:rsid w:val="00692550"/>
    <w:rsid w:val="00696CA7"/>
    <w:rsid w:val="006D3672"/>
    <w:rsid w:val="006F146A"/>
    <w:rsid w:val="00700F53"/>
    <w:rsid w:val="00705BCD"/>
    <w:rsid w:val="0074080C"/>
    <w:rsid w:val="00746DD5"/>
    <w:rsid w:val="00771D14"/>
    <w:rsid w:val="007861D9"/>
    <w:rsid w:val="0078664B"/>
    <w:rsid w:val="00792A59"/>
    <w:rsid w:val="007F758D"/>
    <w:rsid w:val="00816B49"/>
    <w:rsid w:val="00842A2F"/>
    <w:rsid w:val="00850255"/>
    <w:rsid w:val="008561DC"/>
    <w:rsid w:val="008A45DF"/>
    <w:rsid w:val="008B3B88"/>
    <w:rsid w:val="008B78C2"/>
    <w:rsid w:val="008D7FDE"/>
    <w:rsid w:val="009148DD"/>
    <w:rsid w:val="00923B78"/>
    <w:rsid w:val="0093155F"/>
    <w:rsid w:val="009479B9"/>
    <w:rsid w:val="00963EE6"/>
    <w:rsid w:val="009C34B4"/>
    <w:rsid w:val="009E3DA6"/>
    <w:rsid w:val="00A0018E"/>
    <w:rsid w:val="00A37FDB"/>
    <w:rsid w:val="00A63C01"/>
    <w:rsid w:val="00A72074"/>
    <w:rsid w:val="00AB1A53"/>
    <w:rsid w:val="00AB4063"/>
    <w:rsid w:val="00AE49BC"/>
    <w:rsid w:val="00AF752E"/>
    <w:rsid w:val="00B2410D"/>
    <w:rsid w:val="00B2427B"/>
    <w:rsid w:val="00B73FDE"/>
    <w:rsid w:val="00B85D91"/>
    <w:rsid w:val="00B965C7"/>
    <w:rsid w:val="00BB384B"/>
    <w:rsid w:val="00BC5DAF"/>
    <w:rsid w:val="00C42785"/>
    <w:rsid w:val="00C8481B"/>
    <w:rsid w:val="00CA4088"/>
    <w:rsid w:val="00CD0E61"/>
    <w:rsid w:val="00CF140E"/>
    <w:rsid w:val="00D1728D"/>
    <w:rsid w:val="00D23E58"/>
    <w:rsid w:val="00D249BD"/>
    <w:rsid w:val="00D503B1"/>
    <w:rsid w:val="00DA5DD1"/>
    <w:rsid w:val="00DB04F5"/>
    <w:rsid w:val="00DB7395"/>
    <w:rsid w:val="00DC630A"/>
    <w:rsid w:val="00DF78C8"/>
    <w:rsid w:val="00E27E32"/>
    <w:rsid w:val="00E443B3"/>
    <w:rsid w:val="00E51F7E"/>
    <w:rsid w:val="00E533AC"/>
    <w:rsid w:val="00E64A65"/>
    <w:rsid w:val="00E8582C"/>
    <w:rsid w:val="00E974A5"/>
    <w:rsid w:val="00EA0AD1"/>
    <w:rsid w:val="00EE211D"/>
    <w:rsid w:val="00EE7891"/>
    <w:rsid w:val="00EF6EB2"/>
    <w:rsid w:val="00F411B2"/>
    <w:rsid w:val="00F7164D"/>
    <w:rsid w:val="00FD18C2"/>
    <w:rsid w:val="00FF3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92550"/>
    <w:rPr>
      <w:color w:val="605E5C"/>
      <w:shd w:val="clear" w:color="auto" w:fill="E1DFDD"/>
    </w:rPr>
  </w:style>
  <w:style w:type="paragraph" w:customStyle="1" w:styleId="Untertitel1">
    <w:name w:val="Untertitel1"/>
    <w:basedOn w:val="Normal"/>
    <w:qFormat/>
    <w:rsid w:val="00D249BD"/>
    <w:pPr>
      <w:spacing w:after="120" w:line="276" w:lineRule="auto"/>
    </w:pPr>
    <w:rPr>
      <w:rFonts w:ascii="Arial" w:hAnsi="Arial" w:cs="Arial"/>
      <w:b/>
      <w:sz w:val="22"/>
      <w:szCs w:val="28"/>
      <w:lang w:val="en-GB"/>
    </w:rPr>
  </w:style>
  <w:style w:type="character" w:customStyle="1" w:styleId="Header1centredZchn">
    <w:name w:val="Header 1 centred Zchn"/>
    <w:basedOn w:val="DefaultParagraphFont"/>
    <w:link w:val="Header1centred"/>
    <w:locked/>
    <w:rsid w:val="00D249BD"/>
    <w:rPr>
      <w:rFonts w:ascii="Arial" w:hAnsi="Arial" w:cs="Arial"/>
      <w:sz w:val="28"/>
      <w:szCs w:val="28"/>
    </w:rPr>
  </w:style>
  <w:style w:type="paragraph" w:customStyle="1" w:styleId="Header1centred">
    <w:name w:val="Header 1 centred"/>
    <w:basedOn w:val="Normal"/>
    <w:link w:val="Header1centredZchn"/>
    <w:qFormat/>
    <w:rsid w:val="00D249BD"/>
    <w:pPr>
      <w:spacing w:after="120" w:line="276" w:lineRule="auto"/>
      <w:jc w:val="center"/>
    </w:pPr>
    <w:rPr>
      <w:rFonts w:ascii="Arial" w:eastAsiaTheme="minorHAnsi" w:hAnsi="Arial" w:cs="Arial"/>
      <w:sz w:val="28"/>
      <w:szCs w:val="28"/>
      <w:lang w:val="en-GB"/>
    </w:rPr>
  </w:style>
  <w:style w:type="character" w:customStyle="1" w:styleId="bodytextZchn">
    <w:name w:val="body text Zchn"/>
    <w:basedOn w:val="DefaultParagraphFont"/>
    <w:link w:val="Textkrper1"/>
    <w:locked/>
    <w:rsid w:val="00D249BD"/>
  </w:style>
  <w:style w:type="paragraph" w:customStyle="1" w:styleId="Textkrper1">
    <w:name w:val="Textkörper1"/>
    <w:basedOn w:val="Normal"/>
    <w:link w:val="bodytextZchn"/>
    <w:qFormat/>
    <w:rsid w:val="00D249BD"/>
    <w:pPr>
      <w:spacing w:before="120" w:line="276" w:lineRule="auto"/>
    </w:pPr>
    <w:rPr>
      <w:rFonts w:asciiTheme="minorHAnsi" w:eastAsiaTheme="minorHAnsi" w:hAnsiTheme="minorHAnsi" w:cstheme="minorBidi"/>
      <w:sz w:val="22"/>
      <w:szCs w:val="22"/>
      <w:lang w:val="en-GB"/>
    </w:rPr>
  </w:style>
  <w:style w:type="paragraph" w:styleId="EndnoteText">
    <w:name w:val="endnote text"/>
    <w:basedOn w:val="Normal"/>
    <w:link w:val="EndnoteTextChar"/>
    <w:uiPriority w:val="99"/>
    <w:semiHidden/>
    <w:unhideWhenUsed/>
    <w:rsid w:val="00482B03"/>
    <w:rPr>
      <w:sz w:val="20"/>
      <w:szCs w:val="20"/>
    </w:rPr>
  </w:style>
  <w:style w:type="character" w:customStyle="1" w:styleId="EndnoteTextChar">
    <w:name w:val="Endnote Text Char"/>
    <w:basedOn w:val="DefaultParagraphFont"/>
    <w:link w:val="EndnoteText"/>
    <w:uiPriority w:val="99"/>
    <w:semiHidden/>
    <w:rsid w:val="00482B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482B03"/>
    <w:rPr>
      <w:vertAlign w:val="superscript"/>
    </w:rPr>
  </w:style>
  <w:style w:type="paragraph" w:styleId="Caption">
    <w:name w:val="caption"/>
    <w:basedOn w:val="Normal"/>
    <w:next w:val="Normal"/>
    <w:uiPriority w:val="35"/>
    <w:semiHidden/>
    <w:unhideWhenUsed/>
    <w:qFormat/>
    <w:rsid w:val="0074080C"/>
    <w:pPr>
      <w:spacing w:after="200"/>
    </w:pPr>
    <w:rPr>
      <w:rFonts w:asciiTheme="minorHAnsi" w:eastAsiaTheme="minorHAnsi" w:hAnsiTheme="minorHAnsi" w:cstheme="minorBidi"/>
      <w:i/>
      <w:iCs/>
      <w:color w:val="1F497D" w:themeColor="text2"/>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2343">
      <w:bodyDiv w:val="1"/>
      <w:marLeft w:val="0"/>
      <w:marRight w:val="0"/>
      <w:marTop w:val="0"/>
      <w:marBottom w:val="0"/>
      <w:divBdr>
        <w:top w:val="none" w:sz="0" w:space="0" w:color="auto"/>
        <w:left w:val="none" w:sz="0" w:space="0" w:color="auto"/>
        <w:bottom w:val="none" w:sz="0" w:space="0" w:color="auto"/>
        <w:right w:val="none" w:sz="0" w:space="0" w:color="auto"/>
      </w:divBdr>
    </w:div>
    <w:div w:id="386104982">
      <w:bodyDiv w:val="1"/>
      <w:marLeft w:val="0"/>
      <w:marRight w:val="0"/>
      <w:marTop w:val="0"/>
      <w:marBottom w:val="0"/>
      <w:divBdr>
        <w:top w:val="none" w:sz="0" w:space="0" w:color="auto"/>
        <w:left w:val="none" w:sz="0" w:space="0" w:color="auto"/>
        <w:bottom w:val="none" w:sz="0" w:space="0" w:color="auto"/>
        <w:right w:val="none" w:sz="0" w:space="0" w:color="auto"/>
      </w:divBdr>
    </w:div>
    <w:div w:id="892233880">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6570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8B58-1291-4430-B071-2CE6454B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7</cp:revision>
  <dcterms:created xsi:type="dcterms:W3CDTF">2020-06-12T11:35:00Z</dcterms:created>
  <dcterms:modified xsi:type="dcterms:W3CDTF">2020-06-16T07:40:00Z</dcterms:modified>
</cp:coreProperties>
</file>